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76" w:lineRule="auto" w:before="90"/>
        <w:ind w:left="297" w:right="99"/>
        <w:rPr>
          <w:sz w:val="20"/>
        </w:rPr>
      </w:pPr>
      <w:r>
        <w:rPr>
          <w:b/>
        </w:rPr>
        <w:t>Tendon Transfer; </w:t>
      </w:r>
      <w:r>
        <w:rPr/>
        <w:t>In this procedure, the tendon is removed from</w:t>
      </w:r>
      <w:r>
        <w:rPr>
          <w:spacing w:val="-71"/>
        </w:rPr>
        <w:t> </w:t>
      </w:r>
      <w:r>
        <w:rPr/>
        <w:t>where it is attached to bone and it is secured to a new site with</w:t>
      </w:r>
      <w:r>
        <w:rPr>
          <w:spacing w:val="1"/>
        </w:rPr>
        <w:t> </w:t>
      </w:r>
      <w:r>
        <w:rPr/>
        <w:t>stitches</w:t>
      </w:r>
      <w:r>
        <w:rPr>
          <w:sz w:val="20"/>
        </w:rPr>
        <w:t>.</w:t>
      </w:r>
    </w:p>
    <w:p>
      <w:pPr>
        <w:pStyle w:val="BodyText"/>
        <w:spacing w:before="239"/>
        <w:ind w:left="259" w:right="192"/>
      </w:pPr>
      <w:r>
        <w:rPr>
          <w:b/>
        </w:rPr>
        <w:t>Osteotomy;</w:t>
      </w:r>
      <w:r>
        <w:rPr>
          <w:b/>
          <w:spacing w:val="2"/>
        </w:rPr>
        <w:t> </w:t>
      </w:r>
      <w:r>
        <w:rPr/>
        <w:t>This</w:t>
      </w:r>
      <w:r>
        <w:rPr>
          <w:spacing w:val="1"/>
        </w:rPr>
        <w:t> </w:t>
      </w:r>
      <w:r>
        <w:rPr/>
        <w:t>involves cutting</w:t>
      </w:r>
      <w:r>
        <w:rPr>
          <w:spacing w:val="2"/>
        </w:rPr>
        <w:t> </w:t>
      </w:r>
      <w:r>
        <w:rPr/>
        <w:t>and</w:t>
      </w:r>
      <w:r>
        <w:rPr>
          <w:spacing w:val="3"/>
        </w:rPr>
        <w:t> </w:t>
      </w:r>
      <w:r>
        <w:rPr/>
        <w:t>correcting</w:t>
      </w:r>
      <w:r>
        <w:rPr>
          <w:spacing w:val="1"/>
        </w:rPr>
        <w:t> </w:t>
      </w:r>
      <w:r>
        <w:rPr/>
        <w:t>the</w:t>
      </w:r>
      <w:r>
        <w:rPr>
          <w:spacing w:val="3"/>
        </w:rPr>
        <w:t> </w:t>
      </w:r>
      <w:r>
        <w:rPr/>
        <w:t>position</w:t>
      </w:r>
      <w:r>
        <w:rPr>
          <w:spacing w:val="3"/>
        </w:rPr>
        <w:t> </w:t>
      </w:r>
      <w:r>
        <w:rPr/>
        <w:t>of</w:t>
      </w:r>
      <w:r>
        <w:rPr>
          <w:spacing w:val="1"/>
        </w:rPr>
        <w:t> </w:t>
      </w:r>
      <w:r>
        <w:rPr/>
        <w:t>a bone such as the thigh bone (femur). A metal plate and screws</w:t>
      </w:r>
      <w:r>
        <w:rPr>
          <w:spacing w:val="-70"/>
        </w:rPr>
        <w:t> </w:t>
      </w:r>
      <w:r>
        <w:rPr/>
        <w:t>are inserted</w:t>
      </w:r>
      <w:r>
        <w:rPr>
          <w:spacing w:val="-1"/>
        </w:rPr>
        <w:t> </w:t>
      </w:r>
      <w:r>
        <w:rPr/>
        <w:t>to</w:t>
      </w:r>
      <w:r>
        <w:rPr>
          <w:spacing w:val="-4"/>
        </w:rPr>
        <w:t> </w:t>
      </w:r>
      <w:r>
        <w:rPr/>
        <w:t>hold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realigned</w:t>
      </w:r>
      <w:r>
        <w:rPr>
          <w:spacing w:val="-1"/>
        </w:rPr>
        <w:t> </w:t>
      </w:r>
      <w:r>
        <w:rPr/>
        <w:t>bone in</w:t>
      </w:r>
      <w:r>
        <w:rPr>
          <w:spacing w:val="-4"/>
        </w:rPr>
        <w:t> </w:t>
      </w:r>
      <w:r>
        <w:rPr/>
        <w:t>its</w:t>
      </w:r>
      <w:r>
        <w:rPr>
          <w:spacing w:val="-3"/>
        </w:rPr>
        <w:t> </w:t>
      </w:r>
      <w:r>
        <w:rPr/>
        <w:t>new</w:t>
      </w:r>
      <w:r>
        <w:rPr>
          <w:spacing w:val="-3"/>
        </w:rPr>
        <w:t> </w:t>
      </w:r>
      <w:r>
        <w:rPr/>
        <w:t>position.</w:t>
      </w:r>
    </w:p>
    <w:p>
      <w:pPr>
        <w:pStyle w:val="BodyText"/>
        <w:spacing w:before="1"/>
      </w:pPr>
    </w:p>
    <w:p>
      <w:pPr>
        <w:pStyle w:val="BodyText"/>
        <w:ind w:left="259" w:right="487"/>
      </w:pPr>
      <w:r>
        <w:rPr/>
        <w:t>Following this operation some children will need to have a</w:t>
      </w:r>
      <w:r>
        <w:rPr>
          <w:spacing w:val="1"/>
        </w:rPr>
        <w:t> </w:t>
      </w:r>
      <w:r>
        <w:rPr/>
        <w:t>plaster cast known as a SPICA. A SPICA encases the child from</w:t>
      </w:r>
      <w:r>
        <w:rPr>
          <w:spacing w:val="-70"/>
        </w:rPr>
        <w:t> </w:t>
      </w:r>
      <w:r>
        <w:rPr/>
        <w:t>the</w:t>
      </w:r>
      <w:r>
        <w:rPr>
          <w:spacing w:val="-3"/>
        </w:rPr>
        <w:t> </w:t>
      </w:r>
      <w:r>
        <w:rPr/>
        <w:t>stomach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feet.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child</w:t>
      </w:r>
      <w:r>
        <w:rPr>
          <w:spacing w:val="-2"/>
        </w:rPr>
        <w:t> </w:t>
      </w:r>
      <w:r>
        <w:rPr/>
        <w:t>is</w:t>
      </w:r>
      <w:r>
        <w:rPr>
          <w:spacing w:val="-4"/>
        </w:rPr>
        <w:t> </w:t>
      </w:r>
      <w:r>
        <w:rPr/>
        <w:t>not</w:t>
      </w:r>
      <w:r>
        <w:rPr>
          <w:spacing w:val="-2"/>
        </w:rPr>
        <w:t> </w:t>
      </w:r>
      <w:r>
        <w:rPr/>
        <w:t>allowed</w:t>
      </w:r>
      <w:r>
        <w:rPr>
          <w:spacing w:val="-4"/>
        </w:rPr>
        <w:t> </w:t>
      </w:r>
      <w:r>
        <w:rPr/>
        <w:t>to</w:t>
      </w:r>
      <w:r>
        <w:rPr>
          <w:spacing w:val="-2"/>
        </w:rPr>
        <w:t> </w:t>
      </w:r>
      <w:r>
        <w:rPr/>
        <w:t>stand</w:t>
      </w:r>
      <w:r>
        <w:rPr>
          <w:spacing w:val="-5"/>
        </w:rPr>
        <w:t> </w:t>
      </w:r>
      <w:r>
        <w:rPr/>
        <w:t>or</w:t>
      </w:r>
      <w:r>
        <w:rPr>
          <w:spacing w:val="-3"/>
        </w:rPr>
        <w:t> </w:t>
      </w:r>
      <w:r>
        <w:rPr/>
        <w:t>walk</w:t>
      </w:r>
      <w:r>
        <w:rPr>
          <w:spacing w:val="-69"/>
        </w:rPr>
        <w:t> </w:t>
      </w:r>
      <w:r>
        <w:rPr/>
        <w:t>while</w:t>
      </w:r>
      <w:r>
        <w:rPr>
          <w:spacing w:val="-1"/>
        </w:rPr>
        <w:t> </w:t>
      </w:r>
      <w:r>
        <w:rPr/>
        <w:t>this</w:t>
      </w:r>
      <w:r>
        <w:rPr>
          <w:spacing w:val="-2"/>
        </w:rPr>
        <w:t> </w:t>
      </w:r>
      <w:r>
        <w:rPr/>
        <w:t>cast is</w:t>
      </w:r>
      <w:r>
        <w:rPr>
          <w:spacing w:val="-2"/>
        </w:rPr>
        <w:t> </w:t>
      </w:r>
      <w:r>
        <w:rPr/>
        <w:t>on.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spacing w:line="276" w:lineRule="auto"/>
        <w:ind w:left="259" w:right="99"/>
      </w:pPr>
      <w:r>
        <w:rPr/>
        <w:t>For some operations such as Tendon Transfers/Lengthening,</w:t>
      </w:r>
      <w:r>
        <w:rPr>
          <w:spacing w:val="1"/>
        </w:rPr>
        <w:t> </w:t>
      </w:r>
      <w:r>
        <w:rPr/>
        <w:t>children</w:t>
      </w:r>
      <w:r>
        <w:rPr>
          <w:spacing w:val="-4"/>
        </w:rPr>
        <w:t> </w:t>
      </w:r>
      <w:r>
        <w:rPr/>
        <w:t>are</w:t>
      </w:r>
      <w:r>
        <w:rPr>
          <w:spacing w:val="-3"/>
        </w:rPr>
        <w:t> </w:t>
      </w:r>
      <w:r>
        <w:rPr/>
        <w:t>put</w:t>
      </w:r>
      <w:r>
        <w:rPr>
          <w:spacing w:val="-3"/>
        </w:rPr>
        <w:t> </w:t>
      </w:r>
      <w:r>
        <w:rPr/>
        <w:t>in</w:t>
      </w:r>
      <w:r>
        <w:rPr>
          <w:spacing w:val="-4"/>
        </w:rPr>
        <w:t> </w:t>
      </w:r>
      <w:r>
        <w:rPr/>
        <w:t>walking</w:t>
      </w:r>
      <w:r>
        <w:rPr>
          <w:spacing w:val="-4"/>
        </w:rPr>
        <w:t> </w:t>
      </w:r>
      <w:r>
        <w:rPr/>
        <w:t>plaster</w:t>
      </w:r>
      <w:r>
        <w:rPr>
          <w:spacing w:val="-4"/>
        </w:rPr>
        <w:t> </w:t>
      </w:r>
      <w:r>
        <w:rPr/>
        <w:t>casts</w:t>
      </w:r>
      <w:r>
        <w:rPr>
          <w:spacing w:val="-5"/>
        </w:rPr>
        <w:t> </w:t>
      </w:r>
      <w:r>
        <w:rPr/>
        <w:t>which</w:t>
      </w:r>
      <w:r>
        <w:rPr>
          <w:spacing w:val="-4"/>
        </w:rPr>
        <w:t> </w:t>
      </w:r>
      <w:r>
        <w:rPr/>
        <w:t>allows</w:t>
      </w:r>
      <w:r>
        <w:rPr>
          <w:spacing w:val="-5"/>
        </w:rPr>
        <w:t> </w:t>
      </w:r>
      <w:r>
        <w:rPr/>
        <w:t>them</w:t>
      </w:r>
      <w:r>
        <w:rPr>
          <w:spacing w:val="-5"/>
        </w:rPr>
        <w:t> </w:t>
      </w:r>
      <w:r>
        <w:rPr/>
        <w:t>to</w:t>
      </w:r>
      <w:r>
        <w:rPr>
          <w:spacing w:val="-69"/>
        </w:rPr>
        <w:t> </w:t>
      </w:r>
      <w:r>
        <w:rPr/>
        <w:t>start</w:t>
      </w:r>
      <w:r>
        <w:rPr>
          <w:spacing w:val="-2"/>
        </w:rPr>
        <w:t> </w:t>
      </w:r>
      <w:r>
        <w:rPr/>
        <w:t>standing</w:t>
      </w:r>
      <w:r>
        <w:rPr>
          <w:spacing w:val="-1"/>
        </w:rPr>
        <w:t> </w:t>
      </w:r>
      <w:r>
        <w:rPr/>
        <w:t>/</w:t>
      </w:r>
      <w:r>
        <w:rPr>
          <w:spacing w:val="-3"/>
        </w:rPr>
        <w:t> </w:t>
      </w:r>
      <w:r>
        <w:rPr/>
        <w:t>walking</w:t>
      </w:r>
      <w:r>
        <w:rPr>
          <w:spacing w:val="-3"/>
        </w:rPr>
        <w:t> </w:t>
      </w:r>
      <w:r>
        <w:rPr/>
        <w:t>as</w:t>
      </w:r>
      <w:r>
        <w:rPr>
          <w:spacing w:val="-3"/>
        </w:rPr>
        <w:t> </w:t>
      </w:r>
      <w:r>
        <w:rPr/>
        <w:t>soon</w:t>
      </w:r>
      <w:r>
        <w:rPr>
          <w:spacing w:val="-1"/>
        </w:rPr>
        <w:t> </w:t>
      </w:r>
      <w:r>
        <w:rPr/>
        <w:t>as</w:t>
      </w:r>
      <w:r>
        <w:rPr>
          <w:spacing w:val="-4"/>
        </w:rPr>
        <w:t> </w:t>
      </w:r>
      <w:r>
        <w:rPr/>
        <w:t>they</w:t>
      </w:r>
      <w:r>
        <w:rPr>
          <w:spacing w:val="-2"/>
        </w:rPr>
        <w:t> </w:t>
      </w:r>
      <w:r>
        <w:rPr/>
        <w:t>are</w:t>
      </w:r>
      <w:r>
        <w:rPr>
          <w:spacing w:val="-2"/>
        </w:rPr>
        <w:t> </w:t>
      </w:r>
      <w:r>
        <w:rPr/>
        <w:t>comfortable.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276" w:lineRule="auto"/>
        <w:ind w:left="259" w:right="201"/>
      </w:pPr>
      <w:r>
        <w:rPr>
          <w:b/>
        </w:rPr>
        <w:t>Physiotherapy </w:t>
      </w:r>
      <w:r>
        <w:rPr/>
        <w:t>is essential for most patients in the weeks and</w:t>
      </w:r>
      <w:r>
        <w:rPr>
          <w:spacing w:val="1"/>
        </w:rPr>
        <w:t> </w:t>
      </w:r>
      <w:r>
        <w:rPr/>
        <w:t>months after the operation. Each child’s Physiotherapy</w:t>
      </w:r>
      <w:r>
        <w:rPr>
          <w:spacing w:val="1"/>
        </w:rPr>
        <w:t> </w:t>
      </w:r>
      <w:r>
        <w:rPr/>
        <w:t>programme is customised to their individual needs. Each child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their</w:t>
      </w:r>
      <w:r>
        <w:rPr>
          <w:spacing w:val="4"/>
        </w:rPr>
        <w:t> </w:t>
      </w:r>
      <w:r>
        <w:rPr/>
        <w:t>own</w:t>
      </w:r>
      <w:r>
        <w:rPr>
          <w:spacing w:val="4"/>
        </w:rPr>
        <w:t> </w:t>
      </w:r>
      <w:r>
        <w:rPr/>
        <w:t>Physiotherapy</w:t>
      </w:r>
      <w:r>
        <w:rPr>
          <w:spacing w:val="2"/>
        </w:rPr>
        <w:t> </w:t>
      </w:r>
      <w:r>
        <w:rPr/>
        <w:t>programme</w:t>
      </w:r>
      <w:r>
        <w:rPr>
          <w:spacing w:val="2"/>
        </w:rPr>
        <w:t> </w:t>
      </w:r>
      <w:r>
        <w:rPr/>
        <w:t>designed</w:t>
      </w:r>
      <w:r>
        <w:rPr>
          <w:spacing w:val="4"/>
        </w:rPr>
        <w:t> </w:t>
      </w:r>
      <w:r>
        <w:rPr/>
        <w:t>and</w:t>
      </w:r>
      <w:r>
        <w:rPr>
          <w:spacing w:val="4"/>
        </w:rPr>
        <w:t> </w:t>
      </w:r>
      <w:r>
        <w:rPr/>
        <w:t>it</w:t>
      </w:r>
      <w:r>
        <w:rPr>
          <w:spacing w:val="3"/>
        </w:rPr>
        <w:t> </w:t>
      </w:r>
      <w:r>
        <w:rPr/>
        <w:t>is</w:t>
      </w:r>
      <w:r>
        <w:rPr>
          <w:spacing w:val="1"/>
        </w:rPr>
        <w:t> </w:t>
      </w:r>
      <w:r>
        <w:rPr/>
        <w:t>vitally important that parents/carers are fully committed to this</w:t>
      </w:r>
      <w:r>
        <w:rPr>
          <w:spacing w:val="-70"/>
        </w:rPr>
        <w:t> </w:t>
      </w:r>
      <w:r>
        <w:rPr/>
        <w:t>Physiotherapy program </w:t>
      </w:r>
      <w:r>
        <w:rPr>
          <w:b/>
        </w:rPr>
        <w:t>before </w:t>
      </w:r>
      <w:r>
        <w:rPr/>
        <w:t>a decision to proceed with the</w:t>
      </w:r>
      <w:r>
        <w:rPr>
          <w:spacing w:val="1"/>
        </w:rPr>
        <w:t> </w:t>
      </w:r>
      <w:r>
        <w:rPr/>
        <w:t>surgery is finalised. It will also be necessary for any Postural</w:t>
      </w:r>
      <w:r>
        <w:rPr>
          <w:spacing w:val="1"/>
        </w:rPr>
        <w:t> </w:t>
      </w:r>
      <w:r>
        <w:rPr/>
        <w:t>Management needs to be addressed by Community Therapists,</w:t>
      </w:r>
      <w:r>
        <w:rPr>
          <w:spacing w:val="1"/>
        </w:rPr>
        <w:t> </w:t>
      </w:r>
      <w:r>
        <w:rPr/>
        <w:t>before the surgery takes place. This will make sure that any</w:t>
      </w:r>
      <w:r>
        <w:rPr>
          <w:spacing w:val="1"/>
        </w:rPr>
        <w:t> </w:t>
      </w:r>
      <w:r>
        <w:rPr/>
        <w:t>extra</w:t>
      </w:r>
      <w:r>
        <w:rPr>
          <w:spacing w:val="-4"/>
        </w:rPr>
        <w:t> </w:t>
      </w:r>
      <w:r>
        <w:rPr/>
        <w:t>equipment</w:t>
      </w:r>
      <w:r>
        <w:rPr>
          <w:spacing w:val="-2"/>
        </w:rPr>
        <w:t> </w:t>
      </w:r>
      <w:r>
        <w:rPr/>
        <w:t>such</w:t>
      </w:r>
      <w:r>
        <w:rPr>
          <w:spacing w:val="-4"/>
        </w:rPr>
        <w:t> </w:t>
      </w:r>
      <w:r>
        <w:rPr/>
        <w:t>as</w:t>
      </w:r>
      <w:r>
        <w:rPr>
          <w:spacing w:val="-3"/>
        </w:rPr>
        <w:t> </w:t>
      </w:r>
      <w:r>
        <w:rPr/>
        <w:t>sleep</w:t>
      </w:r>
      <w:r>
        <w:rPr>
          <w:spacing w:val="-2"/>
        </w:rPr>
        <w:t> </w:t>
      </w:r>
      <w:r>
        <w:rPr/>
        <w:t>systems,</w:t>
      </w:r>
      <w:r>
        <w:rPr>
          <w:spacing w:val="-2"/>
        </w:rPr>
        <w:t> </w:t>
      </w:r>
      <w:r>
        <w:rPr/>
        <w:t>can</w:t>
      </w:r>
      <w:r>
        <w:rPr>
          <w:spacing w:val="-2"/>
        </w:rPr>
        <w:t> </w:t>
      </w:r>
      <w:r>
        <w:rPr/>
        <w:t>be</w:t>
      </w:r>
      <w:r>
        <w:rPr>
          <w:spacing w:val="-1"/>
        </w:rPr>
        <w:t> </w:t>
      </w:r>
      <w:r>
        <w:rPr/>
        <w:t>put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place.</w:t>
      </w:r>
    </w:p>
    <w:p>
      <w:pPr>
        <w:pStyle w:val="BodyText"/>
        <w:spacing w:before="9"/>
        <w:rPr>
          <w:sz w:val="23"/>
        </w:rPr>
      </w:pPr>
    </w:p>
    <w:p>
      <w:pPr>
        <w:pStyle w:val="BodyText"/>
        <w:spacing w:line="276" w:lineRule="auto"/>
        <w:ind w:left="259" w:right="384"/>
      </w:pPr>
      <w:r>
        <w:rPr/>
        <w:t>A wheelchair may be necessary following certain types of</w:t>
      </w:r>
      <w:r>
        <w:rPr>
          <w:spacing w:val="1"/>
        </w:rPr>
        <w:t> </w:t>
      </w:r>
      <w:r>
        <w:rPr/>
        <w:t>surgery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if</w:t>
      </w:r>
      <w:r>
        <w:rPr>
          <w:spacing w:val="-2"/>
        </w:rPr>
        <w:t> </w:t>
      </w:r>
      <w:r>
        <w:rPr/>
        <w:t>your</w:t>
      </w:r>
      <w:r>
        <w:rPr>
          <w:spacing w:val="-3"/>
        </w:rPr>
        <w:t> </w:t>
      </w:r>
      <w:r>
        <w:rPr/>
        <w:t>child</w:t>
      </w:r>
      <w:r>
        <w:rPr>
          <w:spacing w:val="-2"/>
        </w:rPr>
        <w:t> </w:t>
      </w:r>
      <w:r>
        <w:rPr/>
        <w:t>already</w:t>
      </w:r>
      <w:r>
        <w:rPr>
          <w:spacing w:val="-4"/>
        </w:rPr>
        <w:t> </w:t>
      </w:r>
      <w:r>
        <w:rPr/>
        <w:t>has</w:t>
      </w:r>
      <w:r>
        <w:rPr>
          <w:spacing w:val="-5"/>
        </w:rPr>
        <w:t> </w:t>
      </w:r>
      <w:r>
        <w:rPr/>
        <w:t>a</w:t>
      </w:r>
      <w:r>
        <w:rPr>
          <w:spacing w:val="-2"/>
        </w:rPr>
        <w:t> </w:t>
      </w:r>
      <w:r>
        <w:rPr/>
        <w:t>wheelchair</w:t>
      </w:r>
      <w:r>
        <w:rPr>
          <w:spacing w:val="-3"/>
        </w:rPr>
        <w:t> </w:t>
      </w:r>
      <w:r>
        <w:rPr/>
        <w:t>then</w:t>
      </w:r>
      <w:r>
        <w:rPr>
          <w:spacing w:val="-5"/>
        </w:rPr>
        <w:t> </w:t>
      </w:r>
      <w:r>
        <w:rPr/>
        <w:t>certain</w:t>
      </w:r>
      <w:r>
        <w:rPr>
          <w:spacing w:val="-70"/>
        </w:rPr>
        <w:t> </w:t>
      </w:r>
      <w:r>
        <w:rPr/>
        <w:t>adaptations</w:t>
      </w:r>
      <w:r>
        <w:rPr>
          <w:spacing w:val="-5"/>
        </w:rPr>
        <w:t> </w:t>
      </w:r>
      <w:r>
        <w:rPr/>
        <w:t>will</w:t>
      </w:r>
      <w:r>
        <w:rPr>
          <w:spacing w:val="-4"/>
        </w:rPr>
        <w:t> </w:t>
      </w:r>
      <w:r>
        <w:rPr/>
        <w:t>be</w:t>
      </w:r>
      <w:r>
        <w:rPr>
          <w:spacing w:val="-1"/>
        </w:rPr>
        <w:t> </w:t>
      </w:r>
      <w:r>
        <w:rPr/>
        <w:t>made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accommodate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plaster</w:t>
      </w:r>
      <w:r>
        <w:rPr>
          <w:spacing w:val="-5"/>
        </w:rPr>
        <w:t> </w:t>
      </w:r>
      <w:r>
        <w:rPr/>
        <w:t>cast.</w:t>
      </w: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230"/>
        <w:ind w:left="1223" w:right="1124"/>
        <w:jc w:val="center"/>
      </w:pPr>
      <w:r>
        <w:rPr/>
        <w:t>Page 3</w:t>
      </w:r>
    </w:p>
    <w:p>
      <w:pPr>
        <w:spacing w:after="0"/>
        <w:jc w:val="center"/>
        <w:sectPr>
          <w:type w:val="continuous"/>
          <w:pgSz w:w="8420" w:h="11910"/>
          <w:pgMar w:top="480" w:bottom="280" w:left="420" w:right="560"/>
        </w:sectPr>
      </w:pPr>
    </w:p>
    <w:p>
      <w:pPr>
        <w:pStyle w:val="BodyText"/>
        <w:spacing w:line="276" w:lineRule="auto" w:before="70"/>
        <w:ind w:left="300" w:right="384"/>
      </w:pPr>
      <w:r>
        <w:rPr/>
        <w:t>Sometimes a child who could walk on their own before the</w:t>
      </w:r>
      <w:r>
        <w:rPr>
          <w:spacing w:val="1"/>
        </w:rPr>
        <w:t> </w:t>
      </w:r>
      <w:r>
        <w:rPr/>
        <w:t>operation, may need a special walker for a period of time</w:t>
      </w:r>
      <w:r>
        <w:rPr>
          <w:spacing w:val="1"/>
        </w:rPr>
        <w:t> </w:t>
      </w:r>
      <w:r>
        <w:rPr/>
        <w:t>afterwards. Your child will also be followed-up by the Surgeon</w:t>
      </w:r>
      <w:r>
        <w:rPr>
          <w:spacing w:val="-70"/>
        </w:rPr>
        <w:t> </w:t>
      </w:r>
      <w:r>
        <w:rPr/>
        <w:t>to</w:t>
      </w:r>
      <w:r>
        <w:rPr>
          <w:spacing w:val="-1"/>
        </w:rPr>
        <w:t> </w:t>
      </w:r>
      <w:r>
        <w:rPr/>
        <w:t>assess</w:t>
      </w:r>
      <w:r>
        <w:rPr>
          <w:spacing w:val="-2"/>
        </w:rPr>
        <w:t> </w:t>
      </w:r>
      <w:r>
        <w:rPr/>
        <w:t>progress</w:t>
      </w:r>
      <w:r>
        <w:rPr>
          <w:spacing w:val="-2"/>
        </w:rPr>
        <w:t> </w:t>
      </w:r>
      <w:r>
        <w:rPr/>
        <w:t>following</w:t>
      </w:r>
      <w:r>
        <w:rPr>
          <w:spacing w:val="-1"/>
        </w:rPr>
        <w:t> </w:t>
      </w:r>
      <w:r>
        <w:rPr/>
        <w:t>surgery</w:t>
      </w:r>
    </w:p>
    <w:p>
      <w:pPr>
        <w:pStyle w:val="Heading1"/>
        <w:spacing w:before="236"/>
      </w:pPr>
      <w:r>
        <w:rPr/>
        <w:t>Expectations</w:t>
      </w:r>
    </w:p>
    <w:p>
      <w:pPr>
        <w:pStyle w:val="BodyText"/>
        <w:spacing w:before="281"/>
        <w:ind w:left="120" w:right="576"/>
      </w:pPr>
      <w:r>
        <w:rPr/>
        <w:t>It is important to have realistic expectations of the operation.</w:t>
      </w:r>
      <w:r>
        <w:rPr>
          <w:spacing w:val="-70"/>
        </w:rPr>
        <w:t> </w:t>
      </w:r>
      <w:r>
        <w:rPr/>
        <w:t>The goals for children who can walk differ from those for</w:t>
      </w:r>
      <w:r>
        <w:rPr>
          <w:spacing w:val="1"/>
        </w:rPr>
        <w:t> </w:t>
      </w:r>
      <w:r>
        <w:rPr/>
        <w:t>children who cannot walk. The nature of the operation will</w:t>
      </w:r>
      <w:r>
        <w:rPr>
          <w:spacing w:val="1"/>
        </w:rPr>
        <w:t> </w:t>
      </w:r>
      <w:r>
        <w:rPr/>
        <w:t>depend on the child's age, type and severity of CP, as well as</w:t>
      </w:r>
      <w:r>
        <w:rPr>
          <w:spacing w:val="1"/>
        </w:rPr>
        <w:t> </w:t>
      </w:r>
      <w:r>
        <w:rPr/>
        <w:t>overall</w:t>
      </w:r>
      <w:r>
        <w:rPr>
          <w:spacing w:val="-3"/>
        </w:rPr>
        <w:t> </w:t>
      </w:r>
      <w:r>
        <w:rPr/>
        <w:t>health and wellbeing.</w:t>
      </w:r>
    </w:p>
    <w:p>
      <w:pPr>
        <w:pStyle w:val="BodyText"/>
        <w:spacing w:before="1"/>
      </w:pPr>
    </w:p>
    <w:p>
      <w:pPr>
        <w:pStyle w:val="BodyText"/>
        <w:ind w:left="158" w:right="527"/>
      </w:pPr>
      <w:r>
        <w:rPr/>
        <w:t>The effectiveness of the operation will depend largely on your</w:t>
      </w:r>
      <w:r>
        <w:rPr>
          <w:spacing w:val="-70"/>
        </w:rPr>
        <w:t> </w:t>
      </w:r>
      <w:r>
        <w:rPr/>
        <w:t>undertaking of the physiotherapy programme given. It is also</w:t>
      </w:r>
      <w:r>
        <w:rPr>
          <w:spacing w:val="1"/>
        </w:rPr>
        <w:t> </w:t>
      </w:r>
      <w:r>
        <w:rPr/>
        <w:t>important to understand that a muscle which has been</w:t>
      </w:r>
      <w:r>
        <w:rPr>
          <w:spacing w:val="1"/>
        </w:rPr>
        <w:t> </w:t>
      </w:r>
      <w:r>
        <w:rPr/>
        <w:t>lengthened may not stay the same length and with increased</w:t>
      </w:r>
      <w:r>
        <w:rPr>
          <w:spacing w:val="1"/>
        </w:rPr>
        <w:t> </w:t>
      </w:r>
      <w:r>
        <w:rPr/>
        <w:t>muscle tone and growth, muscles may become short again. It</w:t>
      </w:r>
      <w:r>
        <w:rPr>
          <w:spacing w:val="1"/>
        </w:rPr>
        <w:t> </w:t>
      </w:r>
      <w:r>
        <w:rPr/>
        <w:t>may therefore be necessary at some point to have another</w:t>
      </w:r>
      <w:r>
        <w:rPr>
          <w:spacing w:val="1"/>
        </w:rPr>
        <w:t> </w:t>
      </w:r>
      <w:r>
        <w:rPr/>
        <w:t>operation.</w:t>
      </w:r>
    </w:p>
    <w:p>
      <w:pPr>
        <w:pStyle w:val="BodyText"/>
        <w:spacing w:before="5"/>
        <w:rPr>
          <w:sz w:val="15"/>
        </w:rPr>
      </w:pPr>
    </w:p>
    <w:p>
      <w:pPr>
        <w:pStyle w:val="Heading1"/>
        <w:spacing w:line="446" w:lineRule="auto"/>
        <w:ind w:left="1457" w:right="1276" w:firstLine="261"/>
      </w:pPr>
      <w:r>
        <w:rPr/>
        <w:t>If you have any further questions</w:t>
      </w:r>
      <w:r>
        <w:rPr>
          <w:spacing w:val="-82"/>
        </w:rPr>
        <w:t> </w:t>
      </w:r>
      <w:r>
        <w:rPr/>
        <w:t>Please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not</w:t>
      </w:r>
      <w:r>
        <w:rPr>
          <w:spacing w:val="-3"/>
        </w:rPr>
        <w:t> </w:t>
      </w:r>
      <w:r>
        <w:rPr/>
        <w:t>hesitate</w:t>
      </w:r>
      <w:r>
        <w:rPr>
          <w:spacing w:val="-3"/>
        </w:rPr>
        <w:t> </w:t>
      </w:r>
      <w:r>
        <w:rPr/>
        <w:t>to</w:t>
      </w:r>
      <w:r>
        <w:rPr>
          <w:spacing w:val="-2"/>
        </w:rPr>
        <w:t> </w:t>
      </w:r>
      <w:r>
        <w:rPr/>
        <w:t>contact</w:t>
      </w:r>
      <w:r>
        <w:rPr>
          <w:spacing w:val="-2"/>
        </w:rPr>
        <w:t> </w:t>
      </w:r>
      <w:r>
        <w:rPr/>
        <w:t>us</w:t>
      </w:r>
    </w:p>
    <w:p>
      <w:pPr>
        <w:pStyle w:val="BodyText"/>
        <w:spacing w:before="43"/>
        <w:ind w:left="120"/>
      </w:pPr>
      <w:r>
        <w:rPr/>
        <w:t>Ward</w:t>
      </w:r>
      <w:r>
        <w:rPr>
          <w:spacing w:val="-4"/>
        </w:rPr>
        <w:t> </w:t>
      </w:r>
      <w:r>
        <w:rPr/>
        <w:t>Physio</w:t>
      </w:r>
      <w:r>
        <w:rPr>
          <w:spacing w:val="-4"/>
        </w:rPr>
        <w:t> </w:t>
      </w:r>
      <w:r>
        <w:rPr/>
        <w:t>(Weekdays</w:t>
      </w:r>
      <w:r>
        <w:rPr>
          <w:spacing w:val="-5"/>
        </w:rPr>
        <w:t> </w:t>
      </w:r>
      <w:r>
        <w:rPr/>
        <w:t>8am-4pm):</w:t>
      </w:r>
      <w:r>
        <w:rPr>
          <w:spacing w:val="65"/>
        </w:rPr>
        <w:t> </w:t>
      </w:r>
      <w:r>
        <w:rPr/>
        <w:t>(01792)</w:t>
      </w:r>
      <w:r>
        <w:rPr>
          <w:spacing w:val="-2"/>
        </w:rPr>
        <w:t> </w:t>
      </w:r>
      <w:r>
        <w:rPr/>
        <w:t>702222</w:t>
      </w:r>
      <w:r>
        <w:rPr>
          <w:spacing w:val="64"/>
        </w:rPr>
        <w:t> </w:t>
      </w:r>
      <w:r>
        <w:rPr/>
        <w:t>(Bleep</w:t>
      </w:r>
      <w:r>
        <w:rPr>
          <w:spacing w:val="-4"/>
        </w:rPr>
        <w:t> </w:t>
      </w:r>
      <w:r>
        <w:rPr/>
        <w:t>3965)</w:t>
      </w:r>
    </w:p>
    <w:p>
      <w:pPr>
        <w:pStyle w:val="BodyText"/>
        <w:spacing w:before="7"/>
        <w:rPr>
          <w:sz w:val="27"/>
        </w:rPr>
      </w:pPr>
    </w:p>
    <w:p>
      <w:pPr>
        <w:pStyle w:val="BodyText"/>
        <w:tabs>
          <w:tab w:pos="4116" w:val="left" w:leader="none"/>
        </w:tabs>
        <w:spacing w:before="1"/>
        <w:ind w:left="120"/>
      </w:pPr>
      <w:r>
        <w:rPr/>
        <w:t>Ward</w:t>
      </w:r>
      <w:r>
        <w:rPr>
          <w:spacing w:val="-2"/>
        </w:rPr>
        <w:t> </w:t>
      </w:r>
      <w:r>
        <w:rPr/>
        <w:t>M</w:t>
      </w:r>
      <w:r>
        <w:rPr>
          <w:spacing w:val="-1"/>
        </w:rPr>
        <w:t> </w:t>
      </w:r>
      <w:r>
        <w:rPr/>
        <w:t>Nursing</w:t>
      </w:r>
      <w:r>
        <w:rPr>
          <w:spacing w:val="-2"/>
        </w:rPr>
        <w:t> </w:t>
      </w:r>
      <w:r>
        <w:rPr/>
        <w:t>Staff:</w:t>
        <w:tab/>
        <w:t>(01792)</w:t>
      </w:r>
      <w:r>
        <w:rPr>
          <w:spacing w:val="-2"/>
        </w:rPr>
        <w:t> </w:t>
      </w:r>
      <w:r>
        <w:rPr/>
        <w:t>708891</w:t>
      </w:r>
    </w:p>
    <w:p>
      <w:pPr>
        <w:pStyle w:val="BodyText"/>
        <w:spacing w:before="9"/>
        <w:rPr>
          <w:sz w:val="41"/>
        </w:rPr>
      </w:pPr>
    </w:p>
    <w:p>
      <w:pPr>
        <w:spacing w:before="0"/>
        <w:ind w:left="158" w:right="5247" w:firstLine="0"/>
        <w:jc w:val="left"/>
        <w:rPr>
          <w:sz w:val="16"/>
        </w:rPr>
      </w:pPr>
      <w:r>
        <w:rPr>
          <w:sz w:val="16"/>
        </w:rPr>
        <w:t>Editorial Board: EB 406</w:t>
      </w:r>
      <w:r>
        <w:rPr>
          <w:spacing w:val="1"/>
          <w:sz w:val="16"/>
        </w:rPr>
        <w:t> </w:t>
      </w:r>
      <w:r>
        <w:rPr>
          <w:sz w:val="16"/>
        </w:rPr>
        <w:t>Publication Date: June 2010</w:t>
      </w:r>
      <w:r>
        <w:rPr>
          <w:spacing w:val="-46"/>
          <w:sz w:val="16"/>
        </w:rPr>
        <w:t> </w:t>
      </w:r>
      <w:r>
        <w:rPr>
          <w:sz w:val="16"/>
        </w:rPr>
        <w:t>Version</w:t>
      </w:r>
      <w:r>
        <w:rPr>
          <w:spacing w:val="-3"/>
          <w:sz w:val="16"/>
        </w:rPr>
        <w:t> </w:t>
      </w:r>
      <w:r>
        <w:rPr>
          <w:sz w:val="16"/>
        </w:rPr>
        <w:t>no:</w:t>
      </w:r>
      <w:r>
        <w:rPr>
          <w:spacing w:val="1"/>
          <w:sz w:val="16"/>
        </w:rPr>
        <w:t> </w:t>
      </w:r>
      <w:r>
        <w:rPr>
          <w:sz w:val="16"/>
        </w:rPr>
        <w:t>2</w:t>
      </w:r>
    </w:p>
    <w:p>
      <w:pPr>
        <w:spacing w:before="0"/>
        <w:ind w:left="158" w:right="5327" w:firstLine="0"/>
        <w:jc w:val="left"/>
        <w:rPr>
          <w:sz w:val="16"/>
        </w:rPr>
      </w:pPr>
      <w:r>
        <w:rPr>
          <w:sz w:val="16"/>
        </w:rPr>
        <w:t>Reviewed: January 2021</w:t>
      </w:r>
      <w:r>
        <w:rPr>
          <w:spacing w:val="1"/>
          <w:sz w:val="16"/>
        </w:rPr>
        <w:t> </w:t>
      </w:r>
      <w:r>
        <w:rPr>
          <w:sz w:val="16"/>
        </w:rPr>
        <w:t>Review</w:t>
      </w:r>
      <w:r>
        <w:rPr>
          <w:spacing w:val="-3"/>
          <w:sz w:val="16"/>
        </w:rPr>
        <w:t> </w:t>
      </w:r>
      <w:r>
        <w:rPr>
          <w:sz w:val="16"/>
        </w:rPr>
        <w:t>Date:</w:t>
      </w:r>
      <w:r>
        <w:rPr>
          <w:spacing w:val="-2"/>
          <w:sz w:val="16"/>
        </w:rPr>
        <w:t> </w:t>
      </w:r>
      <w:r>
        <w:rPr>
          <w:sz w:val="16"/>
        </w:rPr>
        <w:t>January</w:t>
      </w:r>
      <w:r>
        <w:rPr>
          <w:spacing w:val="-3"/>
          <w:sz w:val="16"/>
        </w:rPr>
        <w:t> </w:t>
      </w:r>
      <w:r>
        <w:rPr>
          <w:sz w:val="16"/>
        </w:rPr>
        <w:t>2023</w:t>
      </w:r>
    </w:p>
    <w:p>
      <w:pPr>
        <w:spacing w:line="184" w:lineRule="exact" w:before="0"/>
        <w:ind w:left="158" w:right="0" w:firstLine="0"/>
        <w:jc w:val="left"/>
        <w:rPr>
          <w:sz w:val="16"/>
        </w:rPr>
      </w:pPr>
      <w:r>
        <w:rPr>
          <w:sz w:val="16"/>
        </w:rPr>
        <w:t>Author:</w:t>
      </w:r>
      <w:r>
        <w:rPr>
          <w:spacing w:val="-6"/>
          <w:sz w:val="16"/>
        </w:rPr>
        <w:t> </w:t>
      </w:r>
      <w:r>
        <w:rPr>
          <w:sz w:val="16"/>
        </w:rPr>
        <w:t>Helena</w:t>
      </w:r>
      <w:r>
        <w:rPr>
          <w:spacing w:val="-5"/>
          <w:sz w:val="16"/>
        </w:rPr>
        <w:t> </w:t>
      </w:r>
      <w:r>
        <w:rPr>
          <w:sz w:val="16"/>
        </w:rPr>
        <w:t>Webb,</w:t>
      </w:r>
      <w:r>
        <w:rPr>
          <w:spacing w:val="-3"/>
          <w:sz w:val="16"/>
        </w:rPr>
        <w:t> </w:t>
      </w:r>
      <w:r>
        <w:rPr>
          <w:sz w:val="16"/>
        </w:rPr>
        <w:t>Specialist</w:t>
      </w:r>
      <w:r>
        <w:rPr>
          <w:spacing w:val="-6"/>
          <w:sz w:val="16"/>
        </w:rPr>
        <w:t> </w:t>
      </w:r>
      <w:r>
        <w:rPr>
          <w:sz w:val="16"/>
        </w:rPr>
        <w:t>Physiotherapist</w:t>
      </w:r>
    </w:p>
    <w:p>
      <w:pPr>
        <w:pStyle w:val="BodyText"/>
        <w:rPr>
          <w:sz w:val="18"/>
        </w:rPr>
      </w:pPr>
    </w:p>
    <w:p>
      <w:pPr>
        <w:pStyle w:val="BodyText"/>
        <w:spacing w:before="111"/>
        <w:ind w:left="1305" w:right="1124"/>
        <w:jc w:val="center"/>
      </w:pPr>
      <w:r>
        <w:rPr/>
        <w:t>Page 4</w:t>
      </w:r>
    </w:p>
    <w:p>
      <w:pPr>
        <w:spacing w:after="0"/>
        <w:jc w:val="center"/>
        <w:sectPr>
          <w:pgSz w:w="8420" w:h="11910"/>
          <w:pgMar w:top="1100" w:bottom="0" w:left="420" w:right="5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7"/>
        </w:rPr>
      </w:pPr>
    </w:p>
    <w:p>
      <w:pPr>
        <w:pStyle w:val="BodyText"/>
        <w:ind w:left="1157"/>
        <w:rPr>
          <w:sz w:val="20"/>
        </w:rPr>
      </w:pPr>
      <w:r>
        <w:rPr>
          <w:sz w:val="20"/>
        </w:rPr>
        <w:drawing>
          <wp:inline distT="0" distB="0" distL="0" distR="0">
            <wp:extent cx="3507586" cy="933450"/>
            <wp:effectExtent l="0" t="0" r="0" b="0"/>
            <wp:docPr id="1" name="image1.jpeg" descr="Swansea Bay University Health Board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7586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spacing w:before="101"/>
        <w:ind w:left="1442" w:right="1124" w:firstLine="0"/>
        <w:jc w:val="center"/>
        <w:rPr>
          <w:b/>
          <w:sz w:val="52"/>
        </w:rPr>
      </w:pPr>
      <w:r>
        <w:rPr>
          <w:b/>
          <w:sz w:val="52"/>
        </w:rPr>
        <w:t>Lower Limb Surgery</w:t>
      </w:r>
      <w:r>
        <w:rPr>
          <w:b/>
          <w:spacing w:val="-154"/>
          <w:sz w:val="52"/>
        </w:rPr>
        <w:t> </w:t>
      </w:r>
      <w:r>
        <w:rPr>
          <w:b/>
          <w:sz w:val="52"/>
        </w:rPr>
        <w:t>In</w:t>
      </w:r>
    </w:p>
    <w:p>
      <w:pPr>
        <w:spacing w:before="0"/>
        <w:ind w:left="1442" w:right="964" w:firstLine="0"/>
        <w:jc w:val="center"/>
        <w:rPr>
          <w:b/>
          <w:sz w:val="52"/>
        </w:rPr>
      </w:pPr>
      <w:r>
        <w:rPr>
          <w:b/>
          <w:sz w:val="52"/>
        </w:rPr>
        <w:t>Cerebral Palsy</w:t>
      </w:r>
    </w:p>
    <w:p>
      <w:pPr>
        <w:pStyle w:val="BodyText"/>
        <w:spacing w:before="8"/>
        <w:rPr>
          <w:b/>
          <w:sz w:val="77"/>
        </w:rPr>
      </w:pPr>
    </w:p>
    <w:p>
      <w:pPr>
        <w:spacing w:before="0"/>
        <w:ind w:left="2938" w:right="2612" w:firstLine="0"/>
        <w:jc w:val="center"/>
        <w:rPr>
          <w:sz w:val="36"/>
        </w:rPr>
      </w:pPr>
      <w:r>
        <w:rPr>
          <w:sz w:val="36"/>
        </w:rPr>
        <w:t>Information</w:t>
      </w:r>
      <w:r>
        <w:rPr>
          <w:spacing w:val="-106"/>
          <w:sz w:val="36"/>
        </w:rPr>
        <w:t> </w:t>
      </w:r>
      <w:r>
        <w:rPr>
          <w:sz w:val="36"/>
        </w:rPr>
        <w:t>for</w:t>
      </w:r>
    </w:p>
    <w:p>
      <w:pPr>
        <w:spacing w:line="418" w:lineRule="exact" w:before="0"/>
        <w:ind w:left="1442" w:right="1017" w:firstLine="0"/>
        <w:jc w:val="center"/>
        <w:rPr>
          <w:sz w:val="36"/>
        </w:rPr>
      </w:pPr>
      <w:r>
        <w:rPr>
          <w:sz w:val="36"/>
        </w:rPr>
        <w:t>Patients,</w:t>
      </w:r>
      <w:r>
        <w:rPr>
          <w:spacing w:val="-5"/>
          <w:sz w:val="36"/>
        </w:rPr>
        <w:t> </w:t>
      </w:r>
      <w:r>
        <w:rPr>
          <w:sz w:val="36"/>
        </w:rPr>
        <w:t>Parents</w:t>
      </w:r>
      <w:r>
        <w:rPr>
          <w:spacing w:val="-3"/>
          <w:sz w:val="36"/>
        </w:rPr>
        <w:t> </w:t>
      </w:r>
      <w:r>
        <w:rPr>
          <w:sz w:val="36"/>
        </w:rPr>
        <w:t>and</w:t>
      </w:r>
      <w:r>
        <w:rPr>
          <w:spacing w:val="-2"/>
          <w:sz w:val="36"/>
        </w:rPr>
        <w:t> </w:t>
      </w:r>
      <w:r>
        <w:rPr>
          <w:sz w:val="36"/>
        </w:rPr>
        <w:t>Carers</w:t>
      </w:r>
    </w:p>
    <w:p>
      <w:pPr>
        <w:spacing w:after="0" w:line="418" w:lineRule="exact"/>
        <w:jc w:val="center"/>
        <w:rPr>
          <w:sz w:val="36"/>
        </w:rPr>
        <w:sectPr>
          <w:pgSz w:w="8420" w:h="11910"/>
          <w:pgMar w:top="1100" w:bottom="280" w:left="420" w:right="560"/>
        </w:sectPr>
      </w:pPr>
    </w:p>
    <w:p>
      <w:pPr>
        <w:pStyle w:val="BodyText"/>
        <w:spacing w:before="2"/>
        <w:rPr>
          <w:sz w:val="14"/>
        </w:rPr>
      </w:pPr>
    </w:p>
    <w:p>
      <w:pPr>
        <w:spacing w:before="100"/>
        <w:ind w:left="392" w:right="217" w:firstLine="0"/>
        <w:jc w:val="center"/>
        <w:rPr>
          <w:b/>
          <w:sz w:val="24"/>
        </w:rPr>
      </w:pPr>
      <w:r>
        <w:rPr>
          <w:b/>
          <w:sz w:val="24"/>
        </w:rPr>
        <w:t>Many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children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with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Cerebral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Palsy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(CP)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have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problems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with</w:t>
      </w:r>
      <w:r>
        <w:rPr>
          <w:b/>
          <w:spacing w:val="-70"/>
          <w:sz w:val="24"/>
        </w:rPr>
        <w:t> </w:t>
      </w:r>
      <w:r>
        <w:rPr>
          <w:b/>
          <w:sz w:val="24"/>
        </w:rPr>
        <w:t>their joints and muscles, including joint dislocation, tight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muscles and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short tendons.</w:t>
      </w:r>
    </w:p>
    <w:p>
      <w:pPr>
        <w:pStyle w:val="BodyText"/>
        <w:spacing w:before="1"/>
        <w:rPr>
          <w:b/>
        </w:rPr>
      </w:pPr>
    </w:p>
    <w:p>
      <w:pPr>
        <w:spacing w:before="0"/>
        <w:ind w:left="213" w:right="217" w:firstLine="0"/>
        <w:jc w:val="center"/>
        <w:rPr>
          <w:b/>
          <w:sz w:val="24"/>
        </w:rPr>
      </w:pPr>
      <w:r>
        <w:rPr>
          <w:b/>
          <w:sz w:val="24"/>
        </w:rPr>
        <w:t>This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can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lead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to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pain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difficulties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with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movement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daily</w:t>
      </w:r>
      <w:r>
        <w:rPr>
          <w:b/>
          <w:spacing w:val="-70"/>
          <w:sz w:val="24"/>
        </w:rPr>
        <w:t> </w:t>
      </w:r>
      <w:r>
        <w:rPr>
          <w:b/>
          <w:sz w:val="24"/>
        </w:rPr>
        <w:t>function. Sometimes surgery can help to improve function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and/or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reduce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pain.</w:t>
      </w:r>
    </w:p>
    <w:p>
      <w:pPr>
        <w:pStyle w:val="BodyText"/>
        <w:rPr>
          <w:b/>
          <w:sz w:val="28"/>
        </w:rPr>
      </w:pPr>
    </w:p>
    <w:p>
      <w:pPr>
        <w:spacing w:before="196"/>
        <w:ind w:left="120" w:right="0" w:firstLine="0"/>
        <w:jc w:val="left"/>
        <w:rPr>
          <w:b/>
          <w:sz w:val="24"/>
        </w:rPr>
      </w:pPr>
      <w:r>
        <w:rPr>
          <w:b/>
          <w:sz w:val="24"/>
        </w:rPr>
        <w:t>Why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Is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An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Operation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Done?</w:t>
      </w:r>
    </w:p>
    <w:p>
      <w:pPr>
        <w:pStyle w:val="BodyText"/>
        <w:spacing w:before="239"/>
        <w:ind w:left="120"/>
      </w:pPr>
      <w:r>
        <w:rPr/>
        <w:t>An</w:t>
      </w:r>
      <w:r>
        <w:rPr>
          <w:spacing w:val="-3"/>
        </w:rPr>
        <w:t> </w:t>
      </w:r>
      <w:r>
        <w:rPr/>
        <w:t>operation</w:t>
      </w:r>
      <w:r>
        <w:rPr>
          <w:spacing w:val="-3"/>
        </w:rPr>
        <w:t> </w:t>
      </w:r>
      <w:r>
        <w:rPr/>
        <w:t>may</w:t>
      </w:r>
      <w:r>
        <w:rPr>
          <w:spacing w:val="-3"/>
        </w:rPr>
        <w:t> </w:t>
      </w:r>
      <w:r>
        <w:rPr/>
        <w:t>be</w:t>
      </w:r>
      <w:r>
        <w:rPr>
          <w:spacing w:val="-2"/>
        </w:rPr>
        <w:t> </w:t>
      </w:r>
      <w:r>
        <w:rPr/>
        <w:t>considered</w:t>
      </w:r>
      <w:r>
        <w:rPr>
          <w:spacing w:val="-2"/>
        </w:rPr>
        <w:t> </w:t>
      </w:r>
      <w:r>
        <w:rPr/>
        <w:t>when</w:t>
      </w:r>
      <w:r>
        <w:rPr>
          <w:spacing w:val="-3"/>
        </w:rPr>
        <w:t> </w:t>
      </w:r>
      <w:r>
        <w:rPr/>
        <w:t>a</w:t>
      </w:r>
      <w:r>
        <w:rPr>
          <w:spacing w:val="-5"/>
        </w:rPr>
        <w:t> </w:t>
      </w:r>
      <w:r>
        <w:rPr/>
        <w:t>child</w:t>
      </w:r>
      <w:r>
        <w:rPr>
          <w:spacing w:val="-3"/>
        </w:rPr>
        <w:t> </w:t>
      </w:r>
      <w:r>
        <w:rPr/>
        <w:t>with</w:t>
      </w:r>
      <w:r>
        <w:rPr>
          <w:spacing w:val="-2"/>
        </w:rPr>
        <w:t> </w:t>
      </w:r>
      <w:r>
        <w:rPr/>
        <w:t>CP</w:t>
      </w:r>
      <w:r>
        <w:rPr>
          <w:spacing w:val="-3"/>
        </w:rPr>
        <w:t> </w:t>
      </w:r>
      <w:r>
        <w:rPr/>
        <w:t>has;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479" w:val="left" w:leader="none"/>
          <w:tab w:pos="480" w:val="left" w:leader="none"/>
        </w:tabs>
        <w:spacing w:line="240" w:lineRule="auto" w:before="1" w:after="0"/>
        <w:ind w:left="480" w:right="1022" w:hanging="360"/>
        <w:jc w:val="left"/>
        <w:rPr>
          <w:sz w:val="24"/>
        </w:rPr>
      </w:pPr>
      <w:r>
        <w:rPr>
          <w:b/>
          <w:sz w:val="24"/>
        </w:rPr>
        <w:t>A bone or joint deformity </w:t>
      </w:r>
      <w:r>
        <w:rPr>
          <w:sz w:val="24"/>
        </w:rPr>
        <w:t>that causes severe pain and</w:t>
      </w:r>
      <w:r>
        <w:rPr>
          <w:spacing w:val="-70"/>
          <w:sz w:val="24"/>
        </w:rPr>
        <w:t> </w:t>
      </w:r>
      <w:r>
        <w:rPr>
          <w:sz w:val="24"/>
        </w:rPr>
        <w:t>interferes</w:t>
      </w:r>
      <w:r>
        <w:rPr>
          <w:spacing w:val="-3"/>
          <w:sz w:val="24"/>
        </w:rPr>
        <w:t> </w:t>
      </w:r>
      <w:r>
        <w:rPr>
          <w:sz w:val="24"/>
        </w:rPr>
        <w:t>with function</w:t>
      </w:r>
    </w:p>
    <w:p>
      <w:pPr>
        <w:pStyle w:val="BodyText"/>
        <w:spacing w:before="9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479" w:val="left" w:leader="none"/>
          <w:tab w:pos="480" w:val="left" w:leader="none"/>
        </w:tabs>
        <w:spacing w:line="240" w:lineRule="auto" w:before="1" w:after="0"/>
        <w:ind w:left="480" w:right="0" w:hanging="360"/>
        <w:jc w:val="left"/>
        <w:rPr>
          <w:sz w:val="24"/>
        </w:rPr>
      </w:pPr>
      <w:r>
        <w:rPr>
          <w:b/>
          <w:sz w:val="24"/>
        </w:rPr>
        <w:t>A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permanent</w:t>
      </w:r>
      <w:r>
        <w:rPr>
          <w:b/>
          <w:spacing w:val="-2"/>
          <w:sz w:val="24"/>
        </w:rPr>
        <w:t> </w:t>
      </w:r>
      <w:hyperlink r:id="rId6">
        <w:r>
          <w:rPr>
            <w:b/>
            <w:sz w:val="24"/>
          </w:rPr>
          <w:t>shortening</w:t>
        </w:r>
        <w:r>
          <w:rPr>
            <w:b/>
            <w:spacing w:val="-3"/>
            <w:sz w:val="24"/>
          </w:rPr>
          <w:t> </w:t>
        </w:r>
      </w:hyperlink>
      <w:r>
        <w:rPr>
          <w:sz w:val="24"/>
        </w:rPr>
        <w:t>of</w:t>
      </w:r>
      <w:r>
        <w:rPr>
          <w:spacing w:val="-4"/>
          <w:sz w:val="24"/>
        </w:rPr>
        <w:t> </w:t>
      </w:r>
      <w:r>
        <w:rPr>
          <w:sz w:val="24"/>
        </w:rPr>
        <w:t>muscle</w:t>
      </w:r>
    </w:p>
    <w:p>
      <w:pPr>
        <w:pStyle w:val="BodyText"/>
        <w:spacing w:before="10"/>
        <w:rPr>
          <w:sz w:val="25"/>
        </w:rPr>
      </w:pPr>
    </w:p>
    <w:p>
      <w:pPr>
        <w:pStyle w:val="ListParagraph"/>
        <w:numPr>
          <w:ilvl w:val="0"/>
          <w:numId w:val="1"/>
        </w:numPr>
        <w:tabs>
          <w:tab w:pos="479" w:val="left" w:leader="none"/>
          <w:tab w:pos="480" w:val="left" w:leader="none"/>
        </w:tabs>
        <w:spacing w:line="240" w:lineRule="auto" w:before="0" w:after="0"/>
        <w:ind w:left="480" w:right="537" w:hanging="360"/>
        <w:jc w:val="left"/>
        <w:rPr>
          <w:sz w:val="24"/>
        </w:rPr>
      </w:pPr>
      <w:r>
        <w:rPr>
          <w:sz w:val="24"/>
        </w:rPr>
        <w:t>A deformity that makes some care-giving functions, such as</w:t>
      </w:r>
      <w:r>
        <w:rPr>
          <w:spacing w:val="-70"/>
          <w:sz w:val="24"/>
        </w:rPr>
        <w:t> </w:t>
      </w:r>
      <w:r>
        <w:rPr>
          <w:sz w:val="24"/>
        </w:rPr>
        <w:t>bathing,</w:t>
      </w:r>
      <w:r>
        <w:rPr>
          <w:spacing w:val="-4"/>
          <w:sz w:val="24"/>
        </w:rPr>
        <w:t> </w:t>
      </w:r>
      <w:r>
        <w:rPr>
          <w:sz w:val="24"/>
        </w:rPr>
        <w:t>extremely</w:t>
      </w:r>
      <w:r>
        <w:rPr>
          <w:spacing w:val="-2"/>
          <w:sz w:val="24"/>
        </w:rPr>
        <w:t> </w:t>
      </w:r>
      <w:r>
        <w:rPr>
          <w:sz w:val="24"/>
        </w:rPr>
        <w:t>difficult or</w:t>
      </w:r>
      <w:r>
        <w:rPr>
          <w:spacing w:val="-1"/>
          <w:sz w:val="24"/>
        </w:rPr>
        <w:t> </w:t>
      </w:r>
      <w:r>
        <w:rPr>
          <w:sz w:val="24"/>
        </w:rPr>
        <w:t>impossible</w:t>
      </w:r>
    </w:p>
    <w:p>
      <w:pPr>
        <w:pStyle w:val="BodyText"/>
        <w:spacing w:before="9"/>
        <w:rPr>
          <w:sz w:val="25"/>
        </w:rPr>
      </w:pPr>
    </w:p>
    <w:p>
      <w:pPr>
        <w:spacing w:before="1"/>
        <w:ind w:left="112" w:right="0" w:firstLine="0"/>
        <w:jc w:val="left"/>
        <w:rPr>
          <w:b/>
          <w:sz w:val="24"/>
        </w:rPr>
      </w:pPr>
      <w:r>
        <w:rPr>
          <w:b/>
          <w:sz w:val="24"/>
        </w:rPr>
        <w:t>What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type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surgery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may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be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done?</w:t>
      </w:r>
    </w:p>
    <w:p>
      <w:pPr>
        <w:pStyle w:val="BodyText"/>
        <w:spacing w:before="9"/>
        <w:rPr>
          <w:b/>
          <w:sz w:val="25"/>
        </w:rPr>
      </w:pPr>
    </w:p>
    <w:p>
      <w:pPr>
        <w:pStyle w:val="BodyText"/>
        <w:ind w:left="112" w:right="99"/>
      </w:pPr>
      <w:r>
        <w:rPr/>
        <w:t>This</w:t>
      </w:r>
      <w:r>
        <w:rPr>
          <w:spacing w:val="-5"/>
        </w:rPr>
        <w:t> </w:t>
      </w:r>
      <w:r>
        <w:rPr/>
        <w:t>will</w:t>
      </w:r>
      <w:r>
        <w:rPr>
          <w:spacing w:val="-4"/>
        </w:rPr>
        <w:t> </w:t>
      </w:r>
      <w:r>
        <w:rPr/>
        <w:t>depend</w:t>
      </w:r>
      <w:r>
        <w:rPr>
          <w:spacing w:val="-2"/>
        </w:rPr>
        <w:t> </w:t>
      </w:r>
      <w:r>
        <w:rPr/>
        <w:t>on</w:t>
      </w:r>
      <w:r>
        <w:rPr>
          <w:spacing w:val="-3"/>
        </w:rPr>
        <w:t> </w:t>
      </w:r>
      <w:r>
        <w:rPr/>
        <w:t>which</w:t>
      </w:r>
      <w:r>
        <w:rPr>
          <w:spacing w:val="-2"/>
        </w:rPr>
        <w:t> </w:t>
      </w:r>
      <w:r>
        <w:rPr/>
        <w:t>muscle</w:t>
      </w:r>
      <w:r>
        <w:rPr>
          <w:spacing w:val="-2"/>
        </w:rPr>
        <w:t> </w:t>
      </w:r>
      <w:r>
        <w:rPr/>
        <w:t>groups</w:t>
      </w:r>
      <w:r>
        <w:rPr>
          <w:spacing w:val="-5"/>
        </w:rPr>
        <w:t> </w:t>
      </w:r>
      <w:r>
        <w:rPr/>
        <w:t>and</w:t>
      </w:r>
      <w:r>
        <w:rPr>
          <w:spacing w:val="-2"/>
        </w:rPr>
        <w:t> </w:t>
      </w:r>
      <w:r>
        <w:rPr/>
        <w:t>joints</w:t>
      </w:r>
      <w:r>
        <w:rPr>
          <w:spacing w:val="-4"/>
        </w:rPr>
        <w:t> </w:t>
      </w:r>
      <w:r>
        <w:rPr/>
        <w:t>are</w:t>
      </w:r>
      <w:r>
        <w:rPr>
          <w:spacing w:val="-4"/>
        </w:rPr>
        <w:t> </w:t>
      </w:r>
      <w:r>
        <w:rPr/>
        <w:t>affected.</w:t>
      </w:r>
      <w:r>
        <w:rPr>
          <w:spacing w:val="-70"/>
        </w:rPr>
        <w:t> </w:t>
      </w:r>
      <w:r>
        <w:rPr/>
        <w:t>The</w:t>
      </w:r>
      <w:r>
        <w:rPr>
          <w:spacing w:val="-2"/>
        </w:rPr>
        <w:t> </w:t>
      </w:r>
      <w:r>
        <w:rPr/>
        <w:t>following</w:t>
      </w:r>
      <w:r>
        <w:rPr>
          <w:spacing w:val="-2"/>
        </w:rPr>
        <w:t> </w:t>
      </w:r>
      <w:r>
        <w:rPr/>
        <w:t>surgery</w:t>
      </w:r>
      <w:r>
        <w:rPr>
          <w:spacing w:val="-1"/>
        </w:rPr>
        <w:t> </w:t>
      </w:r>
      <w:r>
        <w:rPr/>
        <w:t>options</w:t>
      </w:r>
      <w:r>
        <w:rPr>
          <w:spacing w:val="-3"/>
        </w:rPr>
        <w:t> </w:t>
      </w:r>
      <w:r>
        <w:rPr/>
        <w:t>will</w:t>
      </w:r>
      <w:r>
        <w:rPr>
          <w:spacing w:val="-3"/>
        </w:rPr>
        <w:t> </w:t>
      </w:r>
      <w:r>
        <w:rPr/>
        <w:t>be discussed</w:t>
      </w:r>
      <w:r>
        <w:rPr>
          <w:spacing w:val="-1"/>
        </w:rPr>
        <w:t> </w:t>
      </w:r>
      <w:r>
        <w:rPr/>
        <w:t>with</w:t>
      </w:r>
      <w:r>
        <w:rPr>
          <w:spacing w:val="-1"/>
        </w:rPr>
        <w:t> </w:t>
      </w:r>
      <w:r>
        <w:rPr/>
        <w:t>you:</w:t>
      </w:r>
    </w:p>
    <w:p>
      <w:pPr>
        <w:pStyle w:val="BodyText"/>
        <w:spacing w:before="3"/>
        <w:rPr>
          <w:sz w:val="29"/>
        </w:rPr>
      </w:pPr>
    </w:p>
    <w:p>
      <w:pPr>
        <w:spacing w:line="276" w:lineRule="auto" w:before="0"/>
        <w:ind w:left="120" w:right="750" w:firstLine="0"/>
        <w:jc w:val="left"/>
        <w:rPr>
          <w:sz w:val="24"/>
        </w:rPr>
      </w:pPr>
      <w:r>
        <w:rPr>
          <w:b/>
          <w:sz w:val="24"/>
        </w:rPr>
        <w:t>Tendon Lengthening; </w:t>
      </w:r>
      <w:r>
        <w:rPr>
          <w:sz w:val="24"/>
        </w:rPr>
        <w:t>This involves exposing the tendon and</w:t>
      </w:r>
      <w:r>
        <w:rPr>
          <w:spacing w:val="-71"/>
          <w:sz w:val="24"/>
        </w:rPr>
        <w:t> </w:t>
      </w:r>
      <w:r>
        <w:rPr>
          <w:sz w:val="24"/>
        </w:rPr>
        <w:t>dividing</w:t>
      </w:r>
      <w:r>
        <w:rPr>
          <w:spacing w:val="-3"/>
          <w:sz w:val="24"/>
        </w:rPr>
        <w:t> </w:t>
      </w:r>
      <w:r>
        <w:rPr>
          <w:sz w:val="24"/>
        </w:rPr>
        <w:t>it lengthwise</w:t>
      </w:r>
      <w:r>
        <w:rPr>
          <w:spacing w:val="-1"/>
          <w:sz w:val="24"/>
        </w:rPr>
        <w:t> </w:t>
      </w:r>
      <w:r>
        <w:rPr>
          <w:sz w:val="24"/>
        </w:rPr>
        <w:t>into two</w:t>
      </w:r>
      <w:r>
        <w:rPr>
          <w:spacing w:val="-1"/>
          <w:sz w:val="24"/>
        </w:rPr>
        <w:t> </w:t>
      </w:r>
      <w:r>
        <w:rPr>
          <w:sz w:val="24"/>
        </w:rPr>
        <w:t>halves.</w:t>
      </w:r>
    </w:p>
    <w:p>
      <w:pPr>
        <w:pStyle w:val="BodyText"/>
        <w:spacing w:before="3"/>
      </w:pPr>
    </w:p>
    <w:p>
      <w:pPr>
        <w:pStyle w:val="BodyText"/>
        <w:spacing w:line="276" w:lineRule="auto"/>
        <w:ind w:left="120" w:right="99"/>
      </w:pPr>
      <w:r>
        <w:rPr/>
        <w:t>The two cut ends of the tendon are then rejoined to create a</w:t>
      </w:r>
      <w:r>
        <w:rPr>
          <w:spacing w:val="1"/>
        </w:rPr>
        <w:t> </w:t>
      </w:r>
      <w:r>
        <w:rPr/>
        <w:t>longer tendon. The lengthened tendons reduce the muscle</w:t>
      </w:r>
      <w:r>
        <w:rPr>
          <w:spacing w:val="1"/>
        </w:rPr>
        <w:t> </w:t>
      </w:r>
      <w:r>
        <w:rPr/>
        <w:t>tightness.</w:t>
      </w:r>
      <w:r>
        <w:rPr>
          <w:spacing w:val="-3"/>
        </w:rPr>
        <w:t> </w:t>
      </w:r>
      <w:r>
        <w:rPr/>
        <w:t>This</w:t>
      </w:r>
      <w:r>
        <w:rPr>
          <w:spacing w:val="-3"/>
        </w:rPr>
        <w:t> </w:t>
      </w:r>
      <w:r>
        <w:rPr/>
        <w:t>is</w:t>
      </w:r>
      <w:r>
        <w:rPr>
          <w:spacing w:val="-4"/>
        </w:rPr>
        <w:t> </w:t>
      </w:r>
      <w:r>
        <w:rPr/>
        <w:t>often</w:t>
      </w:r>
      <w:r>
        <w:rPr>
          <w:spacing w:val="-3"/>
        </w:rPr>
        <w:t> </w:t>
      </w:r>
      <w:r>
        <w:rPr/>
        <w:t>done</w:t>
      </w:r>
      <w:r>
        <w:rPr>
          <w:spacing w:val="-4"/>
        </w:rPr>
        <w:t> </w:t>
      </w:r>
      <w:r>
        <w:rPr/>
        <w:t>at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same</w:t>
      </w:r>
      <w:r>
        <w:rPr>
          <w:spacing w:val="-3"/>
        </w:rPr>
        <w:t> </w:t>
      </w:r>
      <w:r>
        <w:rPr/>
        <w:t>time</w:t>
      </w:r>
      <w:r>
        <w:rPr>
          <w:spacing w:val="-2"/>
        </w:rPr>
        <w:t> </w:t>
      </w:r>
      <w:r>
        <w:rPr/>
        <w:t>as</w:t>
      </w:r>
      <w:r>
        <w:rPr>
          <w:spacing w:val="-3"/>
        </w:rPr>
        <w:t> </w:t>
      </w:r>
      <w:r>
        <w:rPr/>
        <w:t>other</w:t>
      </w:r>
      <w:r>
        <w:rPr>
          <w:spacing w:val="-2"/>
        </w:rPr>
        <w:t> </w:t>
      </w:r>
      <w:r>
        <w:rPr/>
        <w:t>surgery</w:t>
      </w:r>
    </w:p>
    <w:p>
      <w:pPr>
        <w:spacing w:after="0" w:line="276" w:lineRule="auto"/>
        <w:sectPr>
          <w:pgSz w:w="8420" w:h="11910"/>
          <w:pgMar w:top="1100" w:bottom="280" w:left="420" w:right="560"/>
        </w:sectPr>
      </w:pPr>
    </w:p>
    <w:p>
      <w:pPr>
        <w:spacing w:before="80"/>
        <w:ind w:left="865" w:right="1124" w:firstLine="0"/>
        <w:jc w:val="center"/>
        <w:rPr>
          <w:rFonts w:ascii="Comic Sans MS"/>
          <w:i/>
          <w:sz w:val="24"/>
        </w:rPr>
      </w:pPr>
      <w:r>
        <w:rPr>
          <w:rFonts w:ascii="Comic Sans MS"/>
          <w:i/>
          <w:sz w:val="24"/>
        </w:rPr>
        <w:t>Page</w:t>
      </w:r>
      <w:r>
        <w:rPr>
          <w:rFonts w:ascii="Comic Sans MS"/>
          <w:i/>
          <w:spacing w:val="-1"/>
          <w:sz w:val="24"/>
        </w:rPr>
        <w:t> </w:t>
      </w:r>
      <w:r>
        <w:rPr>
          <w:rFonts w:ascii="Comic Sans MS"/>
          <w:i/>
          <w:sz w:val="24"/>
        </w:rPr>
        <w:t>2</w:t>
      </w:r>
    </w:p>
    <w:sectPr>
      <w:pgSz w:w="8420" w:h="11910"/>
      <w:pgMar w:top="460" w:bottom="280" w:left="420" w:right="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Comic Sans MS">
    <w:altName w:val="Comic Sans MS"/>
    <w:charset w:val="0"/>
    <w:family w:val="script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480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175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1871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2567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263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3959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4655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5351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6047" w:hanging="360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rebuchet MS" w:hAnsi="Trebuchet MS" w:eastAsia="Trebuchet MS" w:cs="Trebuchet MS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Trebuchet MS" w:hAnsi="Trebuchet MS" w:eastAsia="Trebuchet MS" w:cs="Trebuchet MS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101"/>
      <w:ind w:left="120"/>
      <w:outlineLvl w:val="1"/>
    </w:pPr>
    <w:rPr>
      <w:rFonts w:ascii="Trebuchet MS" w:hAnsi="Trebuchet MS" w:eastAsia="Trebuchet MS" w:cs="Trebuchet MS"/>
      <w:b/>
      <w:bCs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1"/>
      <w:ind w:left="480" w:hanging="360"/>
    </w:pPr>
    <w:rPr>
      <w:rFonts w:ascii="Trebuchet MS" w:hAnsi="Trebuchet MS" w:eastAsia="Trebuchet MS" w:cs="Trebuchet MS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://health.yahoo.com/musculoskeletal-treatment/contracture/healthwise--d50539205.html" TargetMode="External"/><Relationship Id="rId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dc:title>HIP SURGERY</dc:title>
  <dcterms:created xsi:type="dcterms:W3CDTF">2021-08-17T14:57:21Z</dcterms:created>
  <dcterms:modified xsi:type="dcterms:W3CDTF">2021-08-17T14:57:21Z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2021-08-17T00:00:00Z</vt:filetime>
  </property>
</Properties>
</file>