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6A6D" w:rsidRDefault="00AF6A6D" w:rsidP="00AF6A6D">
      <w:pPr>
        <w:jc w:val="right"/>
        <w:rPr>
          <w:rFonts w:ascii="Arial" w:hAnsi="Arial" w:cs="Arial"/>
          <w:color w:val="000000"/>
          <w:sz w:val="72"/>
          <w:szCs w:val="72"/>
        </w:rPr>
      </w:pPr>
      <w:r w:rsidRPr="00A37A9A">
        <w:rPr>
          <w:rFonts w:ascii="Arial" w:hAnsi="Arial" w:cs="Arial"/>
          <w:noProof/>
          <w:color w:val="000000"/>
          <w:sz w:val="72"/>
          <w:szCs w:val="72"/>
          <w:lang w:eastAsia="en-GB"/>
        </w:rPr>
        <w:drawing>
          <wp:inline distT="0" distB="0" distL="0" distR="0" wp14:anchorId="1A2B5B39" wp14:editId="0C57532E">
            <wp:extent cx="2543175" cy="647700"/>
            <wp:effectExtent l="0" t="0" r="0" b="0"/>
            <wp:docPr id="30" name="Picture 30"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bertawe_Swansea NHS Health Boar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543175" cy="647700"/>
                    </a:xfrm>
                    <a:prstGeom prst="rect">
                      <a:avLst/>
                    </a:prstGeom>
                    <a:noFill/>
                    <a:ln>
                      <a:noFill/>
                    </a:ln>
                  </pic:spPr>
                </pic:pic>
              </a:graphicData>
            </a:graphic>
          </wp:inline>
        </w:drawing>
      </w:r>
    </w:p>
    <w:p w:rsidR="00AF6A6D" w:rsidRDefault="00AF6A6D" w:rsidP="00AF6A6D">
      <w:pPr>
        <w:tabs>
          <w:tab w:val="left" w:pos="7440"/>
        </w:tabs>
        <w:rPr>
          <w:rFonts w:ascii="Arial" w:hAnsi="Arial" w:cs="Arial"/>
          <w:color w:val="000000"/>
          <w:sz w:val="72"/>
          <w:szCs w:val="72"/>
        </w:rPr>
      </w:pPr>
      <w:r>
        <w:rPr>
          <w:rFonts w:ascii="Arial" w:hAnsi="Arial" w:cs="Arial"/>
          <w:noProof/>
          <w:color w:val="000000"/>
          <w:lang w:eastAsia="en-GB"/>
        </w:rPr>
        <mc:AlternateContent>
          <mc:Choice Requires="wps">
            <w:drawing>
              <wp:anchor distT="0" distB="0" distL="114300" distR="114300" simplePos="0" relativeHeight="251688960" behindDoc="0" locked="0" layoutInCell="1" allowOverlap="1" wp14:anchorId="0D1ECB67" wp14:editId="716DF107">
                <wp:simplePos x="0" y="0"/>
                <wp:positionH relativeFrom="margin">
                  <wp:posOffset>-871220</wp:posOffset>
                </wp:positionH>
                <wp:positionV relativeFrom="margin">
                  <wp:posOffset>1014095</wp:posOffset>
                </wp:positionV>
                <wp:extent cx="7406005" cy="1985645"/>
                <wp:effectExtent l="0" t="0" r="0" b="0"/>
                <wp:wrapNone/>
                <wp:docPr id="2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06005" cy="1985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A6D" w:rsidRPr="009D1426" w:rsidRDefault="00AF6A6D" w:rsidP="00AF6A6D">
                            <w:pPr>
                              <w:pStyle w:val="Heading3"/>
                              <w:jc w:val="center"/>
                              <w:rPr>
                                <w:sz w:val="128"/>
                                <w:szCs w:val="128"/>
                                <w:u w:val="none"/>
                              </w:rPr>
                            </w:pPr>
                            <w:r>
                              <w:rPr>
                                <w:sz w:val="128"/>
                                <w:szCs w:val="128"/>
                                <w:u w:val="none"/>
                              </w:rPr>
                              <w:t>Gravitational Insecurity</w:t>
                            </w:r>
                            <w:r w:rsidRPr="009D1426">
                              <w:rPr>
                                <w:sz w:val="128"/>
                                <w:szCs w:val="128"/>
                                <w:u w:val="none"/>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1ECB67" id="_x0000_t202" coordsize="21600,21600" o:spt="202" path="m,l,21600r21600,l21600,xe">
                <v:stroke joinstyle="miter"/>
                <v:path gradientshapeok="t" o:connecttype="rect"/>
              </v:shapetype>
              <v:shape id="Text Box 5" o:spid="_x0000_s1026" type="#_x0000_t202" style="position:absolute;margin-left:-68.6pt;margin-top:79.85pt;width:583.15pt;height:156.3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v1uuwIAAMM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" filled="f" stroked="f">
                <v:textbox>
                  <w:txbxContent>
                    <w:p w:rsidR="00AF6A6D" w:rsidRPr="009D1426" w:rsidRDefault="00AF6A6D" w:rsidP="00AF6A6D">
                      <w:pPr>
                        <w:pStyle w:val="Heading3"/>
                        <w:jc w:val="center"/>
                        <w:rPr>
                          <w:sz w:val="128"/>
                          <w:szCs w:val="128"/>
                          <w:u w:val="none"/>
                        </w:rPr>
                      </w:pPr>
                      <w:r>
                        <w:rPr>
                          <w:sz w:val="128"/>
                          <w:szCs w:val="128"/>
                          <w:u w:val="none"/>
                        </w:rPr>
                        <w:t>Gravitational Insecurity</w:t>
                      </w:r>
                      <w:r w:rsidRPr="009D1426">
                        <w:rPr>
                          <w:sz w:val="128"/>
                          <w:szCs w:val="128"/>
                          <w:u w:val="none"/>
                        </w:rPr>
                        <w:t xml:space="preserve"> </w:t>
                      </w:r>
                    </w:p>
                  </w:txbxContent>
                </v:textbox>
                <w10:wrap anchorx="margin" anchory="margin"/>
              </v:shape>
            </w:pict>
          </mc:Fallback>
        </mc:AlternateContent>
      </w:r>
      <w:r>
        <w:rPr>
          <w:rFonts w:ascii="Arial" w:hAnsi="Arial" w:cs="Arial"/>
          <w:noProof/>
          <w:color w:val="000000"/>
          <w:lang w:eastAsia="en-GB"/>
        </w:rPr>
        <w:drawing>
          <wp:anchor distT="0" distB="0" distL="114300" distR="114300" simplePos="0" relativeHeight="251687936" behindDoc="0" locked="0" layoutInCell="1" allowOverlap="1" wp14:anchorId="21C485BE" wp14:editId="0B4B8898">
            <wp:simplePos x="0" y="0"/>
            <wp:positionH relativeFrom="column">
              <wp:posOffset>-1024890</wp:posOffset>
            </wp:positionH>
            <wp:positionV relativeFrom="paragraph">
              <wp:posOffset>207645</wp:posOffset>
            </wp:positionV>
            <wp:extent cx="7884160" cy="2133600"/>
            <wp:effectExtent l="19050" t="19050" r="21590" b="19050"/>
            <wp:wrapNone/>
            <wp:docPr id="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884160" cy="2133600"/>
                    </a:xfrm>
                    <a:prstGeom prst="rect">
                      <a:avLst/>
                    </a:prstGeom>
                    <a:noFill/>
                    <a:ln w="9525">
                      <a:solidFill>
                        <a:srgbClr val="FFFFFF"/>
                      </a:solidFill>
                      <a:miter lim="800000"/>
                      <a:headEnd/>
                      <a:tailEnd/>
                    </a:ln>
                  </pic:spPr>
                </pic:pic>
              </a:graphicData>
            </a:graphic>
          </wp:anchor>
        </w:drawing>
      </w:r>
      <w:r>
        <w:rPr>
          <w:rFonts w:ascii="Arial" w:hAnsi="Arial" w:cs="Arial"/>
          <w:noProof/>
          <w:color w:val="000000"/>
          <w:lang w:eastAsia="en-GB"/>
        </w:rPr>
        <mc:AlternateContent>
          <mc:Choice Requires="wps">
            <w:drawing>
              <wp:anchor distT="0" distB="0" distL="114300" distR="114300" simplePos="0" relativeHeight="251686912" behindDoc="0" locked="0" layoutInCell="1" allowOverlap="1" wp14:anchorId="6BC3D607" wp14:editId="52F6CE31">
                <wp:simplePos x="0" y="0"/>
                <wp:positionH relativeFrom="column">
                  <wp:posOffset>-866776</wp:posOffset>
                </wp:positionH>
                <wp:positionV relativeFrom="paragraph">
                  <wp:posOffset>208915</wp:posOffset>
                </wp:positionV>
                <wp:extent cx="7458075" cy="2191385"/>
                <wp:effectExtent l="38100" t="38100" r="47625" b="37465"/>
                <wp:wrapNone/>
                <wp:docPr id="28"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58075" cy="2191385"/>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8DA33E" id="Rectangle 89" o:spid="_x0000_s1026" style="position:absolute;margin-left:-68.25pt;margin-top:16.45pt;width:587.25pt;height:172.5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" filled="f" fillcolor="#396" strokecolor="#396" strokeweight="6pt">
                <v:fill opacity="6682f"/>
              </v:rect>
            </w:pict>
          </mc:Fallback>
        </mc:AlternateContent>
      </w:r>
    </w:p>
    <w:p w:rsidR="00AF6A6D" w:rsidRDefault="00AF6A6D" w:rsidP="00AF6A6D">
      <w:pPr>
        <w:rPr>
          <w:rFonts w:ascii="Arial" w:hAnsi="Arial" w:cs="Arial"/>
          <w:color w:val="000000"/>
          <w:sz w:val="72"/>
          <w:szCs w:val="72"/>
        </w:rPr>
      </w:pPr>
    </w:p>
    <w:p w:rsidR="00AF6A6D" w:rsidRDefault="00AF6A6D" w:rsidP="00AF6A6D">
      <w:pPr>
        <w:rPr>
          <w:rFonts w:ascii="Arial" w:hAnsi="Arial" w:cs="Arial"/>
          <w:color w:val="000000"/>
          <w:sz w:val="72"/>
          <w:szCs w:val="72"/>
        </w:rPr>
      </w:pPr>
    </w:p>
    <w:p w:rsidR="00AF6A6D" w:rsidRDefault="00AF6A6D" w:rsidP="00AF6A6D">
      <w:pPr>
        <w:rPr>
          <w:rFonts w:ascii="Arial" w:hAnsi="Arial" w:cs="Arial"/>
          <w:color w:val="000000"/>
          <w:sz w:val="48"/>
          <w:szCs w:val="50"/>
        </w:rPr>
      </w:pPr>
    </w:p>
    <w:p w:rsidR="00AF6A6D" w:rsidRDefault="00AF6A6D" w:rsidP="00AF6A6D">
      <w:pPr>
        <w:rPr>
          <w:rFonts w:ascii="Arial" w:hAnsi="Arial" w:cs="Arial"/>
          <w:b/>
          <w:color w:val="000000"/>
        </w:rPr>
      </w:pPr>
      <w:r>
        <w:rPr>
          <w:rFonts w:ascii="Arial" w:hAnsi="Arial" w:cs="Arial"/>
          <w:color w:val="000000"/>
        </w:rPr>
        <w:t xml:space="preserve">      </w:t>
      </w:r>
    </w:p>
    <w:p w:rsidR="00AF6A6D" w:rsidRDefault="00AF6A6D" w:rsidP="00AF6A6D">
      <w:pPr>
        <w:ind w:left="-284"/>
        <w:rPr>
          <w:rFonts w:ascii="Arial" w:hAnsi="Arial" w:cs="Arial"/>
          <w:color w:val="000000"/>
        </w:rPr>
      </w:pPr>
      <w:r>
        <w:rPr>
          <w:rFonts w:ascii="Arial" w:hAnsi="Arial" w:cs="Arial"/>
          <w:color w:val="000000"/>
        </w:rPr>
        <w:t xml:space="preserve">          </w:t>
      </w:r>
    </w:p>
    <w:p w:rsidR="00AF6A6D" w:rsidRDefault="00AF6A6D" w:rsidP="00AF6A6D">
      <w:pPr>
        <w:jc w:val="both"/>
        <w:rPr>
          <w:rFonts w:ascii="Arial" w:hAnsi="Arial" w:cs="Arial"/>
          <w:color w:val="000000"/>
          <w:sz w:val="48"/>
          <w:szCs w:val="48"/>
        </w:rPr>
      </w:pPr>
    </w:p>
    <w:p w:rsidR="00AF6A6D" w:rsidRDefault="00AF6A6D" w:rsidP="00AF6A6D">
      <w:pPr>
        <w:ind w:left="-1134" w:right="-1180"/>
        <w:jc w:val="both"/>
        <w:rPr>
          <w:rFonts w:ascii="Arial" w:hAnsi="Arial" w:cs="Arial"/>
          <w:color w:val="000000"/>
          <w:sz w:val="48"/>
          <w:szCs w:val="48"/>
        </w:rPr>
      </w:pPr>
      <w:r>
        <w:rPr>
          <w:rFonts w:ascii="Arial" w:hAnsi="Arial" w:cs="Arial"/>
          <w:noProof/>
          <w:color w:val="000000"/>
          <w:lang w:eastAsia="en-GB"/>
        </w:rPr>
        <w:drawing>
          <wp:inline distT="0" distB="0" distL="0" distR="0" wp14:anchorId="61510D2F" wp14:editId="7D73A6AD">
            <wp:extent cx="1685925" cy="1200150"/>
            <wp:effectExtent l="0" t="0" r="9525" b="0"/>
            <wp:docPr id="32" name="Picture 32" descr="Breakfast cl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eakfast club"/>
                    <pic:cNvPicPr>
                      <a:picLocks noChangeAspect="1" noChangeArrowheads="1"/>
                    </pic:cNvPicPr>
                  </pic:nvPicPr>
                  <pic:blipFill>
                    <a:blip r:embed="rId9" cstate="print">
                      <a:extLst>
                        <a:ext uri="{28A0092B-C50C-407E-A947-70E740481C1C}">
                          <a14:useLocalDpi xmlns:a14="http://schemas.microsoft.com/office/drawing/2010/main" val="0"/>
                        </a:ext>
                      </a:extLst>
                    </a:blip>
                    <a:srcRect l="4008"/>
                    <a:stretch>
                      <a:fillRect/>
                    </a:stretch>
                  </pic:blipFill>
                  <pic:spPr bwMode="auto">
                    <a:xfrm>
                      <a:off x="0" y="0"/>
                      <a:ext cx="1685925" cy="1200150"/>
                    </a:xfrm>
                    <a:prstGeom prst="rect">
                      <a:avLst/>
                    </a:prstGeom>
                    <a:noFill/>
                    <a:ln>
                      <a:noFill/>
                    </a:ln>
                  </pic:spPr>
                </pic:pic>
              </a:graphicData>
            </a:graphic>
          </wp:inline>
        </w:drawing>
      </w:r>
      <w:r>
        <w:rPr>
          <w:rFonts w:ascii="Arial" w:hAnsi="Arial" w:cs="Arial"/>
          <w:color w:val="000000"/>
        </w:rPr>
        <w:t xml:space="preserve"> </w:t>
      </w:r>
      <w:r>
        <w:rPr>
          <w:rFonts w:ascii="Arial" w:hAnsi="Arial" w:cs="Arial"/>
          <w:noProof/>
          <w:color w:val="000000"/>
          <w:lang w:eastAsia="en-GB"/>
        </w:rPr>
        <w:drawing>
          <wp:inline distT="0" distB="0" distL="0" distR="0" wp14:anchorId="58CE3C8C" wp14:editId="7AF5B0E1">
            <wp:extent cx="1685925" cy="1200150"/>
            <wp:effectExtent l="0" t="0" r="9525" b="0"/>
            <wp:docPr id="33" name="Picture 33" descr="Friend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Friends"/>
                    <pic:cNvPicPr>
                      <a:picLocks noChangeArrowheads="1"/>
                    </pic:cNvPicPr>
                  </pic:nvPicPr>
                  <pic:blipFill>
                    <a:blip r:embed="rId10" cstate="print">
                      <a:extLst>
                        <a:ext uri="{28A0092B-C50C-407E-A947-70E740481C1C}">
                          <a14:useLocalDpi xmlns:a14="http://schemas.microsoft.com/office/drawing/2010/main" val="0"/>
                        </a:ext>
                      </a:extLst>
                    </a:blip>
                    <a:srcRect r="830"/>
                    <a:stretch>
                      <a:fillRect/>
                    </a:stretch>
                  </pic:blipFill>
                  <pic:spPr bwMode="auto">
                    <a:xfrm>
                      <a:off x="0" y="0"/>
                      <a:ext cx="1685925" cy="1200150"/>
                    </a:xfrm>
                    <a:prstGeom prst="rect">
                      <a:avLst/>
                    </a:prstGeom>
                    <a:noFill/>
                    <a:ln>
                      <a:noFill/>
                    </a:ln>
                  </pic:spPr>
                </pic:pic>
              </a:graphicData>
            </a:graphic>
          </wp:inline>
        </w:drawing>
      </w:r>
      <w:r>
        <w:rPr>
          <w:rFonts w:ascii="Arial" w:hAnsi="Arial" w:cs="Arial"/>
          <w:color w:val="000000"/>
        </w:rPr>
        <w:t xml:space="preserve"> </w:t>
      </w:r>
      <w:r>
        <w:rPr>
          <w:rFonts w:ascii="Arial" w:hAnsi="Arial" w:cs="Arial"/>
          <w:noProof/>
          <w:color w:val="000000"/>
          <w:lang w:eastAsia="en-GB"/>
        </w:rPr>
        <w:drawing>
          <wp:inline distT="0" distB="0" distL="0" distR="0" wp14:anchorId="3E8FA8C4" wp14:editId="284A38F4">
            <wp:extent cx="1685925" cy="1200150"/>
            <wp:effectExtent l="0" t="0" r="9525" b="0"/>
            <wp:docPr id="34" name="Picture 34" descr="Wri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riting"/>
                    <pic:cNvPicPr>
                      <a:picLocks noChangeAspect="1" noChangeArrowheads="1"/>
                    </pic:cNvPicPr>
                  </pic:nvPicPr>
                  <pic:blipFill>
                    <a:blip r:embed="rId11" cstate="print">
                      <a:extLst>
                        <a:ext uri="{28A0092B-C50C-407E-A947-70E740481C1C}">
                          <a14:useLocalDpi xmlns:a14="http://schemas.microsoft.com/office/drawing/2010/main" val="0"/>
                        </a:ext>
                      </a:extLst>
                    </a:blip>
                    <a:srcRect r="5688" b="3436"/>
                    <a:stretch>
                      <a:fillRect/>
                    </a:stretch>
                  </pic:blipFill>
                  <pic:spPr bwMode="auto">
                    <a:xfrm>
                      <a:off x="0" y="0"/>
                      <a:ext cx="1685925" cy="1200150"/>
                    </a:xfrm>
                    <a:prstGeom prst="rect">
                      <a:avLst/>
                    </a:prstGeom>
                    <a:noFill/>
                    <a:ln>
                      <a:noFill/>
                    </a:ln>
                  </pic:spPr>
                </pic:pic>
              </a:graphicData>
            </a:graphic>
          </wp:inline>
        </w:drawing>
      </w:r>
      <w:r>
        <w:rPr>
          <w:rFonts w:ascii="Arial" w:hAnsi="Arial" w:cs="Arial"/>
          <w:color w:val="000000"/>
        </w:rPr>
        <w:t xml:space="preserve"> </w:t>
      </w:r>
      <w:r>
        <w:rPr>
          <w:rFonts w:ascii="Arial" w:hAnsi="Arial" w:cs="Arial"/>
          <w:noProof/>
          <w:color w:val="000000"/>
          <w:lang w:eastAsia="en-GB"/>
        </w:rPr>
        <w:drawing>
          <wp:inline distT="0" distB="0" distL="0" distR="0" wp14:anchorId="4277A2A3" wp14:editId="02A71153">
            <wp:extent cx="1695450" cy="1200150"/>
            <wp:effectExtent l="0" t="0" r="0" b="0"/>
            <wp:docPr id="35" name="Picture 35" descr="Playing bal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Playing ball"/>
                    <pic:cNvPicPr>
                      <a:picLocks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95450" cy="1200150"/>
                    </a:xfrm>
                    <a:prstGeom prst="rect">
                      <a:avLst/>
                    </a:prstGeom>
                    <a:noFill/>
                    <a:ln>
                      <a:noFill/>
                    </a:ln>
                  </pic:spPr>
                </pic:pic>
              </a:graphicData>
            </a:graphic>
          </wp:inline>
        </w:drawing>
      </w:r>
      <w:r>
        <w:rPr>
          <w:rFonts w:ascii="Arial" w:hAnsi="Arial" w:cs="Arial"/>
          <w:noProof/>
          <w:color w:val="000000"/>
          <w:lang w:eastAsia="en-GB"/>
        </w:rPr>
        <w:drawing>
          <wp:inline distT="0" distB="0" distL="0" distR="0" wp14:anchorId="5A2A0FEE" wp14:editId="1AB21340">
            <wp:extent cx="1685925" cy="1200150"/>
            <wp:effectExtent l="0" t="0" r="9525" b="0"/>
            <wp:docPr id="36" name="Picture 36" descr="Football gam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Football game"/>
                    <pic:cNvPicPr>
                      <a:picLocks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85925" cy="1200150"/>
                    </a:xfrm>
                    <a:prstGeom prst="rect">
                      <a:avLst/>
                    </a:prstGeom>
                    <a:noFill/>
                    <a:ln>
                      <a:noFill/>
                    </a:ln>
                  </pic:spPr>
                </pic:pic>
              </a:graphicData>
            </a:graphic>
          </wp:inline>
        </w:drawing>
      </w:r>
      <w:r>
        <w:rPr>
          <w:rFonts w:ascii="Arial" w:hAnsi="Arial" w:cs="Arial"/>
          <w:noProof/>
          <w:color w:val="000000"/>
          <w:lang w:eastAsia="en-GB"/>
        </w:rPr>
        <w:t xml:space="preserve">    </w:t>
      </w:r>
      <w:r>
        <w:rPr>
          <w:rFonts w:ascii="Arial" w:hAnsi="Arial" w:cs="Arial"/>
          <w:noProof/>
          <w:color w:val="000000"/>
          <w:lang w:eastAsia="en-GB"/>
        </w:rPr>
        <w:drawing>
          <wp:inline distT="0" distB="0" distL="0" distR="0" wp14:anchorId="2BFB1F3F" wp14:editId="5BEA8F39">
            <wp:extent cx="1685925" cy="1190625"/>
            <wp:effectExtent l="0" t="0" r="9525" b="9525"/>
            <wp:docPr id="38" name="Picture 38" descr="getting-dress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getting-dressed"/>
                    <pic:cNvPicPr>
                      <a:picLocks noChangeArrowheads="1"/>
                    </pic:cNvPicPr>
                  </pic:nvPicPr>
                  <pic:blipFill>
                    <a:blip r:embed="rId14" cstate="print">
                      <a:extLst>
                        <a:ext uri="{28A0092B-C50C-407E-A947-70E740481C1C}">
                          <a14:useLocalDpi xmlns:a14="http://schemas.microsoft.com/office/drawing/2010/main" val="0"/>
                        </a:ext>
                      </a:extLst>
                    </a:blip>
                    <a:srcRect b="16130"/>
                    <a:stretch>
                      <a:fillRect/>
                    </a:stretch>
                  </pic:blipFill>
                  <pic:spPr bwMode="auto">
                    <a:xfrm>
                      <a:off x="0" y="0"/>
                      <a:ext cx="1685925" cy="1190625"/>
                    </a:xfrm>
                    <a:prstGeom prst="rect">
                      <a:avLst/>
                    </a:prstGeom>
                    <a:noFill/>
                    <a:ln>
                      <a:noFill/>
                    </a:ln>
                  </pic:spPr>
                </pic:pic>
              </a:graphicData>
            </a:graphic>
          </wp:inline>
        </w:drawing>
      </w:r>
      <w:r>
        <w:rPr>
          <w:rFonts w:ascii="Arial" w:hAnsi="Arial" w:cs="Arial"/>
          <w:noProof/>
          <w:color w:val="000000"/>
          <w:lang w:eastAsia="en-GB"/>
        </w:rPr>
        <w:t xml:space="preserve">    </w:t>
      </w:r>
      <w:r>
        <w:rPr>
          <w:rFonts w:ascii="Arial" w:hAnsi="Arial" w:cs="Arial"/>
          <w:noProof/>
          <w:color w:val="000000"/>
          <w:lang w:eastAsia="en-GB"/>
        </w:rPr>
        <w:drawing>
          <wp:inline distT="0" distB="0" distL="0" distR="0" wp14:anchorId="5F4919B8" wp14:editId="126C8A01">
            <wp:extent cx="1685925" cy="1190625"/>
            <wp:effectExtent l="0" t="0" r="9525" b="9525"/>
            <wp:docPr id="39" name="Picture 39" descr="Outdoor exercis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Outdoor exercising"/>
                    <pic:cNvPicPr>
                      <a:picLocks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85925" cy="1190625"/>
                    </a:xfrm>
                    <a:prstGeom prst="rect">
                      <a:avLst/>
                    </a:prstGeom>
                    <a:noFill/>
                    <a:ln>
                      <a:noFill/>
                    </a:ln>
                  </pic:spPr>
                </pic:pic>
              </a:graphicData>
            </a:graphic>
          </wp:inline>
        </w:drawing>
      </w:r>
      <w:r>
        <w:rPr>
          <w:rFonts w:ascii="Arial" w:hAnsi="Arial" w:cs="Arial"/>
          <w:noProof/>
          <w:color w:val="000000"/>
          <w:lang w:eastAsia="en-GB"/>
        </w:rPr>
        <w:t xml:space="preserve">      </w:t>
      </w:r>
      <w:r>
        <w:rPr>
          <w:rFonts w:ascii="Arial" w:hAnsi="Arial" w:cs="Arial"/>
          <w:noProof/>
          <w:color w:val="000000"/>
          <w:lang w:eastAsia="en-GB"/>
        </w:rPr>
        <w:drawing>
          <wp:inline distT="0" distB="0" distL="0" distR="0" wp14:anchorId="3A1F7D7C" wp14:editId="651DC35B">
            <wp:extent cx="1685925" cy="1200150"/>
            <wp:effectExtent l="0" t="0" r="9525" b="0"/>
            <wp:docPr id="37" name="Picture 37" descr="Toothbrus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oothbrushi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85925" cy="1200150"/>
                    </a:xfrm>
                    <a:prstGeom prst="rect">
                      <a:avLst/>
                    </a:prstGeom>
                    <a:noFill/>
                    <a:ln>
                      <a:noFill/>
                    </a:ln>
                  </pic:spPr>
                </pic:pic>
              </a:graphicData>
            </a:graphic>
          </wp:inline>
        </w:drawing>
      </w:r>
    </w:p>
    <w:p w:rsidR="00AF6A6D" w:rsidRPr="008A3E7A" w:rsidRDefault="00AF6A6D" w:rsidP="00AF6A6D">
      <w:pPr>
        <w:rPr>
          <w:rFonts w:ascii="Arial" w:hAnsi="Arial" w:cs="Arial"/>
          <w:color w:val="000000"/>
        </w:rPr>
      </w:pPr>
      <w:r>
        <w:rPr>
          <w:rFonts w:ascii="Arial" w:hAnsi="Arial" w:cs="Arial"/>
          <w:color w:val="000000"/>
        </w:rPr>
        <w:t xml:space="preserve">  </w:t>
      </w:r>
    </w:p>
    <w:p w:rsidR="00AF6A6D" w:rsidRPr="00AF6A6D" w:rsidRDefault="00AF6A6D" w:rsidP="00AF6A6D">
      <w:pPr>
        <w:rPr>
          <w:rFonts w:ascii="Arial" w:hAnsi="Arial" w:cs="Arial"/>
          <w:color w:val="000000"/>
          <w:sz w:val="24"/>
          <w:szCs w:val="48"/>
        </w:rPr>
      </w:pPr>
    </w:p>
    <w:p w:rsidR="00AF6A6D" w:rsidRDefault="00AF6A6D" w:rsidP="00AF6A6D">
      <w:pPr>
        <w:rPr>
          <w:rFonts w:ascii="Arial" w:hAnsi="Arial" w:cs="Arial"/>
          <w:color w:val="000000"/>
          <w:sz w:val="48"/>
          <w:szCs w:val="48"/>
        </w:rPr>
      </w:pPr>
    </w:p>
    <w:p w:rsidR="00AF6A6D" w:rsidRDefault="00AF6A6D" w:rsidP="00AF6A6D">
      <w:pPr>
        <w:rPr>
          <w:rFonts w:ascii="Arial" w:hAnsi="Arial" w:cs="Arial"/>
          <w:b/>
          <w:bCs/>
          <w:color w:val="000000"/>
          <w:sz w:val="36"/>
          <w:szCs w:val="24"/>
        </w:rPr>
      </w:pPr>
      <w:r>
        <w:rPr>
          <w:rFonts w:ascii="Arial" w:hAnsi="Arial" w:cs="Arial"/>
          <w:noProof/>
          <w:lang w:eastAsia="en-GB"/>
        </w:rPr>
        <mc:AlternateContent>
          <mc:Choice Requires="wps">
            <w:drawing>
              <wp:anchor distT="0" distB="0" distL="114300" distR="114300" simplePos="0" relativeHeight="251684864" behindDoc="0" locked="0" layoutInCell="1" allowOverlap="1" wp14:anchorId="15954FE1" wp14:editId="1C262017">
                <wp:simplePos x="0" y="0"/>
                <wp:positionH relativeFrom="column">
                  <wp:posOffset>-93345</wp:posOffset>
                </wp:positionH>
                <wp:positionV relativeFrom="paragraph">
                  <wp:posOffset>3979545</wp:posOffset>
                </wp:positionV>
                <wp:extent cx="1376680" cy="911225"/>
                <wp:effectExtent l="0" t="0" r="0" b="3175"/>
                <wp:wrapNone/>
                <wp:docPr id="27"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AF6A6D" w:rsidRDefault="00AF6A6D" w:rsidP="00AF6A6D">
                            <w:r>
                              <w:rPr>
                                <w:noProof/>
                                <w:sz w:val="20"/>
                                <w:szCs w:val="20"/>
                                <w:lang w:eastAsia="en-GB"/>
                              </w:rPr>
                              <w:drawing>
                                <wp:inline distT="0" distB="0" distL="0" distR="0" wp14:anchorId="7A9A2E60" wp14:editId="07F21496">
                                  <wp:extent cx="1228725" cy="809625"/>
                                  <wp:effectExtent l="0" t="0" r="9525" b="9525"/>
                                  <wp:docPr id="40" name="Picture 40"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Breakfast club"/>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954FE1" id="Text Box 70" o:spid="_x0000_s1027" type="#_x0000_t202" style="position:absolute;margin-left:-7.35pt;margin-top:313.35pt;width:108.4pt;height:71.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" filled="f" strokecolor="white">
                <v:textbox>
                  <w:txbxContent>
                    <w:p w:rsidR="00AF6A6D" w:rsidRDefault="00AF6A6D" w:rsidP="00AF6A6D">
                      <w:r>
                        <w:rPr>
                          <w:noProof/>
                          <w:sz w:val="20"/>
                          <w:szCs w:val="20"/>
                          <w:lang w:eastAsia="en-GB"/>
                        </w:rPr>
                        <w:drawing>
                          <wp:inline distT="0" distB="0" distL="0" distR="0" wp14:anchorId="7A9A2E60" wp14:editId="07F21496">
                            <wp:extent cx="1228725" cy="809625"/>
                            <wp:effectExtent l="0" t="0" r="9525" b="9525"/>
                            <wp:docPr id="40" name="Picture 40"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Breakfast club"/>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v:textbox>
              </v:shape>
            </w:pict>
          </mc:Fallback>
        </mc:AlternateContent>
      </w:r>
      <w:r>
        <w:rPr>
          <w:rFonts w:ascii="Arial" w:hAnsi="Arial" w:cs="Arial"/>
          <w:noProof/>
          <w:lang w:eastAsia="en-GB"/>
        </w:rPr>
        <mc:AlternateContent>
          <mc:Choice Requires="wps">
            <w:drawing>
              <wp:anchor distT="0" distB="0" distL="114300" distR="114300" simplePos="0" relativeHeight="251685888" behindDoc="0" locked="0" layoutInCell="1" allowOverlap="1" wp14:anchorId="7DA9D26A" wp14:editId="76FA3852">
                <wp:simplePos x="0" y="0"/>
                <wp:positionH relativeFrom="column">
                  <wp:posOffset>-93345</wp:posOffset>
                </wp:positionH>
                <wp:positionV relativeFrom="paragraph">
                  <wp:posOffset>3979545</wp:posOffset>
                </wp:positionV>
                <wp:extent cx="1376680" cy="911225"/>
                <wp:effectExtent l="0" t="0" r="0" b="3175"/>
                <wp:wrapNone/>
                <wp:docPr id="26"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AF6A6D" w:rsidRDefault="00AF6A6D" w:rsidP="00AF6A6D">
                            <w:r>
                              <w:rPr>
                                <w:noProof/>
                                <w:sz w:val="20"/>
                                <w:szCs w:val="20"/>
                                <w:lang w:eastAsia="en-GB"/>
                              </w:rPr>
                              <w:drawing>
                                <wp:inline distT="0" distB="0" distL="0" distR="0" wp14:anchorId="655EF6DD" wp14:editId="073169D6">
                                  <wp:extent cx="1228725" cy="809625"/>
                                  <wp:effectExtent l="0" t="0" r="9525" b="9525"/>
                                  <wp:docPr id="41" name="Picture 41"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reakfast club"/>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A9D26A" id="Text Box 71" o:spid="_x0000_s1028" type="#_x0000_t202" style="position:absolute;margin-left:-7.35pt;margin-top:313.35pt;width:108.4pt;height:71.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" filled="f" strokecolor="white">
                <v:textbox>
                  <w:txbxContent>
                    <w:p w:rsidR="00AF6A6D" w:rsidRDefault="00AF6A6D" w:rsidP="00AF6A6D">
                      <w:r>
                        <w:rPr>
                          <w:noProof/>
                          <w:sz w:val="20"/>
                          <w:szCs w:val="20"/>
                          <w:lang w:eastAsia="en-GB"/>
                        </w:rPr>
                        <w:drawing>
                          <wp:inline distT="0" distB="0" distL="0" distR="0" wp14:anchorId="655EF6DD" wp14:editId="073169D6">
                            <wp:extent cx="1228725" cy="809625"/>
                            <wp:effectExtent l="0" t="0" r="9525" b="9525"/>
                            <wp:docPr id="41" name="Picture 41"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reakfast club"/>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v:textbox>
              </v:shape>
            </w:pict>
          </mc:Fallback>
        </mc:AlternateContent>
      </w:r>
    </w:p>
    <w:p w:rsidR="00AF6A6D" w:rsidRPr="00AF6A6D" w:rsidRDefault="00AF6A6D" w:rsidP="00AF6A6D">
      <w:pPr>
        <w:jc w:val="center"/>
        <w:rPr>
          <w:rFonts w:ascii="Arial" w:hAnsi="Arial" w:cs="Arial"/>
          <w:b/>
          <w:bCs/>
          <w:color w:val="000000"/>
          <w:sz w:val="10"/>
          <w:szCs w:val="24"/>
        </w:rPr>
      </w:pPr>
      <w:r w:rsidRPr="00AF6A6D">
        <w:rPr>
          <w:rFonts w:ascii="Arial" w:hAnsi="Arial" w:cs="Arial"/>
          <w:b/>
          <w:bCs/>
          <w:color w:val="000000"/>
          <w:sz w:val="32"/>
          <w:szCs w:val="24"/>
        </w:rPr>
        <w:t xml:space="preserve">Community Paediatric Occupational Therapy Department </w:t>
      </w:r>
      <w:r>
        <w:rPr>
          <w:rFonts w:ascii="Arial" w:hAnsi="Arial" w:cs="Arial"/>
          <w:b/>
          <w:bCs/>
          <w:color w:val="000000"/>
          <w:sz w:val="36"/>
          <w:szCs w:val="24"/>
        </w:rPr>
        <w:br/>
      </w:r>
    </w:p>
    <w:p w:rsidR="00E04629" w:rsidRPr="00E04629" w:rsidRDefault="00AF6A6D" w:rsidP="00E04629">
      <w:r>
        <w:rPr>
          <w:rFonts w:ascii="Arial" w:hAnsi="Arial" w:cs="Arial"/>
          <w:noProof/>
          <w:color w:val="FFFFFF"/>
          <w:sz w:val="20"/>
          <w:szCs w:val="20"/>
          <w:lang w:eastAsia="en-GB"/>
        </w:rPr>
        <w:lastRenderedPageBreak/>
        <w:drawing>
          <wp:anchor distT="0" distB="0" distL="114300" distR="114300" simplePos="0" relativeHeight="251689984" behindDoc="1" locked="0" layoutInCell="1" allowOverlap="1">
            <wp:simplePos x="0" y="0"/>
            <wp:positionH relativeFrom="column">
              <wp:posOffset>1581150</wp:posOffset>
            </wp:positionH>
            <wp:positionV relativeFrom="paragraph">
              <wp:posOffset>0</wp:posOffset>
            </wp:positionV>
            <wp:extent cx="2026920" cy="1638300"/>
            <wp:effectExtent l="0" t="0" r="0" b="0"/>
            <wp:wrapTight wrapText="bothSides">
              <wp:wrapPolygon edited="0">
                <wp:start x="0" y="0"/>
                <wp:lineTo x="0" y="21349"/>
                <wp:lineTo x="21316" y="21349"/>
                <wp:lineTo x="21316" y="0"/>
                <wp:lineTo x="0" y="0"/>
              </wp:wrapPolygon>
            </wp:wrapTight>
            <wp:docPr id="2" name="Picture 2"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 the source imag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26920" cy="1638300"/>
                    </a:xfrm>
                    <a:prstGeom prst="rect">
                      <a:avLst/>
                    </a:prstGeom>
                    <a:noFill/>
                    <a:ln>
                      <a:noFill/>
                    </a:ln>
                  </pic:spPr>
                </pic:pic>
              </a:graphicData>
            </a:graphic>
            <wp14:sizeRelH relativeFrom="page">
              <wp14:pctWidth>0</wp14:pctWidth>
            </wp14:sizeRelH>
            <wp14:sizeRelV relativeFrom="page">
              <wp14:pctHeight>0</wp14:pctHeight>
            </wp14:sizeRelV>
          </wp:anchor>
        </w:drawing>
      </w:r>
      <w:r w:rsidR="004E40EF">
        <w:t xml:space="preserve">                                             </w:t>
      </w:r>
      <w:r w:rsidR="00E04629">
        <w:t xml:space="preserve">     </w:t>
      </w:r>
    </w:p>
    <w:p w:rsidR="00E04629" w:rsidRDefault="00E04629" w:rsidP="00E04629"/>
    <w:p w:rsidR="00AF6A6D" w:rsidRDefault="00AF6A6D" w:rsidP="00E04629"/>
    <w:p w:rsidR="00AF6A6D" w:rsidRDefault="00AF6A6D" w:rsidP="00E04629"/>
    <w:p w:rsidR="00AF6A6D" w:rsidRDefault="00AF6A6D" w:rsidP="00E04629"/>
    <w:p w:rsidR="00AF6A6D" w:rsidRDefault="00AF6A6D" w:rsidP="00E04629"/>
    <w:p w:rsidR="00AF6A6D" w:rsidRDefault="00AF6A6D" w:rsidP="00E04629">
      <w:r>
        <w:rPr>
          <w:noProof/>
          <w:lang w:eastAsia="en-GB"/>
        </w:rPr>
        <mc:AlternateContent>
          <mc:Choice Requires="wps">
            <w:drawing>
              <wp:anchor distT="0" distB="0" distL="114300" distR="114300" simplePos="0" relativeHeight="251663360" behindDoc="0" locked="0" layoutInCell="1" allowOverlap="1">
                <wp:simplePos x="0" y="0"/>
                <wp:positionH relativeFrom="margin">
                  <wp:posOffset>3028950</wp:posOffset>
                </wp:positionH>
                <wp:positionV relativeFrom="paragraph">
                  <wp:posOffset>38735</wp:posOffset>
                </wp:positionV>
                <wp:extent cx="2524125" cy="457200"/>
                <wp:effectExtent l="0" t="0" r="28575" b="19050"/>
                <wp:wrapNone/>
                <wp:docPr id="7" name="Text Box 7"/>
                <wp:cNvGraphicFramePr/>
                <a:graphic xmlns:a="http://schemas.openxmlformats.org/drawingml/2006/main">
                  <a:graphicData uri="http://schemas.microsoft.com/office/word/2010/wordprocessingShape">
                    <wps:wsp>
                      <wps:cNvSpPr txBox="1"/>
                      <wps:spPr>
                        <a:xfrm>
                          <a:off x="0" y="0"/>
                          <a:ext cx="2524125" cy="457200"/>
                        </a:xfrm>
                        <a:prstGeom prst="rect">
                          <a:avLst/>
                        </a:prstGeom>
                        <a:solidFill>
                          <a:schemeClr val="lt1"/>
                        </a:solidFill>
                        <a:ln w="6350">
                          <a:solidFill>
                            <a:prstClr val="black"/>
                          </a:solidFill>
                        </a:ln>
                      </wps:spPr>
                      <wps:txbx>
                        <w:txbxContent>
                          <w:p w:rsidR="00D754A3" w:rsidRPr="00526128" w:rsidRDefault="00D754A3" w:rsidP="004E40EF">
                            <w:pPr>
                              <w:jc w:val="center"/>
                              <w:rPr>
                                <w:rFonts w:ascii="Arial" w:hAnsi="Arial" w:cs="Arial"/>
                                <w:b/>
                                <w:sz w:val="24"/>
                                <w:u w:val="single"/>
                              </w:rPr>
                            </w:pPr>
                            <w:r w:rsidRPr="00526128">
                              <w:rPr>
                                <w:rFonts w:ascii="Arial" w:hAnsi="Arial" w:cs="Arial"/>
                                <w:b/>
                                <w:sz w:val="24"/>
                                <w:u w:val="single"/>
                              </w:rPr>
                              <w:t>What is gravitational insecurity?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 o:spid="_x0000_s1029" type="#_x0000_t202" style="position:absolute;margin-left:238.5pt;margin-top:3.05pt;width:198.75pt;height:36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" fillcolor="white [3201]" strokeweight=".5pt">
                <v:textbox>
                  <w:txbxContent>
                    <w:p w:rsidR="00D754A3" w:rsidRPr="00526128" w:rsidRDefault="00D754A3" w:rsidP="004E40EF">
                      <w:pPr>
                        <w:jc w:val="center"/>
                        <w:rPr>
                          <w:rFonts w:ascii="Arial" w:hAnsi="Arial" w:cs="Arial"/>
                          <w:b/>
                          <w:sz w:val="24"/>
                          <w:u w:val="single"/>
                        </w:rPr>
                      </w:pPr>
                      <w:r w:rsidRPr="00526128">
                        <w:rPr>
                          <w:rFonts w:ascii="Arial" w:hAnsi="Arial" w:cs="Arial"/>
                          <w:b/>
                          <w:sz w:val="24"/>
                          <w:u w:val="single"/>
                        </w:rPr>
                        <w:t>What is gravitational insecurity?</w:t>
                      </w:r>
                    </w:p>
                  </w:txbxContent>
                </v:textbox>
                <w10:wrap anchorx="margin"/>
              </v:shape>
            </w:pict>
          </mc:Fallback>
        </mc:AlternateContent>
      </w:r>
      <w:r>
        <w:rPr>
          <w:noProof/>
          <w:lang w:eastAsia="en-GB"/>
        </w:rPr>
        <mc:AlternateContent>
          <mc:Choice Requires="wps">
            <w:drawing>
              <wp:anchor distT="0" distB="0" distL="114300" distR="114300" simplePos="0" relativeHeight="251660288" behindDoc="0" locked="0" layoutInCell="1" allowOverlap="1">
                <wp:simplePos x="0" y="0"/>
                <wp:positionH relativeFrom="margin">
                  <wp:posOffset>0</wp:posOffset>
                </wp:positionH>
                <wp:positionV relativeFrom="paragraph">
                  <wp:posOffset>10160</wp:posOffset>
                </wp:positionV>
                <wp:extent cx="2524125" cy="495300"/>
                <wp:effectExtent l="0" t="0" r="28575" b="19050"/>
                <wp:wrapNone/>
                <wp:docPr id="3" name="Text Box 3"/>
                <wp:cNvGraphicFramePr/>
                <a:graphic xmlns:a="http://schemas.openxmlformats.org/drawingml/2006/main">
                  <a:graphicData uri="http://schemas.microsoft.com/office/word/2010/wordprocessingShape">
                    <wps:wsp>
                      <wps:cNvSpPr txBox="1"/>
                      <wps:spPr>
                        <a:xfrm>
                          <a:off x="0" y="0"/>
                          <a:ext cx="2524125" cy="495300"/>
                        </a:xfrm>
                        <a:prstGeom prst="rect">
                          <a:avLst/>
                        </a:prstGeom>
                        <a:solidFill>
                          <a:schemeClr val="lt1"/>
                        </a:solidFill>
                        <a:ln w="6350">
                          <a:solidFill>
                            <a:prstClr val="black"/>
                          </a:solidFill>
                        </a:ln>
                      </wps:spPr>
                      <wps:txbx>
                        <w:txbxContent>
                          <w:p w:rsidR="00E04629" w:rsidRPr="00526128" w:rsidRDefault="00E04629" w:rsidP="004E40EF">
                            <w:pPr>
                              <w:jc w:val="center"/>
                              <w:rPr>
                                <w:rFonts w:ascii="Arial" w:hAnsi="Arial" w:cs="Arial"/>
                                <w:b/>
                                <w:sz w:val="24"/>
                                <w:u w:val="single"/>
                              </w:rPr>
                            </w:pPr>
                            <w:r w:rsidRPr="00526128">
                              <w:rPr>
                                <w:rFonts w:ascii="Arial" w:hAnsi="Arial" w:cs="Arial"/>
                                <w:b/>
                                <w:sz w:val="24"/>
                                <w:u w:val="single"/>
                              </w:rPr>
                              <w:t>Why is our sense of gravity important?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 o:spid="_x0000_s1030" type="#_x0000_t202" style="position:absolute;margin-left:0;margin-top:.8pt;width:198.75pt;height:39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" fillcolor="white [3201]" strokeweight=".5pt">
                <v:textbox>
                  <w:txbxContent>
                    <w:p w:rsidR="00E04629" w:rsidRPr="00526128" w:rsidRDefault="00E04629" w:rsidP="004E40EF">
                      <w:pPr>
                        <w:jc w:val="center"/>
                        <w:rPr>
                          <w:rFonts w:ascii="Arial" w:hAnsi="Arial" w:cs="Arial"/>
                          <w:b/>
                          <w:sz w:val="24"/>
                          <w:u w:val="single"/>
                        </w:rPr>
                      </w:pPr>
                      <w:r w:rsidRPr="00526128">
                        <w:rPr>
                          <w:rFonts w:ascii="Arial" w:hAnsi="Arial" w:cs="Arial"/>
                          <w:b/>
                          <w:sz w:val="24"/>
                          <w:u w:val="single"/>
                        </w:rPr>
                        <w:t>Why is our sense of gravity important?</w:t>
                      </w:r>
                    </w:p>
                  </w:txbxContent>
                </v:textbox>
                <w10:wrap anchorx="margin"/>
              </v:shape>
            </w:pict>
          </mc:Fallback>
        </mc:AlternateContent>
      </w:r>
    </w:p>
    <w:p w:rsidR="00AF6A6D" w:rsidRDefault="00AF6A6D" w:rsidP="00E04629"/>
    <w:p w:rsidR="004E40EF" w:rsidRDefault="00526128" w:rsidP="00E04629">
      <w:r>
        <w:rPr>
          <w:noProof/>
          <w:lang w:eastAsia="en-GB"/>
        </w:rPr>
        <mc:AlternateContent>
          <mc:Choice Requires="wps">
            <w:drawing>
              <wp:anchor distT="0" distB="0" distL="114300" distR="114300" simplePos="0" relativeHeight="251662336" behindDoc="0" locked="0" layoutInCell="1" allowOverlap="1">
                <wp:simplePos x="0" y="0"/>
                <wp:positionH relativeFrom="margin">
                  <wp:align>left</wp:align>
                </wp:positionH>
                <wp:positionV relativeFrom="paragraph">
                  <wp:posOffset>64770</wp:posOffset>
                </wp:positionV>
                <wp:extent cx="2616200" cy="5226050"/>
                <wp:effectExtent l="0" t="0" r="12700" b="12700"/>
                <wp:wrapNone/>
                <wp:docPr id="5" name="Text Box 5"/>
                <wp:cNvGraphicFramePr/>
                <a:graphic xmlns:a="http://schemas.openxmlformats.org/drawingml/2006/main">
                  <a:graphicData uri="http://schemas.microsoft.com/office/word/2010/wordprocessingShape">
                    <wps:wsp>
                      <wps:cNvSpPr txBox="1"/>
                      <wps:spPr>
                        <a:xfrm>
                          <a:off x="0" y="0"/>
                          <a:ext cx="2616200" cy="5226050"/>
                        </a:xfrm>
                        <a:prstGeom prst="rect">
                          <a:avLst/>
                        </a:prstGeom>
                        <a:solidFill>
                          <a:schemeClr val="lt1"/>
                        </a:solidFill>
                        <a:ln w="6350">
                          <a:solidFill>
                            <a:prstClr val="black"/>
                          </a:solidFill>
                        </a:ln>
                      </wps:spPr>
                      <wps:txbx>
                        <w:txbxContent>
                          <w:p w:rsidR="00262E8C" w:rsidRPr="00526128" w:rsidRDefault="00262E8C" w:rsidP="00AF6A6D">
                            <w:pPr>
                              <w:jc w:val="both"/>
                              <w:rPr>
                                <w:rFonts w:ascii="Arial" w:hAnsi="Arial" w:cs="Arial"/>
                                <w:sz w:val="24"/>
                              </w:rPr>
                            </w:pPr>
                            <w:r w:rsidRPr="00526128">
                              <w:rPr>
                                <w:rFonts w:ascii="Arial" w:hAnsi="Arial" w:cs="Arial"/>
                                <w:sz w:val="24"/>
                              </w:rPr>
                              <w:t xml:space="preserve">As part of our vestibular system, we have gravity receptors located within the inner ear. When we hold our head in various different positions, we are working against gravity. As such, we may choose to support ourselves in various ways because when we are not required to work against gravity, we are able to carry out </w:t>
                            </w:r>
                            <w:r w:rsidR="00AF6A6D" w:rsidRPr="00526128">
                              <w:rPr>
                                <w:rFonts w:ascii="Arial" w:hAnsi="Arial" w:cs="Arial"/>
                                <w:sz w:val="24"/>
                              </w:rPr>
                              <w:t>higher-level</w:t>
                            </w:r>
                            <w:r w:rsidRPr="00526128">
                              <w:rPr>
                                <w:rFonts w:ascii="Arial" w:hAnsi="Arial" w:cs="Arial"/>
                                <w:sz w:val="24"/>
                              </w:rPr>
                              <w:t xml:space="preserve"> thinking and </w:t>
                            </w:r>
                            <w:r w:rsidR="00AF6A6D" w:rsidRPr="00526128">
                              <w:rPr>
                                <w:rFonts w:ascii="Arial" w:hAnsi="Arial" w:cs="Arial"/>
                                <w:sz w:val="24"/>
                              </w:rPr>
                              <w:t>we</w:t>
                            </w:r>
                            <w:r w:rsidRPr="00526128">
                              <w:rPr>
                                <w:rFonts w:ascii="Arial" w:hAnsi="Arial" w:cs="Arial"/>
                                <w:sz w:val="24"/>
                              </w:rPr>
                              <w:t xml:space="preserve"> have more energy.</w:t>
                            </w:r>
                          </w:p>
                          <w:p w:rsidR="004E40EF" w:rsidRPr="00526128" w:rsidRDefault="004E40EF" w:rsidP="00AF6A6D">
                            <w:pPr>
                              <w:jc w:val="both"/>
                              <w:rPr>
                                <w:rFonts w:ascii="Arial" w:hAnsi="Arial" w:cs="Arial"/>
                                <w:sz w:val="24"/>
                              </w:rPr>
                            </w:pPr>
                          </w:p>
                          <w:p w:rsidR="00262E8C" w:rsidRPr="00526128" w:rsidRDefault="00262E8C" w:rsidP="00AF6A6D">
                            <w:pPr>
                              <w:jc w:val="both"/>
                              <w:rPr>
                                <w:rFonts w:ascii="Arial" w:hAnsi="Arial" w:cs="Arial"/>
                                <w:sz w:val="24"/>
                              </w:rPr>
                            </w:pPr>
                            <w:r w:rsidRPr="00526128">
                              <w:rPr>
                                <w:rFonts w:ascii="Arial" w:hAnsi="Arial" w:cs="Arial"/>
                                <w:sz w:val="24"/>
                              </w:rPr>
                              <w:t>Many daily experiences require us to work with unstable surfaces that may challenge our centre of gravity. For example, walking on gravel, moving up and down over curbs and pavements or walking up steps. T</w:t>
                            </w:r>
                            <w:r w:rsidR="00AF6A6D">
                              <w:rPr>
                                <w:rFonts w:ascii="Arial" w:hAnsi="Arial" w:cs="Arial"/>
                                <w:sz w:val="24"/>
                              </w:rPr>
                              <w:t>hese activities are usually automatic</w:t>
                            </w:r>
                            <w:r w:rsidRPr="00526128">
                              <w:rPr>
                                <w:rFonts w:ascii="Arial" w:hAnsi="Arial" w:cs="Arial"/>
                                <w:sz w:val="24"/>
                              </w:rPr>
                              <w:t xml:space="preserve"> with little or no awareness. However, they require us to have a sound, integrated sense of our body position, movement, environment and gravity.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0;margin-top:5.1pt;width:206pt;height:411.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" fillcolor="white [3201]" strokeweight=".5pt">
                <v:textbox>
                  <w:txbxContent>
                    <w:p w:rsidR="00262E8C" w:rsidRPr="00526128" w:rsidRDefault="00262E8C" w:rsidP="00AF6A6D">
                      <w:pPr>
                        <w:jc w:val="both"/>
                        <w:rPr>
                          <w:rFonts w:ascii="Arial" w:hAnsi="Arial" w:cs="Arial"/>
                          <w:sz w:val="24"/>
                        </w:rPr>
                      </w:pPr>
                      <w:r w:rsidRPr="00526128">
                        <w:rPr>
                          <w:rFonts w:ascii="Arial" w:hAnsi="Arial" w:cs="Arial"/>
                          <w:sz w:val="24"/>
                        </w:rPr>
                        <w:t xml:space="preserve">As part of our vestibular system, we have gravity receptors located within the inner ear. When we hold our head in various different positions, we are working against gravity. As such, we may choose to support ourselves in various ways because when we are not required to work against gravity, we are able to carry out </w:t>
                      </w:r>
                      <w:r w:rsidR="00AF6A6D" w:rsidRPr="00526128">
                        <w:rPr>
                          <w:rFonts w:ascii="Arial" w:hAnsi="Arial" w:cs="Arial"/>
                          <w:sz w:val="24"/>
                        </w:rPr>
                        <w:t>higher-level</w:t>
                      </w:r>
                      <w:r w:rsidRPr="00526128">
                        <w:rPr>
                          <w:rFonts w:ascii="Arial" w:hAnsi="Arial" w:cs="Arial"/>
                          <w:sz w:val="24"/>
                        </w:rPr>
                        <w:t xml:space="preserve"> thinking and </w:t>
                      </w:r>
                      <w:r w:rsidR="00AF6A6D" w:rsidRPr="00526128">
                        <w:rPr>
                          <w:rFonts w:ascii="Arial" w:hAnsi="Arial" w:cs="Arial"/>
                          <w:sz w:val="24"/>
                        </w:rPr>
                        <w:t>we</w:t>
                      </w:r>
                      <w:r w:rsidRPr="00526128">
                        <w:rPr>
                          <w:rFonts w:ascii="Arial" w:hAnsi="Arial" w:cs="Arial"/>
                          <w:sz w:val="24"/>
                        </w:rPr>
                        <w:t xml:space="preserve"> have more energy.</w:t>
                      </w:r>
                    </w:p>
                    <w:p w:rsidR="004E40EF" w:rsidRPr="00526128" w:rsidRDefault="004E40EF" w:rsidP="00AF6A6D">
                      <w:pPr>
                        <w:jc w:val="both"/>
                        <w:rPr>
                          <w:rFonts w:ascii="Arial" w:hAnsi="Arial" w:cs="Arial"/>
                          <w:sz w:val="24"/>
                        </w:rPr>
                      </w:pPr>
                    </w:p>
                    <w:p w:rsidR="00262E8C" w:rsidRPr="00526128" w:rsidRDefault="00262E8C" w:rsidP="00AF6A6D">
                      <w:pPr>
                        <w:jc w:val="both"/>
                        <w:rPr>
                          <w:rFonts w:ascii="Arial" w:hAnsi="Arial" w:cs="Arial"/>
                          <w:sz w:val="24"/>
                        </w:rPr>
                      </w:pPr>
                      <w:r w:rsidRPr="00526128">
                        <w:rPr>
                          <w:rFonts w:ascii="Arial" w:hAnsi="Arial" w:cs="Arial"/>
                          <w:sz w:val="24"/>
                        </w:rPr>
                        <w:t>Many daily experiences require us to work with unstable surfaces that may challenge our centre of gravity. For example, walking on gravel, moving up and down over curbs and pavements or walking up steps. T</w:t>
                      </w:r>
                      <w:r w:rsidR="00AF6A6D">
                        <w:rPr>
                          <w:rFonts w:ascii="Arial" w:hAnsi="Arial" w:cs="Arial"/>
                          <w:sz w:val="24"/>
                        </w:rPr>
                        <w:t>hese activities are usually automatic</w:t>
                      </w:r>
                      <w:r w:rsidRPr="00526128">
                        <w:rPr>
                          <w:rFonts w:ascii="Arial" w:hAnsi="Arial" w:cs="Arial"/>
                          <w:sz w:val="24"/>
                        </w:rPr>
                        <w:t xml:space="preserve"> with little or no awareness. However, they require us to have a sound, integrated sense of our body position, movement, environment and gravity. </w:t>
                      </w:r>
                    </w:p>
                  </w:txbxContent>
                </v:textbox>
                <w10:wrap anchorx="margin"/>
              </v:shape>
            </w:pict>
          </mc:Fallback>
        </mc:AlternateContent>
      </w:r>
      <w:r w:rsidR="002749CB">
        <w:rPr>
          <w:noProof/>
          <w:lang w:eastAsia="en-GB"/>
        </w:rPr>
        <mc:AlternateContent>
          <mc:Choice Requires="wps">
            <w:drawing>
              <wp:anchor distT="0" distB="0" distL="114300" distR="114300" simplePos="0" relativeHeight="251665408" behindDoc="0" locked="0" layoutInCell="1" allowOverlap="1">
                <wp:simplePos x="0" y="0"/>
                <wp:positionH relativeFrom="column">
                  <wp:posOffset>3048000</wp:posOffset>
                </wp:positionH>
                <wp:positionV relativeFrom="paragraph">
                  <wp:posOffset>48896</wp:posOffset>
                </wp:positionV>
                <wp:extent cx="2514600" cy="5200650"/>
                <wp:effectExtent l="0" t="0" r="19050" b="19050"/>
                <wp:wrapNone/>
                <wp:docPr id="9" name="Text Box 9"/>
                <wp:cNvGraphicFramePr/>
                <a:graphic xmlns:a="http://schemas.openxmlformats.org/drawingml/2006/main">
                  <a:graphicData uri="http://schemas.microsoft.com/office/word/2010/wordprocessingShape">
                    <wps:wsp>
                      <wps:cNvSpPr txBox="1"/>
                      <wps:spPr>
                        <a:xfrm>
                          <a:off x="0" y="0"/>
                          <a:ext cx="2514600" cy="5200650"/>
                        </a:xfrm>
                        <a:prstGeom prst="rect">
                          <a:avLst/>
                        </a:prstGeom>
                        <a:solidFill>
                          <a:schemeClr val="lt1"/>
                        </a:solidFill>
                        <a:ln w="6350">
                          <a:solidFill>
                            <a:prstClr val="black"/>
                          </a:solidFill>
                        </a:ln>
                      </wps:spPr>
                      <wps:txbx>
                        <w:txbxContent>
                          <w:p w:rsidR="004E40EF" w:rsidRPr="00526128" w:rsidRDefault="00D754A3" w:rsidP="00AF6A6D">
                            <w:pPr>
                              <w:jc w:val="both"/>
                              <w:rPr>
                                <w:rFonts w:ascii="Arial" w:hAnsi="Arial" w:cs="Arial"/>
                                <w:sz w:val="24"/>
                              </w:rPr>
                            </w:pPr>
                            <w:r w:rsidRPr="00526128">
                              <w:rPr>
                                <w:rFonts w:ascii="Arial" w:hAnsi="Arial" w:cs="Arial"/>
                                <w:sz w:val="24"/>
                              </w:rPr>
                              <w:t xml:space="preserve">Some children may experience </w:t>
                            </w:r>
                            <w:r w:rsidRPr="00526128">
                              <w:rPr>
                                <w:rFonts w:ascii="Arial" w:hAnsi="Arial" w:cs="Arial"/>
                                <w:i/>
                                <w:sz w:val="24"/>
                              </w:rPr>
                              <w:t>gravitational insecurity.</w:t>
                            </w:r>
                            <w:r w:rsidRPr="00526128">
                              <w:rPr>
                                <w:rFonts w:ascii="Arial" w:hAnsi="Arial" w:cs="Arial"/>
                                <w:sz w:val="24"/>
                              </w:rPr>
                              <w:t xml:space="preserve"> They may feel unsure about their relationship with the earth and lack confidence with movement. This is because they are not sure about their body and head position in relation to their environment.</w:t>
                            </w:r>
                          </w:p>
                          <w:p w:rsidR="002749CB" w:rsidRPr="00526128" w:rsidRDefault="002749CB" w:rsidP="00AF6A6D">
                            <w:pPr>
                              <w:jc w:val="both"/>
                              <w:rPr>
                                <w:rFonts w:ascii="Arial" w:hAnsi="Arial" w:cs="Arial"/>
                                <w:sz w:val="24"/>
                              </w:rPr>
                            </w:pPr>
                          </w:p>
                          <w:p w:rsidR="004E40EF" w:rsidRPr="00526128" w:rsidRDefault="004E40EF" w:rsidP="00AF6A6D">
                            <w:pPr>
                              <w:jc w:val="both"/>
                              <w:rPr>
                                <w:rFonts w:ascii="Arial" w:hAnsi="Arial" w:cs="Arial"/>
                                <w:sz w:val="24"/>
                              </w:rPr>
                            </w:pPr>
                            <w:r w:rsidRPr="00526128">
                              <w:rPr>
                                <w:rFonts w:ascii="Arial" w:hAnsi="Arial" w:cs="Arial"/>
                                <w:sz w:val="24"/>
                              </w:rPr>
                              <w:t xml:space="preserve">They may not want to engage in gross motor play because they do not want their feet to leave the ground. </w:t>
                            </w:r>
                            <w:r w:rsidR="00AF6A6D" w:rsidRPr="00526128">
                              <w:rPr>
                                <w:rFonts w:ascii="Arial" w:hAnsi="Arial" w:cs="Arial"/>
                                <w:sz w:val="24"/>
                              </w:rPr>
                              <w:t>Therefore,</w:t>
                            </w:r>
                            <w:r w:rsidRPr="00526128">
                              <w:rPr>
                                <w:rFonts w:ascii="Arial" w:hAnsi="Arial" w:cs="Arial"/>
                                <w:sz w:val="24"/>
                              </w:rPr>
                              <w:t xml:space="preserve"> activities s</w:t>
                            </w:r>
                            <w:r w:rsidR="00AF6A6D">
                              <w:rPr>
                                <w:rFonts w:ascii="Arial" w:hAnsi="Arial" w:cs="Arial"/>
                                <w:sz w:val="24"/>
                              </w:rPr>
                              <w:t>uch as swinging or running tend to be</w:t>
                            </w:r>
                            <w:r w:rsidRPr="00526128">
                              <w:rPr>
                                <w:rFonts w:ascii="Arial" w:hAnsi="Arial" w:cs="Arial"/>
                                <w:sz w:val="24"/>
                              </w:rPr>
                              <w:t xml:space="preserve"> avoided. </w:t>
                            </w:r>
                          </w:p>
                          <w:p w:rsidR="002749CB" w:rsidRPr="00526128" w:rsidRDefault="002749CB" w:rsidP="00AF6A6D">
                            <w:pPr>
                              <w:jc w:val="both"/>
                              <w:rPr>
                                <w:rFonts w:ascii="Arial" w:hAnsi="Arial" w:cs="Arial"/>
                                <w:sz w:val="24"/>
                              </w:rPr>
                            </w:pPr>
                          </w:p>
                          <w:p w:rsidR="004E40EF" w:rsidRPr="00526128" w:rsidRDefault="004E40EF" w:rsidP="00AF6A6D">
                            <w:pPr>
                              <w:jc w:val="both"/>
                              <w:rPr>
                                <w:rFonts w:ascii="Arial" w:hAnsi="Arial" w:cs="Arial"/>
                                <w:sz w:val="24"/>
                              </w:rPr>
                            </w:pPr>
                            <w:r w:rsidRPr="00526128">
                              <w:rPr>
                                <w:rFonts w:ascii="Arial" w:hAnsi="Arial" w:cs="Arial"/>
                                <w:sz w:val="24"/>
                              </w:rPr>
                              <w:t>Unstable surfaces, as previously mentioned, that we may take for granted, can often be extremely frightening and challenging for children who have gravitational insecurity.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9" o:spid="_x0000_s1032" type="#_x0000_t202" style="position:absolute;margin-left:240pt;margin-top:3.85pt;width:198pt;height:409.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" fillcolor="white [3201]" strokeweight=".5pt">
                <v:textbox>
                  <w:txbxContent>
                    <w:p w:rsidR="004E40EF" w:rsidRPr="00526128" w:rsidRDefault="00D754A3" w:rsidP="00AF6A6D">
                      <w:pPr>
                        <w:jc w:val="both"/>
                        <w:rPr>
                          <w:rFonts w:ascii="Arial" w:hAnsi="Arial" w:cs="Arial"/>
                          <w:sz w:val="24"/>
                        </w:rPr>
                      </w:pPr>
                      <w:r w:rsidRPr="00526128">
                        <w:rPr>
                          <w:rFonts w:ascii="Arial" w:hAnsi="Arial" w:cs="Arial"/>
                          <w:sz w:val="24"/>
                        </w:rPr>
                        <w:t xml:space="preserve">Some children may experience </w:t>
                      </w:r>
                      <w:r w:rsidRPr="00526128">
                        <w:rPr>
                          <w:rFonts w:ascii="Arial" w:hAnsi="Arial" w:cs="Arial"/>
                          <w:i/>
                          <w:sz w:val="24"/>
                        </w:rPr>
                        <w:t>gravitational insecurity.</w:t>
                      </w:r>
                      <w:r w:rsidRPr="00526128">
                        <w:rPr>
                          <w:rFonts w:ascii="Arial" w:hAnsi="Arial" w:cs="Arial"/>
                          <w:sz w:val="24"/>
                        </w:rPr>
                        <w:t xml:space="preserve"> They may feel unsure about their relationship with the earth and lack confidence with movement. This is because they are not sure about their body and head position in relation to their environment.</w:t>
                      </w:r>
                    </w:p>
                    <w:p w:rsidR="002749CB" w:rsidRPr="00526128" w:rsidRDefault="002749CB" w:rsidP="00AF6A6D">
                      <w:pPr>
                        <w:jc w:val="both"/>
                        <w:rPr>
                          <w:rFonts w:ascii="Arial" w:hAnsi="Arial" w:cs="Arial"/>
                          <w:sz w:val="24"/>
                        </w:rPr>
                      </w:pPr>
                    </w:p>
                    <w:p w:rsidR="004E40EF" w:rsidRPr="00526128" w:rsidRDefault="004E40EF" w:rsidP="00AF6A6D">
                      <w:pPr>
                        <w:jc w:val="both"/>
                        <w:rPr>
                          <w:rFonts w:ascii="Arial" w:hAnsi="Arial" w:cs="Arial"/>
                          <w:sz w:val="24"/>
                        </w:rPr>
                      </w:pPr>
                      <w:r w:rsidRPr="00526128">
                        <w:rPr>
                          <w:rFonts w:ascii="Arial" w:hAnsi="Arial" w:cs="Arial"/>
                          <w:sz w:val="24"/>
                        </w:rPr>
                        <w:t xml:space="preserve">They may not want to engage in gross motor play because they do not want their feet to leave the ground. </w:t>
                      </w:r>
                      <w:r w:rsidR="00AF6A6D" w:rsidRPr="00526128">
                        <w:rPr>
                          <w:rFonts w:ascii="Arial" w:hAnsi="Arial" w:cs="Arial"/>
                          <w:sz w:val="24"/>
                        </w:rPr>
                        <w:t>Therefore,</w:t>
                      </w:r>
                      <w:r w:rsidRPr="00526128">
                        <w:rPr>
                          <w:rFonts w:ascii="Arial" w:hAnsi="Arial" w:cs="Arial"/>
                          <w:sz w:val="24"/>
                        </w:rPr>
                        <w:t xml:space="preserve"> activities s</w:t>
                      </w:r>
                      <w:r w:rsidR="00AF6A6D">
                        <w:rPr>
                          <w:rFonts w:ascii="Arial" w:hAnsi="Arial" w:cs="Arial"/>
                          <w:sz w:val="24"/>
                        </w:rPr>
                        <w:t>uch as swinging or running tend to be</w:t>
                      </w:r>
                      <w:r w:rsidRPr="00526128">
                        <w:rPr>
                          <w:rFonts w:ascii="Arial" w:hAnsi="Arial" w:cs="Arial"/>
                          <w:sz w:val="24"/>
                        </w:rPr>
                        <w:t xml:space="preserve"> avoided. </w:t>
                      </w:r>
                    </w:p>
                    <w:p w:rsidR="002749CB" w:rsidRPr="00526128" w:rsidRDefault="002749CB" w:rsidP="00AF6A6D">
                      <w:pPr>
                        <w:jc w:val="both"/>
                        <w:rPr>
                          <w:rFonts w:ascii="Arial" w:hAnsi="Arial" w:cs="Arial"/>
                          <w:sz w:val="24"/>
                        </w:rPr>
                      </w:pPr>
                    </w:p>
                    <w:p w:rsidR="004E40EF" w:rsidRPr="00526128" w:rsidRDefault="004E40EF" w:rsidP="00AF6A6D">
                      <w:pPr>
                        <w:jc w:val="both"/>
                        <w:rPr>
                          <w:rFonts w:ascii="Arial" w:hAnsi="Arial" w:cs="Arial"/>
                          <w:sz w:val="24"/>
                        </w:rPr>
                      </w:pPr>
                      <w:r w:rsidRPr="00526128">
                        <w:rPr>
                          <w:rFonts w:ascii="Arial" w:hAnsi="Arial" w:cs="Arial"/>
                          <w:sz w:val="24"/>
                        </w:rPr>
                        <w:t>Unstable surfaces, as previously mentioned, that we may take for granted, can often be extremely frightening and challenging for children who have gravitational insecurity.</w:t>
                      </w:r>
                    </w:p>
                  </w:txbxContent>
                </v:textbox>
              </v:shape>
            </w:pict>
          </mc:Fallback>
        </mc:AlternateContent>
      </w:r>
    </w:p>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Pr="004E40EF" w:rsidRDefault="004E40EF" w:rsidP="004E40EF"/>
    <w:p w:rsidR="004E40EF" w:rsidRDefault="004E40EF" w:rsidP="004E40EF"/>
    <w:p w:rsidR="004A06CA" w:rsidRDefault="008C7BC8" w:rsidP="004E40EF">
      <w:pPr>
        <w:jc w:val="right"/>
      </w:pPr>
    </w:p>
    <w:p w:rsidR="004E40EF" w:rsidRDefault="004E40EF" w:rsidP="004E40EF">
      <w:pPr>
        <w:jc w:val="right"/>
      </w:pPr>
    </w:p>
    <w:p w:rsidR="004E40EF" w:rsidRDefault="004E40EF" w:rsidP="004E40EF">
      <w:pPr>
        <w:jc w:val="right"/>
      </w:pPr>
    </w:p>
    <w:p w:rsidR="00AF6A6D" w:rsidRDefault="00AF6A6D" w:rsidP="004E40EF">
      <w:pPr>
        <w:jc w:val="right"/>
      </w:pPr>
    </w:p>
    <w:p w:rsidR="004E40EF" w:rsidRDefault="004E40EF" w:rsidP="004E40EF">
      <w:pPr>
        <w:jc w:val="right"/>
      </w:pPr>
    </w:p>
    <w:p w:rsidR="00596424" w:rsidRDefault="004E40EF" w:rsidP="004E40EF">
      <w:pPr>
        <w:tabs>
          <w:tab w:val="left" w:pos="240"/>
        </w:tabs>
      </w:pPr>
      <w:r>
        <w:rPr>
          <w:noProof/>
          <w:lang w:eastAsia="en-GB"/>
        </w:rPr>
        <w:lastRenderedPageBreak/>
        <mc:AlternateContent>
          <mc:Choice Requires="wps">
            <w:drawing>
              <wp:anchor distT="0" distB="0" distL="114300" distR="114300" simplePos="0" relativeHeight="251666432" behindDoc="0" locked="0" layoutInCell="1" allowOverlap="1">
                <wp:simplePos x="0" y="0"/>
                <wp:positionH relativeFrom="margin">
                  <wp:align>right</wp:align>
                </wp:positionH>
                <wp:positionV relativeFrom="paragraph">
                  <wp:posOffset>19050</wp:posOffset>
                </wp:positionV>
                <wp:extent cx="5648325" cy="342900"/>
                <wp:effectExtent l="0" t="0" r="28575" b="19050"/>
                <wp:wrapNone/>
                <wp:docPr id="11" name="Text Box 11"/>
                <wp:cNvGraphicFramePr/>
                <a:graphic xmlns:a="http://schemas.openxmlformats.org/drawingml/2006/main">
                  <a:graphicData uri="http://schemas.microsoft.com/office/word/2010/wordprocessingShape">
                    <wps:wsp>
                      <wps:cNvSpPr txBox="1"/>
                      <wps:spPr>
                        <a:xfrm>
                          <a:off x="0" y="0"/>
                          <a:ext cx="5648325" cy="342900"/>
                        </a:xfrm>
                        <a:prstGeom prst="rect">
                          <a:avLst/>
                        </a:prstGeom>
                        <a:solidFill>
                          <a:schemeClr val="lt1"/>
                        </a:solidFill>
                        <a:ln w="6350">
                          <a:solidFill>
                            <a:prstClr val="black"/>
                          </a:solidFill>
                        </a:ln>
                      </wps:spPr>
                      <wps:txbx>
                        <w:txbxContent>
                          <w:p w:rsidR="004E40EF" w:rsidRPr="00526128" w:rsidRDefault="004E40EF" w:rsidP="004E40EF">
                            <w:pPr>
                              <w:jc w:val="center"/>
                              <w:rPr>
                                <w:rFonts w:ascii="Arial" w:hAnsi="Arial" w:cs="Arial"/>
                                <w:b/>
                                <w:sz w:val="28"/>
                                <w:u w:val="single"/>
                              </w:rPr>
                            </w:pPr>
                            <w:r w:rsidRPr="00526128">
                              <w:rPr>
                                <w:rFonts w:ascii="Arial" w:hAnsi="Arial" w:cs="Arial"/>
                                <w:b/>
                                <w:sz w:val="28"/>
                                <w:u w:val="single"/>
                              </w:rPr>
                              <w:t>Helpful 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1" o:spid="_x0000_s1033" type="#_x0000_t202" style="position:absolute;margin-left:393.55pt;margin-top:1.5pt;width:444.75pt;height:27pt;z-index:25166643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" fillcolor="white [3201]" strokeweight=".5pt">
                <v:textbox>
                  <w:txbxContent>
                    <w:p w:rsidR="004E40EF" w:rsidRPr="00526128" w:rsidRDefault="004E40EF" w:rsidP="004E40EF">
                      <w:pPr>
                        <w:jc w:val="center"/>
                        <w:rPr>
                          <w:rFonts w:ascii="Arial" w:hAnsi="Arial" w:cs="Arial"/>
                          <w:b/>
                          <w:sz w:val="28"/>
                          <w:u w:val="single"/>
                        </w:rPr>
                      </w:pPr>
                      <w:r w:rsidRPr="00526128">
                        <w:rPr>
                          <w:rFonts w:ascii="Arial" w:hAnsi="Arial" w:cs="Arial"/>
                          <w:b/>
                          <w:sz w:val="28"/>
                          <w:u w:val="single"/>
                        </w:rPr>
                        <w:t>Helpful strategies</w:t>
                      </w:r>
                    </w:p>
                  </w:txbxContent>
                </v:textbox>
                <w10:wrap anchorx="margin"/>
              </v:shape>
            </w:pict>
          </mc:Fallback>
        </mc:AlternateContent>
      </w:r>
      <w:r>
        <w:tab/>
      </w:r>
    </w:p>
    <w:p w:rsidR="00596424" w:rsidRDefault="00596424" w:rsidP="00596424">
      <w:r>
        <w:rPr>
          <w:noProof/>
          <w:lang w:eastAsia="en-GB"/>
        </w:rPr>
        <mc:AlternateContent>
          <mc:Choice Requires="wps">
            <w:drawing>
              <wp:anchor distT="0" distB="0" distL="114300" distR="114300" simplePos="0" relativeHeight="251667456" behindDoc="0" locked="0" layoutInCell="1" allowOverlap="1">
                <wp:simplePos x="0" y="0"/>
                <wp:positionH relativeFrom="margin">
                  <wp:posOffset>76200</wp:posOffset>
                </wp:positionH>
                <wp:positionV relativeFrom="paragraph">
                  <wp:posOffset>171449</wp:posOffset>
                </wp:positionV>
                <wp:extent cx="5629275" cy="1933575"/>
                <wp:effectExtent l="0" t="0" r="28575" b="28575"/>
                <wp:wrapNone/>
                <wp:docPr id="12" name="Text Box 12"/>
                <wp:cNvGraphicFramePr/>
                <a:graphic xmlns:a="http://schemas.openxmlformats.org/drawingml/2006/main">
                  <a:graphicData uri="http://schemas.microsoft.com/office/word/2010/wordprocessingShape">
                    <wps:wsp>
                      <wps:cNvSpPr txBox="1"/>
                      <wps:spPr>
                        <a:xfrm>
                          <a:off x="0" y="0"/>
                          <a:ext cx="5629275" cy="1933575"/>
                        </a:xfrm>
                        <a:prstGeom prst="rect">
                          <a:avLst/>
                        </a:prstGeom>
                        <a:solidFill>
                          <a:schemeClr val="lt1"/>
                        </a:solidFill>
                        <a:ln w="6350">
                          <a:solidFill>
                            <a:prstClr val="black"/>
                          </a:solidFill>
                        </a:ln>
                      </wps:spPr>
                      <wps:txbx>
                        <w:txbxContent>
                          <w:p w:rsidR="00596424" w:rsidRPr="00AF6A6D" w:rsidRDefault="00596424" w:rsidP="00AF6A6D">
                            <w:pPr>
                              <w:jc w:val="both"/>
                              <w:rPr>
                                <w:rFonts w:ascii="Arial" w:hAnsi="Arial" w:cs="Arial"/>
                                <w:sz w:val="24"/>
                              </w:rPr>
                            </w:pPr>
                            <w:r w:rsidRPr="00AF6A6D">
                              <w:rPr>
                                <w:rFonts w:ascii="Arial" w:hAnsi="Arial" w:cs="Arial"/>
                                <w:sz w:val="24"/>
                              </w:rPr>
                              <w:t>When working with a child or young person who has gravitational insecurity, it is vitally important that they are given control of the amount of challenging movement experiences they engage in, and they should never be pushed passed their limit.</w:t>
                            </w:r>
                          </w:p>
                          <w:p w:rsidR="00596424" w:rsidRPr="00AF6A6D" w:rsidRDefault="00596424" w:rsidP="00AF6A6D">
                            <w:pPr>
                              <w:jc w:val="both"/>
                              <w:rPr>
                                <w:rFonts w:ascii="Arial" w:hAnsi="Arial" w:cs="Arial"/>
                                <w:sz w:val="24"/>
                              </w:rPr>
                            </w:pPr>
                            <w:r w:rsidRPr="00AF6A6D">
                              <w:rPr>
                                <w:rFonts w:ascii="Arial" w:hAnsi="Arial" w:cs="Arial"/>
                                <w:sz w:val="24"/>
                              </w:rPr>
                              <w:t>The strategies explained here can be used in conjunction with techniques to develop body awareness. You should also be aware of sensory strategies that you can use to ensure the child is calm and feels safe and secure. This will be beneficial in preparing the child for the challenging work against gravity, and to comfort and calm them should they feel unsure or unhappy about the activities.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 o:spid="_x0000_s1034" type="#_x0000_t202" style="position:absolute;margin-left:6pt;margin-top:13.5pt;width:443.25pt;height:152.2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" fillcolor="white [3201]" strokeweight=".5pt">
                <v:textbox>
                  <w:txbxContent>
                    <w:p w:rsidR="00596424" w:rsidRPr="00AF6A6D" w:rsidRDefault="00596424" w:rsidP="00AF6A6D">
                      <w:pPr>
                        <w:jc w:val="both"/>
                        <w:rPr>
                          <w:rFonts w:ascii="Arial" w:hAnsi="Arial" w:cs="Arial"/>
                          <w:sz w:val="24"/>
                        </w:rPr>
                      </w:pPr>
                      <w:r w:rsidRPr="00AF6A6D">
                        <w:rPr>
                          <w:rFonts w:ascii="Arial" w:hAnsi="Arial" w:cs="Arial"/>
                          <w:sz w:val="24"/>
                        </w:rPr>
                        <w:t>When working with a child or young person who has gravitational insecurity, it is vitally important that they are given control of the amount of challenging movement experiences they engage in, and they should never be pushed passed their limit.</w:t>
                      </w:r>
                    </w:p>
                    <w:p w:rsidR="00596424" w:rsidRPr="00AF6A6D" w:rsidRDefault="00596424" w:rsidP="00AF6A6D">
                      <w:pPr>
                        <w:jc w:val="both"/>
                        <w:rPr>
                          <w:rFonts w:ascii="Arial" w:hAnsi="Arial" w:cs="Arial"/>
                          <w:sz w:val="24"/>
                        </w:rPr>
                      </w:pPr>
                      <w:r w:rsidRPr="00AF6A6D">
                        <w:rPr>
                          <w:rFonts w:ascii="Arial" w:hAnsi="Arial" w:cs="Arial"/>
                          <w:sz w:val="24"/>
                        </w:rPr>
                        <w:t>The strategies explained here can be used in conjunction with techniques to develop body awareness. You should also be aware of sensory strategies that you can use to ensure the child is calm and feels safe and secure. This will be beneficial in preparing the child for the challenging work against gravity, and to comfort and calm them should they feel unsure or unhappy about the activities.</w:t>
                      </w:r>
                    </w:p>
                  </w:txbxContent>
                </v:textbox>
                <w10:wrap anchorx="margin"/>
              </v:shape>
            </w:pict>
          </mc:Fallback>
        </mc:AlternateContent>
      </w:r>
    </w:p>
    <w:p w:rsidR="00596424" w:rsidRDefault="00596424" w:rsidP="00596424">
      <w:pPr>
        <w:rPr>
          <w:rFonts w:ascii="Arial" w:hAnsi="Arial" w:cs="Arial"/>
        </w:rPr>
      </w:pPr>
    </w:p>
    <w:p w:rsidR="00596424" w:rsidRDefault="00596424" w:rsidP="00596424">
      <w:pPr>
        <w:rPr>
          <w:rFonts w:ascii="Arial" w:hAnsi="Arial" w:cs="Arial"/>
        </w:rPr>
      </w:pPr>
    </w:p>
    <w:p w:rsidR="00596424" w:rsidRDefault="00596424" w:rsidP="00596424">
      <w:pPr>
        <w:rPr>
          <w:rFonts w:ascii="Arial" w:hAnsi="Arial" w:cs="Arial"/>
        </w:rPr>
      </w:pPr>
    </w:p>
    <w:p w:rsidR="00596424" w:rsidRDefault="00596424" w:rsidP="00596424">
      <w:pPr>
        <w:rPr>
          <w:rFonts w:ascii="Arial" w:hAnsi="Arial" w:cs="Arial"/>
        </w:rPr>
      </w:pPr>
    </w:p>
    <w:p w:rsidR="00596424" w:rsidRDefault="00596424" w:rsidP="00596424">
      <w:pPr>
        <w:rPr>
          <w:rFonts w:ascii="Arial" w:hAnsi="Arial" w:cs="Arial"/>
        </w:rPr>
      </w:pPr>
    </w:p>
    <w:p w:rsidR="00596424" w:rsidRDefault="00596424" w:rsidP="00596424">
      <w:pPr>
        <w:rPr>
          <w:rFonts w:ascii="Arial" w:hAnsi="Arial" w:cs="Arial"/>
        </w:rPr>
      </w:pPr>
    </w:p>
    <w:p w:rsidR="00AF6A6D" w:rsidRDefault="00AF6A6D" w:rsidP="00596424">
      <w:pPr>
        <w:rPr>
          <w:rFonts w:ascii="Arial" w:hAnsi="Arial" w:cs="Arial"/>
        </w:rPr>
      </w:pPr>
    </w:p>
    <w:p w:rsidR="00596424" w:rsidRDefault="002749CB" w:rsidP="00596424">
      <w:pPr>
        <w:rPr>
          <w:rFonts w:ascii="Arial" w:hAnsi="Arial" w:cs="Arial"/>
        </w:rPr>
      </w:pPr>
      <w:r>
        <w:rPr>
          <w:rFonts w:ascii="Arial" w:hAnsi="Arial" w:cs="Arial"/>
          <w:noProof/>
          <w:lang w:eastAsia="en-GB"/>
        </w:rPr>
        <mc:AlternateContent>
          <mc:Choice Requires="wps">
            <w:drawing>
              <wp:anchor distT="0" distB="0" distL="114300" distR="114300" simplePos="0" relativeHeight="251671552" behindDoc="0" locked="0" layoutInCell="1" allowOverlap="1" wp14:anchorId="1E930DE7" wp14:editId="0A890813">
                <wp:simplePos x="0" y="0"/>
                <wp:positionH relativeFrom="column">
                  <wp:posOffset>2981325</wp:posOffset>
                </wp:positionH>
                <wp:positionV relativeFrom="paragraph">
                  <wp:posOffset>26670</wp:posOffset>
                </wp:positionV>
                <wp:extent cx="2752725" cy="276225"/>
                <wp:effectExtent l="0" t="0" r="28575" b="28575"/>
                <wp:wrapNone/>
                <wp:docPr id="8" name="Text Box 8"/>
                <wp:cNvGraphicFramePr/>
                <a:graphic xmlns:a="http://schemas.openxmlformats.org/drawingml/2006/main">
                  <a:graphicData uri="http://schemas.microsoft.com/office/word/2010/wordprocessingShape">
                    <wps:wsp>
                      <wps:cNvSpPr txBox="1"/>
                      <wps:spPr>
                        <a:xfrm>
                          <a:off x="0" y="0"/>
                          <a:ext cx="2752725" cy="276225"/>
                        </a:xfrm>
                        <a:prstGeom prst="rect">
                          <a:avLst/>
                        </a:prstGeom>
                        <a:solidFill>
                          <a:sysClr val="window" lastClr="FFFFFF"/>
                        </a:solidFill>
                        <a:ln w="6350">
                          <a:solidFill>
                            <a:prstClr val="black"/>
                          </a:solidFill>
                        </a:ln>
                      </wps:spPr>
                      <wps:txbx>
                        <w:txbxContent>
                          <w:p w:rsidR="002749CB" w:rsidRPr="00526128" w:rsidRDefault="002749CB" w:rsidP="002749CB">
                            <w:pPr>
                              <w:jc w:val="center"/>
                              <w:rPr>
                                <w:rFonts w:ascii="Arial" w:hAnsi="Arial" w:cs="Arial"/>
                                <w:b/>
                                <w:sz w:val="24"/>
                                <w:u w:val="single"/>
                              </w:rPr>
                            </w:pPr>
                            <w:r w:rsidRPr="00526128">
                              <w:rPr>
                                <w:rFonts w:ascii="Arial" w:hAnsi="Arial" w:cs="Arial"/>
                                <w:b/>
                                <w:sz w:val="24"/>
                                <w:u w:val="single"/>
                              </w:rPr>
                              <w:t>Desktop 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930DE7" id="Text Box 8" o:spid="_x0000_s1035" type="#_x0000_t202" style="position:absolute;margin-left:234.75pt;margin-top:2.1pt;width:216.75pt;height:21.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" fillcolor="window" strokeweight=".5pt">
                <v:textbox>
                  <w:txbxContent>
                    <w:p w:rsidR="002749CB" w:rsidRPr="00526128" w:rsidRDefault="002749CB" w:rsidP="002749CB">
                      <w:pPr>
                        <w:jc w:val="center"/>
                        <w:rPr>
                          <w:rFonts w:ascii="Arial" w:hAnsi="Arial" w:cs="Arial"/>
                          <w:b/>
                          <w:sz w:val="24"/>
                          <w:u w:val="single"/>
                        </w:rPr>
                      </w:pPr>
                      <w:r w:rsidRPr="00526128">
                        <w:rPr>
                          <w:rFonts w:ascii="Arial" w:hAnsi="Arial" w:cs="Arial"/>
                          <w:b/>
                          <w:sz w:val="24"/>
                          <w:u w:val="single"/>
                        </w:rPr>
                        <w:t>Desktop Strategies</w:t>
                      </w:r>
                    </w:p>
                  </w:txbxContent>
                </v:textbox>
              </v:shape>
            </w:pict>
          </mc:Fallback>
        </mc:AlternateContent>
      </w:r>
      <w:r w:rsidR="009B7AAE">
        <w:rPr>
          <w:rFonts w:ascii="Arial" w:hAnsi="Arial" w:cs="Arial"/>
          <w:noProof/>
          <w:lang w:eastAsia="en-GB"/>
        </w:rPr>
        <mc:AlternateContent>
          <mc:Choice Requires="wps">
            <w:drawing>
              <wp:anchor distT="0" distB="0" distL="114300" distR="114300" simplePos="0" relativeHeight="251668480" behindDoc="0" locked="0" layoutInCell="1" allowOverlap="1">
                <wp:simplePos x="0" y="0"/>
                <wp:positionH relativeFrom="column">
                  <wp:posOffset>85725</wp:posOffset>
                </wp:positionH>
                <wp:positionV relativeFrom="paragraph">
                  <wp:posOffset>26670</wp:posOffset>
                </wp:positionV>
                <wp:extent cx="2819400" cy="276225"/>
                <wp:effectExtent l="0" t="0" r="19050" b="28575"/>
                <wp:wrapNone/>
                <wp:docPr id="4" name="Text Box 4"/>
                <wp:cNvGraphicFramePr/>
                <a:graphic xmlns:a="http://schemas.openxmlformats.org/drawingml/2006/main">
                  <a:graphicData uri="http://schemas.microsoft.com/office/word/2010/wordprocessingShape">
                    <wps:wsp>
                      <wps:cNvSpPr txBox="1"/>
                      <wps:spPr>
                        <a:xfrm>
                          <a:off x="0" y="0"/>
                          <a:ext cx="2819400" cy="276225"/>
                        </a:xfrm>
                        <a:prstGeom prst="rect">
                          <a:avLst/>
                        </a:prstGeom>
                        <a:solidFill>
                          <a:schemeClr val="lt1"/>
                        </a:solidFill>
                        <a:ln w="6350">
                          <a:solidFill>
                            <a:prstClr val="black"/>
                          </a:solidFill>
                        </a:ln>
                      </wps:spPr>
                      <wps:txbx>
                        <w:txbxContent>
                          <w:p w:rsidR="009B7AAE" w:rsidRPr="00526128" w:rsidRDefault="009B7AAE" w:rsidP="009B7AAE">
                            <w:pPr>
                              <w:jc w:val="center"/>
                              <w:rPr>
                                <w:rFonts w:ascii="Arial" w:hAnsi="Arial" w:cs="Arial"/>
                                <w:b/>
                                <w:sz w:val="24"/>
                                <w:u w:val="single"/>
                              </w:rPr>
                            </w:pPr>
                            <w:r w:rsidRPr="00526128">
                              <w:rPr>
                                <w:rFonts w:ascii="Arial" w:hAnsi="Arial" w:cs="Arial"/>
                                <w:b/>
                                <w:sz w:val="24"/>
                                <w:u w:val="single"/>
                              </w:rPr>
                              <w:t>Classroom 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36" type="#_x0000_t202" style="position:absolute;margin-left:6.75pt;margin-top:2.1pt;width:222pt;height:21.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" fillcolor="white [3201]" strokeweight=".5pt">
                <v:textbox>
                  <w:txbxContent>
                    <w:p w:rsidR="009B7AAE" w:rsidRPr="00526128" w:rsidRDefault="009B7AAE" w:rsidP="009B7AAE">
                      <w:pPr>
                        <w:jc w:val="center"/>
                        <w:rPr>
                          <w:rFonts w:ascii="Arial" w:hAnsi="Arial" w:cs="Arial"/>
                          <w:b/>
                          <w:sz w:val="24"/>
                          <w:u w:val="single"/>
                        </w:rPr>
                      </w:pPr>
                      <w:r w:rsidRPr="00526128">
                        <w:rPr>
                          <w:rFonts w:ascii="Arial" w:hAnsi="Arial" w:cs="Arial"/>
                          <w:b/>
                          <w:sz w:val="24"/>
                          <w:u w:val="single"/>
                        </w:rPr>
                        <w:t>Classroom Strategies</w:t>
                      </w:r>
                    </w:p>
                  </w:txbxContent>
                </v:textbox>
              </v:shape>
            </w:pict>
          </mc:Fallback>
        </mc:AlternateContent>
      </w:r>
    </w:p>
    <w:p w:rsidR="00596424" w:rsidRDefault="00AF6A6D" w:rsidP="00596424">
      <w:pPr>
        <w:rPr>
          <w:rFonts w:ascii="Arial" w:hAnsi="Arial" w:cs="Arial"/>
        </w:rPr>
      </w:pPr>
      <w:r>
        <w:rPr>
          <w:rFonts w:ascii="Arial" w:hAnsi="Arial" w:cs="Arial"/>
          <w:noProof/>
          <w:lang w:eastAsia="en-GB"/>
        </w:rPr>
        <mc:AlternateContent>
          <mc:Choice Requires="wps">
            <w:drawing>
              <wp:anchor distT="0" distB="0" distL="114300" distR="114300" simplePos="0" relativeHeight="251672576" behindDoc="0" locked="0" layoutInCell="1" allowOverlap="1">
                <wp:simplePos x="0" y="0"/>
                <wp:positionH relativeFrom="column">
                  <wp:posOffset>2990850</wp:posOffset>
                </wp:positionH>
                <wp:positionV relativeFrom="paragraph">
                  <wp:posOffset>106680</wp:posOffset>
                </wp:positionV>
                <wp:extent cx="2743200" cy="3562350"/>
                <wp:effectExtent l="0" t="0" r="19050" b="19050"/>
                <wp:wrapNone/>
                <wp:docPr id="10" name="Text Box 10"/>
                <wp:cNvGraphicFramePr/>
                <a:graphic xmlns:a="http://schemas.openxmlformats.org/drawingml/2006/main">
                  <a:graphicData uri="http://schemas.microsoft.com/office/word/2010/wordprocessingShape">
                    <wps:wsp>
                      <wps:cNvSpPr txBox="1"/>
                      <wps:spPr>
                        <a:xfrm>
                          <a:off x="0" y="0"/>
                          <a:ext cx="2743200" cy="3562350"/>
                        </a:xfrm>
                        <a:prstGeom prst="rect">
                          <a:avLst/>
                        </a:prstGeom>
                        <a:solidFill>
                          <a:schemeClr val="lt1"/>
                        </a:solidFill>
                        <a:ln w="6350">
                          <a:solidFill>
                            <a:prstClr val="black"/>
                          </a:solidFill>
                        </a:ln>
                      </wps:spPr>
                      <wps:txbx>
                        <w:txbxContent>
                          <w:p w:rsidR="002749CB" w:rsidRPr="00AF6A6D" w:rsidRDefault="002749CB" w:rsidP="00AF6A6D">
                            <w:pPr>
                              <w:pStyle w:val="ListParagraph"/>
                              <w:numPr>
                                <w:ilvl w:val="0"/>
                                <w:numId w:val="3"/>
                              </w:numPr>
                              <w:jc w:val="both"/>
                              <w:rPr>
                                <w:rFonts w:ascii="Arial" w:hAnsi="Arial" w:cs="Arial"/>
                                <w:sz w:val="24"/>
                                <w:szCs w:val="23"/>
                              </w:rPr>
                            </w:pPr>
                            <w:r w:rsidRPr="00AF6A6D">
                              <w:rPr>
                                <w:rFonts w:ascii="Arial" w:hAnsi="Arial" w:cs="Arial"/>
                                <w:sz w:val="24"/>
                                <w:szCs w:val="23"/>
                              </w:rPr>
                              <w:t>Using a firm seat that will not tip over will help the child feel secure while sitting at their desk. It is important to ensure their feet remain flat on the ground.</w:t>
                            </w:r>
                          </w:p>
                          <w:p w:rsidR="002749CB" w:rsidRPr="00AF6A6D" w:rsidRDefault="002749CB" w:rsidP="00AF6A6D">
                            <w:pPr>
                              <w:pStyle w:val="ListParagraph"/>
                              <w:numPr>
                                <w:ilvl w:val="0"/>
                                <w:numId w:val="3"/>
                              </w:numPr>
                              <w:jc w:val="both"/>
                              <w:rPr>
                                <w:rFonts w:ascii="Arial" w:hAnsi="Arial" w:cs="Arial"/>
                                <w:sz w:val="24"/>
                                <w:szCs w:val="23"/>
                              </w:rPr>
                            </w:pPr>
                            <w:r w:rsidRPr="00AF6A6D">
                              <w:rPr>
                                <w:rFonts w:ascii="Arial" w:hAnsi="Arial" w:cs="Arial"/>
                                <w:sz w:val="24"/>
                                <w:szCs w:val="23"/>
                              </w:rPr>
                              <w:t>Using a ‘Move and Sit’ cushion or a ‘Wobble’</w:t>
                            </w:r>
                            <w:r w:rsidR="002C1C7F" w:rsidRPr="00AF6A6D">
                              <w:rPr>
                                <w:rFonts w:ascii="Arial" w:hAnsi="Arial" w:cs="Arial"/>
                                <w:sz w:val="24"/>
                                <w:szCs w:val="23"/>
                              </w:rPr>
                              <w:t xml:space="preserve"> cushion can be useful to allow the child to move a little, while still remaining secure in the seat. It will remind the child of their body position which will encourage to feel safe, secure and in control.</w:t>
                            </w:r>
                          </w:p>
                          <w:p w:rsidR="002C1C7F" w:rsidRPr="00AF6A6D" w:rsidRDefault="002C1C7F" w:rsidP="00AF6A6D">
                            <w:pPr>
                              <w:pStyle w:val="ListParagraph"/>
                              <w:numPr>
                                <w:ilvl w:val="0"/>
                                <w:numId w:val="3"/>
                              </w:numPr>
                              <w:jc w:val="both"/>
                              <w:rPr>
                                <w:rFonts w:ascii="Arial" w:hAnsi="Arial" w:cs="Arial"/>
                                <w:sz w:val="24"/>
                                <w:szCs w:val="23"/>
                              </w:rPr>
                            </w:pPr>
                            <w:r w:rsidRPr="00AF6A6D">
                              <w:rPr>
                                <w:rFonts w:ascii="Arial" w:hAnsi="Arial" w:cs="Arial"/>
                                <w:sz w:val="24"/>
                                <w:szCs w:val="23"/>
                              </w:rPr>
                              <w:t>Use your hands to help the child develop body awareness. Always use firm touch and concentrate on the joints of the body. This can also help the child to focus on an activity.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0" o:spid="_x0000_s1037" type="#_x0000_t202" style="position:absolute;margin-left:235.5pt;margin-top:8.4pt;width:3in;height:280.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" fillcolor="white [3201]" strokeweight=".5pt">
                <v:textbox>
                  <w:txbxContent>
                    <w:p w:rsidR="002749CB" w:rsidRPr="00AF6A6D" w:rsidRDefault="002749CB" w:rsidP="00AF6A6D">
                      <w:pPr>
                        <w:pStyle w:val="ListParagraph"/>
                        <w:numPr>
                          <w:ilvl w:val="0"/>
                          <w:numId w:val="3"/>
                        </w:numPr>
                        <w:jc w:val="both"/>
                        <w:rPr>
                          <w:rFonts w:ascii="Arial" w:hAnsi="Arial" w:cs="Arial"/>
                          <w:sz w:val="24"/>
                          <w:szCs w:val="23"/>
                        </w:rPr>
                      </w:pPr>
                      <w:r w:rsidRPr="00AF6A6D">
                        <w:rPr>
                          <w:rFonts w:ascii="Arial" w:hAnsi="Arial" w:cs="Arial"/>
                          <w:sz w:val="24"/>
                          <w:szCs w:val="23"/>
                        </w:rPr>
                        <w:t>Using a firm seat that will not tip over will help the child feel secure while sitting at their desk. It is important to ensure their feet remain flat on the ground.</w:t>
                      </w:r>
                    </w:p>
                    <w:p w:rsidR="002749CB" w:rsidRPr="00AF6A6D" w:rsidRDefault="002749CB" w:rsidP="00AF6A6D">
                      <w:pPr>
                        <w:pStyle w:val="ListParagraph"/>
                        <w:numPr>
                          <w:ilvl w:val="0"/>
                          <w:numId w:val="3"/>
                        </w:numPr>
                        <w:jc w:val="both"/>
                        <w:rPr>
                          <w:rFonts w:ascii="Arial" w:hAnsi="Arial" w:cs="Arial"/>
                          <w:sz w:val="24"/>
                          <w:szCs w:val="23"/>
                        </w:rPr>
                      </w:pPr>
                      <w:r w:rsidRPr="00AF6A6D">
                        <w:rPr>
                          <w:rFonts w:ascii="Arial" w:hAnsi="Arial" w:cs="Arial"/>
                          <w:sz w:val="24"/>
                          <w:szCs w:val="23"/>
                        </w:rPr>
                        <w:t>Using a ‘Move and Sit’ cushion or a ‘Wobble’</w:t>
                      </w:r>
                      <w:r w:rsidR="002C1C7F" w:rsidRPr="00AF6A6D">
                        <w:rPr>
                          <w:rFonts w:ascii="Arial" w:hAnsi="Arial" w:cs="Arial"/>
                          <w:sz w:val="24"/>
                          <w:szCs w:val="23"/>
                        </w:rPr>
                        <w:t xml:space="preserve"> cushion can be useful to allow the child to move a little, while still remaining secure in the seat. It will remind the child of their body position which will encourage to feel safe, secure and in control.</w:t>
                      </w:r>
                    </w:p>
                    <w:p w:rsidR="002C1C7F" w:rsidRPr="00AF6A6D" w:rsidRDefault="002C1C7F" w:rsidP="00AF6A6D">
                      <w:pPr>
                        <w:pStyle w:val="ListParagraph"/>
                        <w:numPr>
                          <w:ilvl w:val="0"/>
                          <w:numId w:val="3"/>
                        </w:numPr>
                        <w:jc w:val="both"/>
                        <w:rPr>
                          <w:rFonts w:ascii="Arial" w:hAnsi="Arial" w:cs="Arial"/>
                          <w:sz w:val="24"/>
                          <w:szCs w:val="23"/>
                        </w:rPr>
                      </w:pPr>
                      <w:r w:rsidRPr="00AF6A6D">
                        <w:rPr>
                          <w:rFonts w:ascii="Arial" w:hAnsi="Arial" w:cs="Arial"/>
                          <w:sz w:val="24"/>
                          <w:szCs w:val="23"/>
                        </w:rPr>
                        <w:t>Use your hands to help the child develop body awareness. Always use firm touch and concentrate on the joints of the body. This can also help the child to focus on an activity.</w:t>
                      </w:r>
                    </w:p>
                  </w:txbxContent>
                </v:textbox>
              </v:shape>
            </w:pict>
          </mc:Fallback>
        </mc:AlternateContent>
      </w:r>
      <w:r w:rsidR="002C1C7F">
        <w:rPr>
          <w:rFonts w:ascii="Arial" w:hAnsi="Arial" w:cs="Arial"/>
          <w:noProof/>
          <w:lang w:eastAsia="en-GB"/>
        </w:rPr>
        <mc:AlternateContent>
          <mc:Choice Requires="wps">
            <w:drawing>
              <wp:anchor distT="0" distB="0" distL="114300" distR="114300" simplePos="0" relativeHeight="251669504" behindDoc="0" locked="0" layoutInCell="1" allowOverlap="1">
                <wp:simplePos x="0" y="0"/>
                <wp:positionH relativeFrom="column">
                  <wp:posOffset>95250</wp:posOffset>
                </wp:positionH>
                <wp:positionV relativeFrom="paragraph">
                  <wp:posOffset>97155</wp:posOffset>
                </wp:positionV>
                <wp:extent cx="2800350" cy="4676775"/>
                <wp:effectExtent l="0" t="0" r="19050" b="28575"/>
                <wp:wrapNone/>
                <wp:docPr id="6" name="Text Box 6"/>
                <wp:cNvGraphicFramePr/>
                <a:graphic xmlns:a="http://schemas.openxmlformats.org/drawingml/2006/main">
                  <a:graphicData uri="http://schemas.microsoft.com/office/word/2010/wordprocessingShape">
                    <wps:wsp>
                      <wps:cNvSpPr txBox="1"/>
                      <wps:spPr>
                        <a:xfrm>
                          <a:off x="0" y="0"/>
                          <a:ext cx="2800350" cy="4676775"/>
                        </a:xfrm>
                        <a:prstGeom prst="rect">
                          <a:avLst/>
                        </a:prstGeom>
                        <a:solidFill>
                          <a:schemeClr val="lt1"/>
                        </a:solidFill>
                        <a:ln w="6350">
                          <a:solidFill>
                            <a:prstClr val="black"/>
                          </a:solidFill>
                        </a:ln>
                      </wps:spPr>
                      <wps:txbx>
                        <w:txbxContent>
                          <w:p w:rsidR="009B7AAE" w:rsidRPr="00AF6A6D" w:rsidRDefault="009B7AAE" w:rsidP="00AF6A6D">
                            <w:pPr>
                              <w:pStyle w:val="ListParagraph"/>
                              <w:numPr>
                                <w:ilvl w:val="0"/>
                                <w:numId w:val="2"/>
                              </w:numPr>
                              <w:jc w:val="both"/>
                              <w:rPr>
                                <w:rFonts w:ascii="Arial" w:hAnsi="Arial" w:cs="Arial"/>
                                <w:sz w:val="24"/>
                                <w:szCs w:val="23"/>
                              </w:rPr>
                            </w:pPr>
                            <w:r w:rsidRPr="00AF6A6D">
                              <w:rPr>
                                <w:rFonts w:ascii="Arial" w:hAnsi="Arial" w:cs="Arial"/>
                                <w:sz w:val="24"/>
                                <w:szCs w:val="23"/>
                              </w:rPr>
                              <w:t>Visual markers can be useful if the child has difficulty with changing positions such as getting down on the floor or onto a chair. For example, putting a cushion on the spot they are to sit in, so they aim to sit on top of it.</w:t>
                            </w:r>
                          </w:p>
                          <w:p w:rsidR="009B7AAE" w:rsidRPr="00AF6A6D" w:rsidRDefault="009B7AAE" w:rsidP="00AF6A6D">
                            <w:pPr>
                              <w:pStyle w:val="ListParagraph"/>
                              <w:numPr>
                                <w:ilvl w:val="0"/>
                                <w:numId w:val="2"/>
                              </w:numPr>
                              <w:jc w:val="both"/>
                              <w:rPr>
                                <w:rFonts w:ascii="Arial" w:hAnsi="Arial" w:cs="Arial"/>
                                <w:sz w:val="24"/>
                                <w:szCs w:val="23"/>
                              </w:rPr>
                            </w:pPr>
                            <w:r w:rsidRPr="00AF6A6D">
                              <w:rPr>
                                <w:rFonts w:ascii="Arial" w:hAnsi="Arial" w:cs="Arial"/>
                                <w:sz w:val="24"/>
                                <w:szCs w:val="23"/>
                              </w:rPr>
                              <w:t>Thinking about what position the child likes to be in during classroom activities is helpful. As far as possible, let them maintain the position they feel most happy and secure in. As confidence develops, changes in position can be introduced.</w:t>
                            </w:r>
                          </w:p>
                          <w:p w:rsidR="009B7AAE" w:rsidRPr="00AF6A6D" w:rsidRDefault="002749CB" w:rsidP="00AF6A6D">
                            <w:pPr>
                              <w:pStyle w:val="ListParagraph"/>
                              <w:numPr>
                                <w:ilvl w:val="0"/>
                                <w:numId w:val="2"/>
                              </w:numPr>
                              <w:jc w:val="both"/>
                              <w:rPr>
                                <w:rFonts w:ascii="Arial" w:hAnsi="Arial" w:cs="Arial"/>
                                <w:sz w:val="24"/>
                                <w:szCs w:val="23"/>
                              </w:rPr>
                            </w:pPr>
                            <w:r w:rsidRPr="00AF6A6D">
                              <w:rPr>
                                <w:rFonts w:ascii="Arial" w:hAnsi="Arial" w:cs="Arial"/>
                                <w:sz w:val="24"/>
                                <w:szCs w:val="23"/>
                              </w:rPr>
                              <w:t xml:space="preserve">Use every opportunity to practice and reinforce the child’s proprioception/body awareness. This can be done through pushing and pulling games and weight bearing activities. You could trial using backpack weighted with books to further increase sensory feedback.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38" type="#_x0000_t202" style="position:absolute;margin-left:7.5pt;margin-top:7.65pt;width:220.5pt;height:368.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" fillcolor="white [3201]" strokeweight=".5pt">
                <v:textbox>
                  <w:txbxContent>
                    <w:p w:rsidR="009B7AAE" w:rsidRPr="00AF6A6D" w:rsidRDefault="009B7AAE" w:rsidP="00AF6A6D">
                      <w:pPr>
                        <w:pStyle w:val="ListParagraph"/>
                        <w:numPr>
                          <w:ilvl w:val="0"/>
                          <w:numId w:val="2"/>
                        </w:numPr>
                        <w:jc w:val="both"/>
                        <w:rPr>
                          <w:rFonts w:ascii="Arial" w:hAnsi="Arial" w:cs="Arial"/>
                          <w:sz w:val="24"/>
                          <w:szCs w:val="23"/>
                        </w:rPr>
                      </w:pPr>
                      <w:r w:rsidRPr="00AF6A6D">
                        <w:rPr>
                          <w:rFonts w:ascii="Arial" w:hAnsi="Arial" w:cs="Arial"/>
                          <w:sz w:val="24"/>
                          <w:szCs w:val="23"/>
                        </w:rPr>
                        <w:t>Visual markers can be useful if the child has difficulty with changing positions such as getting down on the floor or onto a chair. For example, putting a cushion on the spot they are to sit in, so they aim to sit on top of it.</w:t>
                      </w:r>
                    </w:p>
                    <w:p w:rsidR="009B7AAE" w:rsidRPr="00AF6A6D" w:rsidRDefault="009B7AAE" w:rsidP="00AF6A6D">
                      <w:pPr>
                        <w:pStyle w:val="ListParagraph"/>
                        <w:numPr>
                          <w:ilvl w:val="0"/>
                          <w:numId w:val="2"/>
                        </w:numPr>
                        <w:jc w:val="both"/>
                        <w:rPr>
                          <w:rFonts w:ascii="Arial" w:hAnsi="Arial" w:cs="Arial"/>
                          <w:sz w:val="24"/>
                          <w:szCs w:val="23"/>
                        </w:rPr>
                      </w:pPr>
                      <w:r w:rsidRPr="00AF6A6D">
                        <w:rPr>
                          <w:rFonts w:ascii="Arial" w:hAnsi="Arial" w:cs="Arial"/>
                          <w:sz w:val="24"/>
                          <w:szCs w:val="23"/>
                        </w:rPr>
                        <w:t>Thinking about what position the child likes to be in during classroom activities is helpful. As far as possible, let them maintain the position they feel most happy and secure in. As confidence develops, changes in position can be introduced.</w:t>
                      </w:r>
                    </w:p>
                    <w:p w:rsidR="009B7AAE" w:rsidRPr="00AF6A6D" w:rsidRDefault="002749CB" w:rsidP="00AF6A6D">
                      <w:pPr>
                        <w:pStyle w:val="ListParagraph"/>
                        <w:numPr>
                          <w:ilvl w:val="0"/>
                          <w:numId w:val="2"/>
                        </w:numPr>
                        <w:jc w:val="both"/>
                        <w:rPr>
                          <w:rFonts w:ascii="Arial" w:hAnsi="Arial" w:cs="Arial"/>
                          <w:sz w:val="24"/>
                          <w:szCs w:val="23"/>
                        </w:rPr>
                      </w:pPr>
                      <w:r w:rsidRPr="00AF6A6D">
                        <w:rPr>
                          <w:rFonts w:ascii="Arial" w:hAnsi="Arial" w:cs="Arial"/>
                          <w:sz w:val="24"/>
                          <w:szCs w:val="23"/>
                        </w:rPr>
                        <w:t xml:space="preserve">Use every opportunity to practice and reinforce the child’s proprioception/body awareness. This can be done through pushing and pulling games and weight bearing activities. You could trial using backpack weighted with books to further increase sensory feedback. </w:t>
                      </w:r>
                    </w:p>
                  </w:txbxContent>
                </v:textbox>
              </v:shape>
            </w:pict>
          </mc:Fallback>
        </mc:AlternateContent>
      </w:r>
    </w:p>
    <w:p w:rsidR="009B7AAE" w:rsidRDefault="009B7AAE" w:rsidP="00596424"/>
    <w:p w:rsidR="009B7AAE" w:rsidRPr="009B7AAE" w:rsidRDefault="009B7AAE" w:rsidP="009B7AAE"/>
    <w:p w:rsidR="009B7AAE" w:rsidRPr="009B7AAE" w:rsidRDefault="009B7AAE" w:rsidP="009B7AAE"/>
    <w:p w:rsidR="009B7AAE" w:rsidRDefault="009B7AAE" w:rsidP="009B7AAE"/>
    <w:p w:rsidR="0084541E" w:rsidRDefault="009B7AAE" w:rsidP="009B7AAE">
      <w:pPr>
        <w:tabs>
          <w:tab w:val="left" w:pos="6300"/>
        </w:tabs>
      </w:pPr>
      <w:r>
        <w:tab/>
      </w:r>
    </w:p>
    <w:p w:rsidR="0084541E" w:rsidRPr="0084541E" w:rsidRDefault="0084541E" w:rsidP="0084541E"/>
    <w:p w:rsidR="0084541E" w:rsidRPr="0084541E" w:rsidRDefault="0084541E" w:rsidP="0084541E"/>
    <w:p w:rsidR="0084541E" w:rsidRPr="0084541E" w:rsidRDefault="0084541E" w:rsidP="0084541E"/>
    <w:p w:rsidR="0084541E" w:rsidRPr="0084541E" w:rsidRDefault="0084541E" w:rsidP="0084541E"/>
    <w:p w:rsidR="0084541E" w:rsidRPr="0084541E" w:rsidRDefault="0084541E" w:rsidP="0084541E"/>
    <w:p w:rsidR="0084541E" w:rsidRPr="0084541E" w:rsidRDefault="0084541E" w:rsidP="0084541E"/>
    <w:p w:rsidR="0084541E" w:rsidRPr="0084541E" w:rsidRDefault="0084541E" w:rsidP="0084541E"/>
    <w:p w:rsidR="0084541E" w:rsidRPr="0084541E" w:rsidRDefault="00AF6A6D" w:rsidP="0084541E">
      <w:r>
        <w:rPr>
          <w:noProof/>
          <w:lang w:eastAsia="en-GB"/>
        </w:rPr>
        <mc:AlternateContent>
          <mc:Choice Requires="wps">
            <w:drawing>
              <wp:anchor distT="0" distB="0" distL="114300" distR="114300" simplePos="0" relativeHeight="251675648" behindDoc="0" locked="0" layoutInCell="1" allowOverlap="1">
                <wp:simplePos x="0" y="0"/>
                <wp:positionH relativeFrom="column">
                  <wp:posOffset>2990850</wp:posOffset>
                </wp:positionH>
                <wp:positionV relativeFrom="paragraph">
                  <wp:posOffset>40640</wp:posOffset>
                </wp:positionV>
                <wp:extent cx="2762250" cy="304800"/>
                <wp:effectExtent l="0" t="0" r="19050" b="19050"/>
                <wp:wrapNone/>
                <wp:docPr id="15" name="Text Box 15"/>
                <wp:cNvGraphicFramePr/>
                <a:graphic xmlns:a="http://schemas.openxmlformats.org/drawingml/2006/main">
                  <a:graphicData uri="http://schemas.microsoft.com/office/word/2010/wordprocessingShape">
                    <wps:wsp>
                      <wps:cNvSpPr txBox="1"/>
                      <wps:spPr>
                        <a:xfrm>
                          <a:off x="0" y="0"/>
                          <a:ext cx="2762250" cy="304800"/>
                        </a:xfrm>
                        <a:prstGeom prst="rect">
                          <a:avLst/>
                        </a:prstGeom>
                        <a:solidFill>
                          <a:schemeClr val="lt1"/>
                        </a:solidFill>
                        <a:ln w="6350">
                          <a:solidFill>
                            <a:prstClr val="black"/>
                          </a:solidFill>
                        </a:ln>
                      </wps:spPr>
                      <wps:txbx>
                        <w:txbxContent>
                          <w:p w:rsidR="0084541E" w:rsidRPr="00526128" w:rsidRDefault="0084541E" w:rsidP="0084541E">
                            <w:pPr>
                              <w:jc w:val="center"/>
                              <w:rPr>
                                <w:rFonts w:ascii="Arial" w:hAnsi="Arial" w:cs="Arial"/>
                                <w:b/>
                                <w:sz w:val="24"/>
                                <w:u w:val="single"/>
                              </w:rPr>
                            </w:pPr>
                            <w:r w:rsidRPr="00526128">
                              <w:rPr>
                                <w:rFonts w:ascii="Arial" w:hAnsi="Arial" w:cs="Arial"/>
                                <w:b/>
                                <w:sz w:val="24"/>
                                <w:u w:val="single"/>
                              </w:rPr>
                              <w:t>Snacktime/Food and Drink 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5" o:spid="_x0000_s1039" type="#_x0000_t202" style="position:absolute;margin-left:235.5pt;margin-top:3.2pt;width:217.5pt;height:2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" fillcolor="white [3201]" strokeweight=".5pt">
                <v:textbox>
                  <w:txbxContent>
                    <w:p w:rsidR="0084541E" w:rsidRPr="00526128" w:rsidRDefault="0084541E" w:rsidP="0084541E">
                      <w:pPr>
                        <w:jc w:val="center"/>
                        <w:rPr>
                          <w:rFonts w:ascii="Arial" w:hAnsi="Arial" w:cs="Arial"/>
                          <w:b/>
                          <w:sz w:val="24"/>
                          <w:u w:val="single"/>
                        </w:rPr>
                      </w:pPr>
                      <w:r w:rsidRPr="00526128">
                        <w:rPr>
                          <w:rFonts w:ascii="Arial" w:hAnsi="Arial" w:cs="Arial"/>
                          <w:b/>
                          <w:sz w:val="24"/>
                          <w:u w:val="single"/>
                        </w:rPr>
                        <w:t>Snacktime/Food and Drink Strategies</w:t>
                      </w:r>
                    </w:p>
                  </w:txbxContent>
                </v:textbox>
              </v:shape>
            </w:pict>
          </mc:Fallback>
        </mc:AlternateContent>
      </w:r>
    </w:p>
    <w:p w:rsidR="0084541E" w:rsidRPr="0084541E" w:rsidRDefault="00AF6A6D" w:rsidP="0084541E">
      <w:r>
        <w:rPr>
          <w:noProof/>
          <w:lang w:eastAsia="en-GB"/>
        </w:rPr>
        <mc:AlternateContent>
          <mc:Choice Requires="wps">
            <w:drawing>
              <wp:anchor distT="0" distB="0" distL="114300" distR="114300" simplePos="0" relativeHeight="251676672" behindDoc="0" locked="0" layoutInCell="1" allowOverlap="1">
                <wp:simplePos x="0" y="0"/>
                <wp:positionH relativeFrom="column">
                  <wp:posOffset>3000375</wp:posOffset>
                </wp:positionH>
                <wp:positionV relativeFrom="paragraph">
                  <wp:posOffset>119380</wp:posOffset>
                </wp:positionV>
                <wp:extent cx="2752725" cy="2505075"/>
                <wp:effectExtent l="0" t="0" r="28575" b="28575"/>
                <wp:wrapNone/>
                <wp:docPr id="16" name="Text Box 16"/>
                <wp:cNvGraphicFramePr/>
                <a:graphic xmlns:a="http://schemas.openxmlformats.org/drawingml/2006/main">
                  <a:graphicData uri="http://schemas.microsoft.com/office/word/2010/wordprocessingShape">
                    <wps:wsp>
                      <wps:cNvSpPr txBox="1"/>
                      <wps:spPr>
                        <a:xfrm>
                          <a:off x="0" y="0"/>
                          <a:ext cx="2752725" cy="2505075"/>
                        </a:xfrm>
                        <a:prstGeom prst="rect">
                          <a:avLst/>
                        </a:prstGeom>
                        <a:solidFill>
                          <a:schemeClr val="lt1"/>
                        </a:solidFill>
                        <a:ln w="6350">
                          <a:solidFill>
                            <a:prstClr val="black"/>
                          </a:solidFill>
                        </a:ln>
                      </wps:spPr>
                      <wps:txbx>
                        <w:txbxContent>
                          <w:p w:rsidR="0084541E" w:rsidRPr="00526128" w:rsidRDefault="0084541E" w:rsidP="00AF6A6D">
                            <w:pPr>
                              <w:jc w:val="both"/>
                              <w:rPr>
                                <w:rFonts w:ascii="Arial" w:hAnsi="Arial" w:cs="Arial"/>
                                <w:sz w:val="24"/>
                              </w:rPr>
                            </w:pPr>
                            <w:r w:rsidRPr="00526128">
                              <w:rPr>
                                <w:rFonts w:ascii="Arial" w:hAnsi="Arial" w:cs="Arial"/>
                                <w:sz w:val="24"/>
                              </w:rPr>
                              <w:t>Even certain foods can contribute to our sense of body awareness as they provide a high level of oral sensory feedback.</w:t>
                            </w:r>
                          </w:p>
                          <w:p w:rsidR="0084541E" w:rsidRPr="00526128" w:rsidRDefault="0084541E" w:rsidP="00AF6A6D">
                            <w:pPr>
                              <w:jc w:val="both"/>
                              <w:rPr>
                                <w:rFonts w:ascii="Arial" w:hAnsi="Arial" w:cs="Arial"/>
                                <w:sz w:val="24"/>
                              </w:rPr>
                            </w:pPr>
                            <w:r w:rsidRPr="00526128">
                              <w:rPr>
                                <w:rFonts w:ascii="Arial" w:hAnsi="Arial" w:cs="Arial"/>
                                <w:sz w:val="24"/>
                              </w:rPr>
                              <w:t>The best foods for this are those which are chewy, crunchy, sour etc. Thick drinks are also good, for example milkshake. They should be drunk through a straw as sucking provides extra feedback. Similarly, sports bottles are great as they require sucking.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6" o:spid="_x0000_s1040" type="#_x0000_t202" style="position:absolute;margin-left:236.25pt;margin-top:9.4pt;width:216.75pt;height:197.2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" fillcolor="white [3201]" strokeweight=".5pt">
                <v:textbox>
                  <w:txbxContent>
                    <w:p w:rsidR="0084541E" w:rsidRPr="00526128" w:rsidRDefault="0084541E" w:rsidP="00AF6A6D">
                      <w:pPr>
                        <w:jc w:val="both"/>
                        <w:rPr>
                          <w:rFonts w:ascii="Arial" w:hAnsi="Arial" w:cs="Arial"/>
                          <w:sz w:val="24"/>
                        </w:rPr>
                      </w:pPr>
                      <w:r w:rsidRPr="00526128">
                        <w:rPr>
                          <w:rFonts w:ascii="Arial" w:hAnsi="Arial" w:cs="Arial"/>
                          <w:sz w:val="24"/>
                        </w:rPr>
                        <w:t>Even certain foods can contribute to our sense of body awareness as they provide a high level of oral sensory feedback.</w:t>
                      </w:r>
                    </w:p>
                    <w:p w:rsidR="0084541E" w:rsidRPr="00526128" w:rsidRDefault="0084541E" w:rsidP="00AF6A6D">
                      <w:pPr>
                        <w:jc w:val="both"/>
                        <w:rPr>
                          <w:rFonts w:ascii="Arial" w:hAnsi="Arial" w:cs="Arial"/>
                          <w:sz w:val="24"/>
                        </w:rPr>
                      </w:pPr>
                      <w:r w:rsidRPr="00526128">
                        <w:rPr>
                          <w:rFonts w:ascii="Arial" w:hAnsi="Arial" w:cs="Arial"/>
                          <w:sz w:val="24"/>
                        </w:rPr>
                        <w:t>The best foods for this are those which are chewy, crunchy, sour etc. Thick drinks are also good, for example milkshake. They should be drunk through a straw as sucking provides extra feedback. Similarly, sports bottles are great as they require sucking.</w:t>
                      </w:r>
                    </w:p>
                  </w:txbxContent>
                </v:textbox>
              </v:shape>
            </w:pict>
          </mc:Fallback>
        </mc:AlternateContent>
      </w:r>
    </w:p>
    <w:p w:rsidR="0084541E" w:rsidRPr="0084541E" w:rsidRDefault="0084541E" w:rsidP="0084541E"/>
    <w:p w:rsidR="0084541E" w:rsidRPr="0084541E" w:rsidRDefault="00AF6A6D" w:rsidP="0084541E">
      <w:r>
        <w:rPr>
          <w:noProof/>
          <w:lang w:eastAsia="en-GB"/>
        </w:rPr>
        <mc:AlternateContent>
          <mc:Choice Requires="wps">
            <w:drawing>
              <wp:anchor distT="0" distB="0" distL="114300" distR="114300" simplePos="0" relativeHeight="251674624" behindDoc="0" locked="0" layoutInCell="1" allowOverlap="1">
                <wp:simplePos x="0" y="0"/>
                <wp:positionH relativeFrom="column">
                  <wp:posOffset>104775</wp:posOffset>
                </wp:positionH>
                <wp:positionV relativeFrom="paragraph">
                  <wp:posOffset>259715</wp:posOffset>
                </wp:positionV>
                <wp:extent cx="2781300" cy="295275"/>
                <wp:effectExtent l="0" t="0" r="19050" b="28575"/>
                <wp:wrapNone/>
                <wp:docPr id="14" name="Text Box 14"/>
                <wp:cNvGraphicFramePr/>
                <a:graphic xmlns:a="http://schemas.openxmlformats.org/drawingml/2006/main">
                  <a:graphicData uri="http://schemas.microsoft.com/office/word/2010/wordprocessingShape">
                    <wps:wsp>
                      <wps:cNvSpPr txBox="1"/>
                      <wps:spPr>
                        <a:xfrm>
                          <a:off x="0" y="0"/>
                          <a:ext cx="2781300" cy="295275"/>
                        </a:xfrm>
                        <a:prstGeom prst="rect">
                          <a:avLst/>
                        </a:prstGeom>
                        <a:solidFill>
                          <a:schemeClr val="lt1"/>
                        </a:solidFill>
                        <a:ln w="6350">
                          <a:solidFill>
                            <a:prstClr val="black"/>
                          </a:solidFill>
                        </a:ln>
                      </wps:spPr>
                      <wps:txbx>
                        <w:txbxContent>
                          <w:p w:rsidR="002C1C7F" w:rsidRPr="00526128" w:rsidRDefault="002C1C7F" w:rsidP="002C1C7F">
                            <w:pPr>
                              <w:jc w:val="center"/>
                              <w:rPr>
                                <w:rFonts w:ascii="Arial" w:hAnsi="Arial" w:cs="Arial"/>
                                <w:b/>
                                <w:sz w:val="24"/>
                                <w:u w:val="single"/>
                              </w:rPr>
                            </w:pPr>
                            <w:r w:rsidRPr="00526128">
                              <w:rPr>
                                <w:rFonts w:ascii="Arial" w:hAnsi="Arial" w:cs="Arial"/>
                                <w:b/>
                                <w:sz w:val="24"/>
                                <w:u w:val="single"/>
                              </w:rPr>
                              <w:t>Bus and Car 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4" o:spid="_x0000_s1041" type="#_x0000_t202" style="position:absolute;margin-left:8.25pt;margin-top:20.45pt;width:219pt;height:23.2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" fillcolor="white [3201]" strokeweight=".5pt">
                <v:textbox>
                  <w:txbxContent>
                    <w:p w:rsidR="002C1C7F" w:rsidRPr="00526128" w:rsidRDefault="002C1C7F" w:rsidP="002C1C7F">
                      <w:pPr>
                        <w:jc w:val="center"/>
                        <w:rPr>
                          <w:rFonts w:ascii="Arial" w:hAnsi="Arial" w:cs="Arial"/>
                          <w:b/>
                          <w:sz w:val="24"/>
                          <w:u w:val="single"/>
                        </w:rPr>
                      </w:pPr>
                      <w:r w:rsidRPr="00526128">
                        <w:rPr>
                          <w:rFonts w:ascii="Arial" w:hAnsi="Arial" w:cs="Arial"/>
                          <w:b/>
                          <w:sz w:val="24"/>
                          <w:u w:val="single"/>
                        </w:rPr>
                        <w:t>Bus and Car Strategies</w:t>
                      </w:r>
                    </w:p>
                  </w:txbxContent>
                </v:textbox>
              </v:shape>
            </w:pict>
          </mc:Fallback>
        </mc:AlternateContent>
      </w:r>
    </w:p>
    <w:p w:rsidR="0084541E" w:rsidRPr="0084541E" w:rsidRDefault="0084541E" w:rsidP="0084541E"/>
    <w:p w:rsidR="0084541E" w:rsidRPr="0084541E" w:rsidRDefault="00AF6A6D" w:rsidP="0084541E">
      <w:r>
        <w:rPr>
          <w:noProof/>
          <w:lang w:eastAsia="en-GB"/>
        </w:rPr>
        <mc:AlternateContent>
          <mc:Choice Requires="wps">
            <w:drawing>
              <wp:anchor distT="0" distB="0" distL="114300" distR="114300" simplePos="0" relativeHeight="251673600" behindDoc="0" locked="0" layoutInCell="1" allowOverlap="1">
                <wp:simplePos x="0" y="0"/>
                <wp:positionH relativeFrom="column">
                  <wp:posOffset>95250</wp:posOffset>
                </wp:positionH>
                <wp:positionV relativeFrom="paragraph">
                  <wp:posOffset>71755</wp:posOffset>
                </wp:positionV>
                <wp:extent cx="2781300" cy="1238250"/>
                <wp:effectExtent l="0" t="0" r="19050" b="19050"/>
                <wp:wrapNone/>
                <wp:docPr id="13" name="Text Box 13"/>
                <wp:cNvGraphicFramePr/>
                <a:graphic xmlns:a="http://schemas.openxmlformats.org/drawingml/2006/main">
                  <a:graphicData uri="http://schemas.microsoft.com/office/word/2010/wordprocessingShape">
                    <wps:wsp>
                      <wps:cNvSpPr txBox="1"/>
                      <wps:spPr>
                        <a:xfrm>
                          <a:off x="0" y="0"/>
                          <a:ext cx="2781300" cy="1238250"/>
                        </a:xfrm>
                        <a:prstGeom prst="rect">
                          <a:avLst/>
                        </a:prstGeom>
                        <a:solidFill>
                          <a:schemeClr val="lt1"/>
                        </a:solidFill>
                        <a:ln w="6350">
                          <a:solidFill>
                            <a:prstClr val="black"/>
                          </a:solidFill>
                        </a:ln>
                      </wps:spPr>
                      <wps:txbx>
                        <w:txbxContent>
                          <w:p w:rsidR="002C1C7F" w:rsidRPr="00526128" w:rsidRDefault="002C1C7F" w:rsidP="00AF6A6D">
                            <w:pPr>
                              <w:jc w:val="both"/>
                              <w:rPr>
                                <w:rFonts w:ascii="Arial" w:hAnsi="Arial" w:cs="Arial"/>
                                <w:sz w:val="24"/>
                              </w:rPr>
                            </w:pPr>
                            <w:r w:rsidRPr="00526128">
                              <w:rPr>
                                <w:rFonts w:ascii="Arial" w:hAnsi="Arial" w:cs="Arial"/>
                                <w:sz w:val="24"/>
                              </w:rPr>
                              <w:t>It is common for a child who has gravitational insecurity to feel very sick and dizzy when travelling by bus or by car. You can prepare them for this experience by providing lots of calming exercises beforehand.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3" o:spid="_x0000_s1042" type="#_x0000_t202" style="position:absolute;margin-left:7.5pt;margin-top:5.65pt;width:219pt;height:97.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" fillcolor="white [3201]" strokeweight=".5pt">
                <v:textbox>
                  <w:txbxContent>
                    <w:p w:rsidR="002C1C7F" w:rsidRPr="00526128" w:rsidRDefault="002C1C7F" w:rsidP="00AF6A6D">
                      <w:pPr>
                        <w:jc w:val="both"/>
                        <w:rPr>
                          <w:rFonts w:ascii="Arial" w:hAnsi="Arial" w:cs="Arial"/>
                          <w:sz w:val="24"/>
                        </w:rPr>
                      </w:pPr>
                      <w:r w:rsidRPr="00526128">
                        <w:rPr>
                          <w:rFonts w:ascii="Arial" w:hAnsi="Arial" w:cs="Arial"/>
                          <w:sz w:val="24"/>
                        </w:rPr>
                        <w:t>It is common for a child who has gravitational insecurity to feel very sick and dizzy when travelling by bus or by car. You can prepare them for this experience by providing lots of calming exercises beforehand.</w:t>
                      </w:r>
                    </w:p>
                  </w:txbxContent>
                </v:textbox>
              </v:shape>
            </w:pict>
          </mc:Fallback>
        </mc:AlternateContent>
      </w:r>
    </w:p>
    <w:p w:rsidR="0084541E" w:rsidRPr="0084541E" w:rsidRDefault="0084541E" w:rsidP="0084541E"/>
    <w:p w:rsidR="0084541E" w:rsidRPr="0084541E" w:rsidRDefault="0084541E" w:rsidP="0084541E"/>
    <w:p w:rsidR="004E40EF" w:rsidRDefault="004E40EF" w:rsidP="0084541E">
      <w:pPr>
        <w:jc w:val="right"/>
      </w:pPr>
    </w:p>
    <w:p w:rsidR="0084541E" w:rsidRPr="0084541E" w:rsidRDefault="00041CCA" w:rsidP="0084541E">
      <w:pPr>
        <w:spacing w:after="0" w:line="240" w:lineRule="auto"/>
        <w:jc w:val="both"/>
        <w:rPr>
          <w:rFonts w:ascii="Arial" w:eastAsia="Times New Roman" w:hAnsi="Arial" w:cs="Arial"/>
          <w:kern w:val="22"/>
          <w:szCs w:val="20"/>
          <w:lang w:val="en-AU"/>
        </w:rPr>
      </w:pPr>
      <w:r>
        <w:rPr>
          <w:rFonts w:ascii="Arial" w:eastAsia="Times New Roman" w:hAnsi="Arial" w:cs="Arial"/>
          <w:noProof/>
          <w:kern w:val="22"/>
          <w:szCs w:val="20"/>
          <w:lang w:eastAsia="en-GB"/>
        </w:rPr>
        <mc:AlternateContent>
          <mc:Choice Requires="wps">
            <w:drawing>
              <wp:anchor distT="0" distB="0" distL="114300" distR="114300" simplePos="0" relativeHeight="251678720" behindDoc="0" locked="0" layoutInCell="1" allowOverlap="1">
                <wp:simplePos x="0" y="0"/>
                <wp:positionH relativeFrom="column">
                  <wp:posOffset>123825</wp:posOffset>
                </wp:positionH>
                <wp:positionV relativeFrom="paragraph">
                  <wp:posOffset>38100</wp:posOffset>
                </wp:positionV>
                <wp:extent cx="5686425" cy="2276475"/>
                <wp:effectExtent l="0" t="0" r="28575" b="28575"/>
                <wp:wrapNone/>
                <wp:docPr id="18" name="Text Box 18"/>
                <wp:cNvGraphicFramePr/>
                <a:graphic xmlns:a="http://schemas.openxmlformats.org/drawingml/2006/main">
                  <a:graphicData uri="http://schemas.microsoft.com/office/word/2010/wordprocessingShape">
                    <wps:wsp>
                      <wps:cNvSpPr txBox="1"/>
                      <wps:spPr>
                        <a:xfrm>
                          <a:off x="0" y="0"/>
                          <a:ext cx="5686425" cy="2276475"/>
                        </a:xfrm>
                        <a:prstGeom prst="rect">
                          <a:avLst/>
                        </a:prstGeom>
                        <a:solidFill>
                          <a:schemeClr val="lt1"/>
                        </a:solidFill>
                        <a:ln w="6350">
                          <a:solidFill>
                            <a:prstClr val="black"/>
                          </a:solidFill>
                        </a:ln>
                      </wps:spPr>
                      <wps:txbx>
                        <w:txbxContent>
                          <w:p w:rsidR="00041CCA" w:rsidRPr="00526128" w:rsidRDefault="00041CCA" w:rsidP="00AF6A6D">
                            <w:pPr>
                              <w:pStyle w:val="ListParagraph"/>
                              <w:numPr>
                                <w:ilvl w:val="0"/>
                                <w:numId w:val="5"/>
                              </w:numPr>
                              <w:ind w:left="142" w:hanging="142"/>
                              <w:jc w:val="both"/>
                              <w:rPr>
                                <w:rFonts w:ascii="Arial" w:hAnsi="Arial" w:cs="Arial"/>
                                <w:sz w:val="24"/>
                              </w:rPr>
                            </w:pPr>
                            <w:r w:rsidRPr="00526128">
                              <w:rPr>
                                <w:rFonts w:ascii="Arial" w:hAnsi="Arial" w:cs="Arial"/>
                                <w:sz w:val="24"/>
                              </w:rPr>
                              <w:t xml:space="preserve">Limit the amount of children and space to increase the child’s sense of security. It is important to allow the child to increase exposure to various equipment at their own pace. </w:t>
                            </w:r>
                          </w:p>
                          <w:p w:rsidR="00041CCA" w:rsidRPr="00526128" w:rsidRDefault="00041CCA" w:rsidP="00AF6A6D">
                            <w:pPr>
                              <w:pStyle w:val="ListParagraph"/>
                              <w:numPr>
                                <w:ilvl w:val="0"/>
                                <w:numId w:val="5"/>
                              </w:numPr>
                              <w:ind w:left="142" w:hanging="142"/>
                              <w:jc w:val="both"/>
                              <w:rPr>
                                <w:rFonts w:ascii="Arial" w:hAnsi="Arial" w:cs="Arial"/>
                                <w:sz w:val="24"/>
                              </w:rPr>
                            </w:pPr>
                            <w:r w:rsidRPr="00526128">
                              <w:rPr>
                                <w:rFonts w:ascii="Arial" w:hAnsi="Arial" w:cs="Arial"/>
                                <w:sz w:val="24"/>
                              </w:rPr>
                              <w:t>A good place to begin is by using mats, soft play wedges and textured materials (bubble wrap, fur etc) to create uneven surfaces for the child to negotiate their way around.</w:t>
                            </w:r>
                          </w:p>
                          <w:p w:rsidR="00041CCA" w:rsidRPr="00526128" w:rsidRDefault="00041CCA" w:rsidP="00AF6A6D">
                            <w:pPr>
                              <w:pStyle w:val="ListParagraph"/>
                              <w:numPr>
                                <w:ilvl w:val="0"/>
                                <w:numId w:val="5"/>
                              </w:numPr>
                              <w:ind w:left="142" w:hanging="142"/>
                              <w:jc w:val="both"/>
                              <w:rPr>
                                <w:rFonts w:ascii="Arial" w:hAnsi="Arial" w:cs="Arial"/>
                                <w:sz w:val="24"/>
                              </w:rPr>
                            </w:pPr>
                            <w:r w:rsidRPr="00526128">
                              <w:rPr>
                                <w:rFonts w:ascii="Arial" w:hAnsi="Arial" w:cs="Arial"/>
                                <w:sz w:val="24"/>
                              </w:rPr>
                              <w:t>When the child is ready, consider moving on to equipment such as smaller therapy balls, rolls, large wedges etc.</w:t>
                            </w:r>
                          </w:p>
                          <w:p w:rsidR="00041CCA" w:rsidRPr="00526128" w:rsidRDefault="00041CCA" w:rsidP="00AF6A6D">
                            <w:pPr>
                              <w:pStyle w:val="ListParagraph"/>
                              <w:numPr>
                                <w:ilvl w:val="0"/>
                                <w:numId w:val="5"/>
                              </w:numPr>
                              <w:ind w:left="142" w:hanging="142"/>
                              <w:jc w:val="both"/>
                              <w:rPr>
                                <w:rFonts w:ascii="Arial" w:hAnsi="Arial" w:cs="Arial"/>
                                <w:sz w:val="24"/>
                              </w:rPr>
                            </w:pPr>
                            <w:r w:rsidRPr="00526128">
                              <w:rPr>
                                <w:rFonts w:ascii="Arial" w:hAnsi="Arial" w:cs="Arial"/>
                                <w:sz w:val="24"/>
                              </w:rPr>
                              <w:t>Eventually, the child may develop the confidence to access more challenging equipment such as climbing frames, swings and benches.</w:t>
                            </w:r>
                          </w:p>
                          <w:p w:rsidR="00041CCA" w:rsidRPr="00526128" w:rsidRDefault="00041CCA" w:rsidP="00AF6A6D">
                            <w:pPr>
                              <w:pStyle w:val="ListParagraph"/>
                              <w:numPr>
                                <w:ilvl w:val="0"/>
                                <w:numId w:val="5"/>
                              </w:numPr>
                              <w:ind w:left="142" w:hanging="142"/>
                              <w:jc w:val="both"/>
                              <w:rPr>
                                <w:rFonts w:ascii="Arial" w:hAnsi="Arial" w:cs="Arial"/>
                                <w:sz w:val="24"/>
                              </w:rPr>
                            </w:pPr>
                            <w:r w:rsidRPr="00526128">
                              <w:rPr>
                                <w:rFonts w:ascii="Arial" w:hAnsi="Arial" w:cs="Arial"/>
                                <w:sz w:val="24"/>
                              </w:rPr>
                              <w:t xml:space="preserve">The aim should always be to </w:t>
                            </w:r>
                            <w:r w:rsidR="00C1618B" w:rsidRPr="00526128">
                              <w:rPr>
                                <w:rFonts w:ascii="Arial" w:hAnsi="Arial" w:cs="Arial"/>
                                <w:sz w:val="24"/>
                              </w:rPr>
                              <w:t>be child led and to grade your approach very gently.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8" o:spid="_x0000_s1043" type="#_x0000_t202" style="position:absolute;left:0;text-align:left;margin-left:9.75pt;margin-top:3pt;width:447.75pt;height:179.2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" fillcolor="white [3201]" strokeweight=".5pt">
                <v:textbox>
                  <w:txbxContent>
                    <w:p w:rsidR="00041CCA" w:rsidRPr="00526128" w:rsidRDefault="00041CCA" w:rsidP="00AF6A6D">
                      <w:pPr>
                        <w:pStyle w:val="ListParagraph"/>
                        <w:numPr>
                          <w:ilvl w:val="0"/>
                          <w:numId w:val="5"/>
                        </w:numPr>
                        <w:ind w:left="142" w:hanging="142"/>
                        <w:jc w:val="both"/>
                        <w:rPr>
                          <w:rFonts w:ascii="Arial" w:hAnsi="Arial" w:cs="Arial"/>
                          <w:sz w:val="24"/>
                        </w:rPr>
                      </w:pPr>
                      <w:r w:rsidRPr="00526128">
                        <w:rPr>
                          <w:rFonts w:ascii="Arial" w:hAnsi="Arial" w:cs="Arial"/>
                          <w:sz w:val="24"/>
                        </w:rPr>
                        <w:t xml:space="preserve">Limit the amount of children and space to increase the child’s sense of security. It is important to allow the child to increase exposure to various equipment at their own pace. </w:t>
                      </w:r>
                    </w:p>
                    <w:p w:rsidR="00041CCA" w:rsidRPr="00526128" w:rsidRDefault="00041CCA" w:rsidP="00AF6A6D">
                      <w:pPr>
                        <w:pStyle w:val="ListParagraph"/>
                        <w:numPr>
                          <w:ilvl w:val="0"/>
                          <w:numId w:val="5"/>
                        </w:numPr>
                        <w:ind w:left="142" w:hanging="142"/>
                        <w:jc w:val="both"/>
                        <w:rPr>
                          <w:rFonts w:ascii="Arial" w:hAnsi="Arial" w:cs="Arial"/>
                          <w:sz w:val="24"/>
                        </w:rPr>
                      </w:pPr>
                      <w:r w:rsidRPr="00526128">
                        <w:rPr>
                          <w:rFonts w:ascii="Arial" w:hAnsi="Arial" w:cs="Arial"/>
                          <w:sz w:val="24"/>
                        </w:rPr>
                        <w:t>A good place to begin is by using mats, soft play wedges and textured materials (bubble wrap, fur etc) to create uneven surfaces for the child to negotiate their way around.</w:t>
                      </w:r>
                    </w:p>
                    <w:p w:rsidR="00041CCA" w:rsidRPr="00526128" w:rsidRDefault="00041CCA" w:rsidP="00AF6A6D">
                      <w:pPr>
                        <w:pStyle w:val="ListParagraph"/>
                        <w:numPr>
                          <w:ilvl w:val="0"/>
                          <w:numId w:val="5"/>
                        </w:numPr>
                        <w:ind w:left="142" w:hanging="142"/>
                        <w:jc w:val="both"/>
                        <w:rPr>
                          <w:rFonts w:ascii="Arial" w:hAnsi="Arial" w:cs="Arial"/>
                          <w:sz w:val="24"/>
                        </w:rPr>
                      </w:pPr>
                      <w:r w:rsidRPr="00526128">
                        <w:rPr>
                          <w:rFonts w:ascii="Arial" w:hAnsi="Arial" w:cs="Arial"/>
                          <w:sz w:val="24"/>
                        </w:rPr>
                        <w:t>When the child is ready, consider moving on to equipment such as smaller therapy balls, rolls, large wedges etc.</w:t>
                      </w:r>
                    </w:p>
                    <w:p w:rsidR="00041CCA" w:rsidRPr="00526128" w:rsidRDefault="00041CCA" w:rsidP="00AF6A6D">
                      <w:pPr>
                        <w:pStyle w:val="ListParagraph"/>
                        <w:numPr>
                          <w:ilvl w:val="0"/>
                          <w:numId w:val="5"/>
                        </w:numPr>
                        <w:ind w:left="142" w:hanging="142"/>
                        <w:jc w:val="both"/>
                        <w:rPr>
                          <w:rFonts w:ascii="Arial" w:hAnsi="Arial" w:cs="Arial"/>
                          <w:sz w:val="24"/>
                        </w:rPr>
                      </w:pPr>
                      <w:r w:rsidRPr="00526128">
                        <w:rPr>
                          <w:rFonts w:ascii="Arial" w:hAnsi="Arial" w:cs="Arial"/>
                          <w:sz w:val="24"/>
                        </w:rPr>
                        <w:t>Eventually, the child may develop the confidence to access more challenging equipment such as climbing frames, swings and benches.</w:t>
                      </w:r>
                    </w:p>
                    <w:p w:rsidR="00041CCA" w:rsidRPr="00526128" w:rsidRDefault="00041CCA" w:rsidP="00AF6A6D">
                      <w:pPr>
                        <w:pStyle w:val="ListParagraph"/>
                        <w:numPr>
                          <w:ilvl w:val="0"/>
                          <w:numId w:val="5"/>
                        </w:numPr>
                        <w:ind w:left="142" w:hanging="142"/>
                        <w:jc w:val="both"/>
                        <w:rPr>
                          <w:rFonts w:ascii="Arial" w:hAnsi="Arial" w:cs="Arial"/>
                          <w:sz w:val="24"/>
                        </w:rPr>
                      </w:pPr>
                      <w:r w:rsidRPr="00526128">
                        <w:rPr>
                          <w:rFonts w:ascii="Arial" w:hAnsi="Arial" w:cs="Arial"/>
                          <w:sz w:val="24"/>
                        </w:rPr>
                        <w:t xml:space="preserve">The aim should always be to </w:t>
                      </w:r>
                      <w:r w:rsidR="00C1618B" w:rsidRPr="00526128">
                        <w:rPr>
                          <w:rFonts w:ascii="Arial" w:hAnsi="Arial" w:cs="Arial"/>
                          <w:sz w:val="24"/>
                        </w:rPr>
                        <w:t>be child led and to grade your approach very gently.</w:t>
                      </w:r>
                    </w:p>
                  </w:txbxContent>
                </v:textbox>
              </v:shape>
            </w:pict>
          </mc:Fallback>
        </mc:AlternateContent>
      </w:r>
      <w:r>
        <w:rPr>
          <w:rFonts w:ascii="Arial" w:eastAsia="Times New Roman" w:hAnsi="Arial" w:cs="Arial"/>
          <w:noProof/>
          <w:kern w:val="22"/>
          <w:szCs w:val="20"/>
          <w:lang w:eastAsia="en-GB"/>
        </w:rPr>
        <mc:AlternateContent>
          <mc:Choice Requires="wps">
            <w:drawing>
              <wp:anchor distT="0" distB="0" distL="114300" distR="114300" simplePos="0" relativeHeight="251677696" behindDoc="0" locked="0" layoutInCell="1" allowOverlap="1">
                <wp:simplePos x="0" y="0"/>
                <wp:positionH relativeFrom="column">
                  <wp:posOffset>114300</wp:posOffset>
                </wp:positionH>
                <wp:positionV relativeFrom="paragraph">
                  <wp:posOffset>-371475</wp:posOffset>
                </wp:positionV>
                <wp:extent cx="5686425" cy="333375"/>
                <wp:effectExtent l="0" t="0" r="28575" b="28575"/>
                <wp:wrapNone/>
                <wp:docPr id="17" name="Text Box 17"/>
                <wp:cNvGraphicFramePr/>
                <a:graphic xmlns:a="http://schemas.openxmlformats.org/drawingml/2006/main">
                  <a:graphicData uri="http://schemas.microsoft.com/office/word/2010/wordprocessingShape">
                    <wps:wsp>
                      <wps:cNvSpPr txBox="1"/>
                      <wps:spPr>
                        <a:xfrm>
                          <a:off x="0" y="0"/>
                          <a:ext cx="5686425" cy="333375"/>
                        </a:xfrm>
                        <a:prstGeom prst="rect">
                          <a:avLst/>
                        </a:prstGeom>
                        <a:solidFill>
                          <a:schemeClr val="lt1"/>
                        </a:solidFill>
                        <a:ln w="6350">
                          <a:solidFill>
                            <a:prstClr val="black"/>
                          </a:solidFill>
                        </a:ln>
                      </wps:spPr>
                      <wps:txbx>
                        <w:txbxContent>
                          <w:p w:rsidR="00041CCA" w:rsidRPr="00526128" w:rsidRDefault="00041CCA" w:rsidP="00041CCA">
                            <w:pPr>
                              <w:jc w:val="center"/>
                              <w:rPr>
                                <w:rFonts w:ascii="Arial" w:hAnsi="Arial" w:cs="Arial"/>
                                <w:b/>
                                <w:sz w:val="24"/>
                                <w:u w:val="single"/>
                              </w:rPr>
                            </w:pPr>
                            <w:r w:rsidRPr="00526128">
                              <w:rPr>
                                <w:rFonts w:ascii="Arial" w:hAnsi="Arial" w:cs="Arial"/>
                                <w:b/>
                                <w:sz w:val="24"/>
                                <w:u w:val="single"/>
                              </w:rPr>
                              <w:t>PE Strategies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7" o:spid="_x0000_s1044" type="#_x0000_t202" style="position:absolute;left:0;text-align:left;margin-left:9pt;margin-top:-29.25pt;width:447.75pt;height:26.25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" fillcolor="white [3201]" strokeweight=".5pt">
                <v:textbox>
                  <w:txbxContent>
                    <w:p w:rsidR="00041CCA" w:rsidRPr="00526128" w:rsidRDefault="00041CCA" w:rsidP="00041CCA">
                      <w:pPr>
                        <w:jc w:val="center"/>
                        <w:rPr>
                          <w:rFonts w:ascii="Arial" w:hAnsi="Arial" w:cs="Arial"/>
                          <w:b/>
                          <w:sz w:val="24"/>
                          <w:u w:val="single"/>
                        </w:rPr>
                      </w:pPr>
                      <w:r w:rsidRPr="00526128">
                        <w:rPr>
                          <w:rFonts w:ascii="Arial" w:hAnsi="Arial" w:cs="Arial"/>
                          <w:b/>
                          <w:sz w:val="24"/>
                          <w:u w:val="single"/>
                        </w:rPr>
                        <w:t>PE Strategies</w:t>
                      </w:r>
                    </w:p>
                  </w:txbxContent>
                </v:textbox>
              </v:shape>
            </w:pict>
          </mc:Fallback>
        </mc:AlternateContent>
      </w: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041CCA" w:rsidP="0084541E">
      <w:pPr>
        <w:spacing w:after="0" w:line="240" w:lineRule="auto"/>
        <w:jc w:val="both"/>
        <w:rPr>
          <w:rFonts w:ascii="Arial" w:eastAsia="Times New Roman" w:hAnsi="Arial" w:cs="Arial"/>
          <w:b/>
          <w:kern w:val="22"/>
          <w:szCs w:val="20"/>
          <w:lang w:val="en-AU"/>
        </w:rPr>
      </w:pPr>
    </w:p>
    <w:p w:rsidR="00041CCA" w:rsidRDefault="00AF6A6D" w:rsidP="0084541E">
      <w:pPr>
        <w:spacing w:after="0" w:line="240" w:lineRule="auto"/>
        <w:jc w:val="both"/>
        <w:rPr>
          <w:rFonts w:ascii="Arial" w:eastAsia="Times New Roman" w:hAnsi="Arial" w:cs="Arial"/>
          <w:b/>
          <w:kern w:val="22"/>
          <w:szCs w:val="20"/>
          <w:lang w:val="en-AU"/>
        </w:rPr>
      </w:pPr>
      <w:r>
        <w:rPr>
          <w:rFonts w:ascii="Arial" w:hAnsi="Arial" w:cs="Arial"/>
          <w:noProof/>
          <w:color w:val="1A0DAB"/>
          <w:sz w:val="20"/>
          <w:szCs w:val="20"/>
          <w:lang w:eastAsia="en-GB"/>
        </w:rPr>
        <w:drawing>
          <wp:anchor distT="0" distB="0" distL="114300" distR="114300" simplePos="0" relativeHeight="251692032" behindDoc="1" locked="0" layoutInCell="1" allowOverlap="1">
            <wp:simplePos x="0" y="0"/>
            <wp:positionH relativeFrom="column">
              <wp:posOffset>3867150</wp:posOffset>
            </wp:positionH>
            <wp:positionV relativeFrom="paragraph">
              <wp:posOffset>114935</wp:posOffset>
            </wp:positionV>
            <wp:extent cx="2066925" cy="2369723"/>
            <wp:effectExtent l="0" t="0" r="0" b="0"/>
            <wp:wrapTight wrapText="bothSides">
              <wp:wrapPolygon edited="0">
                <wp:start x="199" y="0"/>
                <wp:lineTo x="0" y="174"/>
                <wp:lineTo x="0" y="21015"/>
                <wp:lineTo x="199" y="21363"/>
                <wp:lineTo x="21102" y="21363"/>
                <wp:lineTo x="21301" y="21015"/>
                <wp:lineTo x="21301" y="174"/>
                <wp:lineTo x="21102" y="0"/>
                <wp:lineTo x="199" y="0"/>
              </wp:wrapPolygon>
            </wp:wrapTight>
            <wp:docPr id="25" name="Picture 25" descr="Image result for child using s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child using swing">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66925" cy="2369723"/>
                    </a:xfrm>
                    <a:prstGeom prst="rect">
                      <a:avLst/>
                    </a:prstGeom>
                    <a:noFill/>
                    <a:ln>
                      <a:noFill/>
                    </a:ln>
                    <a:effectLst>
                      <a:softEdge rad="63500"/>
                    </a:effectLst>
                  </pic:spPr>
                </pic:pic>
              </a:graphicData>
            </a:graphic>
          </wp:anchor>
        </w:drawing>
      </w:r>
      <w:r>
        <w:rPr>
          <w:rFonts w:ascii="Arial" w:hAnsi="Arial" w:cs="Arial"/>
          <w:noProof/>
          <w:color w:val="FFFFFF"/>
          <w:sz w:val="20"/>
          <w:szCs w:val="20"/>
          <w:lang w:eastAsia="en-GB"/>
        </w:rPr>
        <w:drawing>
          <wp:anchor distT="0" distB="0" distL="114300" distR="114300" simplePos="0" relativeHeight="251691008" behindDoc="1" locked="0" layoutInCell="1" allowOverlap="1">
            <wp:simplePos x="0" y="0"/>
            <wp:positionH relativeFrom="column">
              <wp:posOffset>-85725</wp:posOffset>
            </wp:positionH>
            <wp:positionV relativeFrom="paragraph">
              <wp:posOffset>114935</wp:posOffset>
            </wp:positionV>
            <wp:extent cx="2477770" cy="1647450"/>
            <wp:effectExtent l="0" t="0" r="0" b="0"/>
            <wp:wrapTight wrapText="bothSides">
              <wp:wrapPolygon edited="0">
                <wp:start x="166" y="0"/>
                <wp:lineTo x="0" y="250"/>
                <wp:lineTo x="0" y="20734"/>
                <wp:lineTo x="166" y="21234"/>
                <wp:lineTo x="21257" y="21234"/>
                <wp:lineTo x="21423" y="20734"/>
                <wp:lineTo x="21423" y="250"/>
                <wp:lineTo x="21257" y="0"/>
                <wp:lineTo x="166" y="0"/>
              </wp:wrapPolygon>
            </wp:wrapTight>
            <wp:docPr id="21" name="Picture 21"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 the source imag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77770" cy="1647450"/>
                    </a:xfrm>
                    <a:prstGeom prst="rect">
                      <a:avLst/>
                    </a:prstGeom>
                    <a:noFill/>
                    <a:ln>
                      <a:noFill/>
                    </a:ln>
                    <a:effectLst>
                      <a:softEdge rad="63500"/>
                    </a:effectLst>
                  </pic:spPr>
                </pic:pic>
              </a:graphicData>
            </a:graphic>
          </wp:anchor>
        </w:drawing>
      </w:r>
    </w:p>
    <w:p w:rsidR="00C1618B" w:rsidRDefault="00C1618B" w:rsidP="0084541E">
      <w:pPr>
        <w:jc w:val="right"/>
      </w:pPr>
    </w:p>
    <w:p w:rsidR="00C1618B" w:rsidRPr="00C1618B" w:rsidRDefault="00C1618B" w:rsidP="00C1618B"/>
    <w:p w:rsidR="00C1618B" w:rsidRPr="00C1618B" w:rsidRDefault="00AF6A6D" w:rsidP="00C1618B">
      <w:r>
        <w:rPr>
          <w:rFonts w:ascii="Arial" w:hAnsi="Arial" w:cs="Arial"/>
          <w:noProof/>
          <w:color w:val="1A0DAB"/>
          <w:sz w:val="20"/>
          <w:szCs w:val="20"/>
          <w:lang w:eastAsia="en-GB"/>
        </w:rPr>
        <w:drawing>
          <wp:anchor distT="0" distB="0" distL="114300" distR="114300" simplePos="0" relativeHeight="251659263" behindDoc="1" locked="0" layoutInCell="1" allowOverlap="1">
            <wp:simplePos x="0" y="0"/>
            <wp:positionH relativeFrom="column">
              <wp:posOffset>1676400</wp:posOffset>
            </wp:positionH>
            <wp:positionV relativeFrom="paragraph">
              <wp:posOffset>411480</wp:posOffset>
            </wp:positionV>
            <wp:extent cx="2352675" cy="2352675"/>
            <wp:effectExtent l="0" t="0" r="9525" b="9525"/>
            <wp:wrapTight wrapText="bothSides">
              <wp:wrapPolygon edited="0">
                <wp:start x="0" y="0"/>
                <wp:lineTo x="0" y="21513"/>
                <wp:lineTo x="21513" y="21513"/>
                <wp:lineTo x="21513" y="0"/>
                <wp:lineTo x="0" y="0"/>
              </wp:wrapPolygon>
            </wp:wrapTight>
            <wp:docPr id="23" name="Picture 23" descr="Image result for child using therapy b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child using therapy ball">
                      <a:hlinkClick r:id="rId22"/>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52675" cy="2352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1618B" w:rsidRPr="00C1618B" w:rsidRDefault="00C1618B" w:rsidP="00C1618B"/>
    <w:p w:rsidR="00C1618B" w:rsidRPr="00C1618B" w:rsidRDefault="00C1618B" w:rsidP="00C1618B"/>
    <w:p w:rsidR="00C1618B" w:rsidRPr="00C1618B" w:rsidRDefault="00C1618B" w:rsidP="00C1618B"/>
    <w:p w:rsidR="00C1618B" w:rsidRPr="00C1618B" w:rsidRDefault="00C1618B" w:rsidP="00C1618B"/>
    <w:p w:rsidR="00C1618B" w:rsidRPr="00C1618B" w:rsidRDefault="00C1618B" w:rsidP="00C1618B"/>
    <w:p w:rsidR="00C1618B" w:rsidRPr="00C1618B" w:rsidRDefault="00C1618B" w:rsidP="00C1618B"/>
    <w:p w:rsidR="00C1618B" w:rsidRPr="00C1618B" w:rsidRDefault="00C1618B" w:rsidP="00C1618B"/>
    <w:p w:rsidR="00C1618B" w:rsidRPr="00C1618B" w:rsidRDefault="00C1618B" w:rsidP="00C1618B">
      <w:r>
        <w:rPr>
          <w:noProof/>
          <w:lang w:eastAsia="en-GB"/>
        </w:rPr>
        <mc:AlternateContent>
          <mc:Choice Requires="wps">
            <w:drawing>
              <wp:anchor distT="0" distB="0" distL="114300" distR="114300" simplePos="0" relativeHeight="251679744" behindDoc="0" locked="0" layoutInCell="1" allowOverlap="1">
                <wp:simplePos x="0" y="0"/>
                <wp:positionH relativeFrom="column">
                  <wp:posOffset>-428625</wp:posOffset>
                </wp:positionH>
                <wp:positionV relativeFrom="paragraph">
                  <wp:posOffset>245745</wp:posOffset>
                </wp:positionV>
                <wp:extent cx="6724650" cy="1028700"/>
                <wp:effectExtent l="0" t="0" r="19050" b="19050"/>
                <wp:wrapNone/>
                <wp:docPr id="19" name="Text Box 19"/>
                <wp:cNvGraphicFramePr/>
                <a:graphic xmlns:a="http://schemas.openxmlformats.org/drawingml/2006/main">
                  <a:graphicData uri="http://schemas.microsoft.com/office/word/2010/wordprocessingShape">
                    <wps:wsp>
                      <wps:cNvSpPr txBox="1"/>
                      <wps:spPr>
                        <a:xfrm>
                          <a:off x="0" y="0"/>
                          <a:ext cx="6724650" cy="1028700"/>
                        </a:xfrm>
                        <a:prstGeom prst="rect">
                          <a:avLst/>
                        </a:prstGeom>
                        <a:solidFill>
                          <a:schemeClr val="lt1"/>
                        </a:solidFill>
                        <a:ln w="6350">
                          <a:solidFill>
                            <a:prstClr val="black"/>
                          </a:solidFill>
                        </a:ln>
                      </wps:spPr>
                      <wps:txbx>
                        <w:txbxContent>
                          <w:p w:rsidR="00C1618B" w:rsidRPr="008C7BC8" w:rsidRDefault="00C1618B" w:rsidP="00C1618B">
                            <w:pPr>
                              <w:spacing w:after="0" w:line="240" w:lineRule="auto"/>
                              <w:rPr>
                                <w:rFonts w:ascii="Arial" w:eastAsia="Times New Roman" w:hAnsi="Arial" w:cs="Arial"/>
                                <w:kern w:val="22"/>
                                <w:sz w:val="24"/>
                                <w:szCs w:val="20"/>
                                <w:lang w:val="en-AU"/>
                              </w:rPr>
                            </w:pPr>
                            <w:r w:rsidRPr="008C7BC8">
                              <w:rPr>
                                <w:rFonts w:ascii="Arial" w:eastAsia="Times New Roman" w:hAnsi="Arial" w:cs="Arial"/>
                                <w:kern w:val="22"/>
                                <w:sz w:val="24"/>
                                <w:szCs w:val="20"/>
                                <w:lang w:val="en-AU"/>
                              </w:rPr>
                              <w:t>References:</w:t>
                            </w:r>
                          </w:p>
                          <w:p w:rsidR="00C1618B" w:rsidRPr="008C7BC8" w:rsidRDefault="008C7BC8" w:rsidP="00C1618B">
                            <w:pPr>
                              <w:spacing w:after="0" w:line="240" w:lineRule="auto"/>
                              <w:rPr>
                                <w:rFonts w:ascii="Arial" w:eastAsia="Times New Roman" w:hAnsi="Arial" w:cs="Arial"/>
                                <w:kern w:val="22"/>
                                <w:sz w:val="24"/>
                                <w:szCs w:val="20"/>
                                <w:lang w:val="en-AU"/>
                              </w:rPr>
                            </w:pPr>
                            <w:r>
                              <w:rPr>
                                <w:rFonts w:ascii="Arial" w:eastAsia="Times New Roman" w:hAnsi="Arial" w:cs="Arial"/>
                                <w:kern w:val="22"/>
                                <w:sz w:val="24"/>
                                <w:szCs w:val="20"/>
                                <w:lang w:val="en-AU"/>
                              </w:rPr>
                              <w:t>Nackley, V.L. (2001) ‘</w:t>
                            </w:r>
                            <w:r w:rsidR="00C1618B" w:rsidRPr="008C7BC8">
                              <w:rPr>
                                <w:rFonts w:ascii="Arial" w:eastAsia="Times New Roman" w:hAnsi="Arial" w:cs="Arial"/>
                                <w:kern w:val="22"/>
                                <w:sz w:val="24"/>
                                <w:szCs w:val="20"/>
                                <w:lang w:val="en-AU"/>
                              </w:rPr>
                              <w:t>Sensory Diet Applications and Environmental Modifications: A Winning Combination</w:t>
                            </w:r>
                            <w:r>
                              <w:rPr>
                                <w:rFonts w:ascii="Arial" w:eastAsia="Times New Roman" w:hAnsi="Arial" w:cs="Arial"/>
                                <w:kern w:val="22"/>
                                <w:sz w:val="24"/>
                                <w:szCs w:val="20"/>
                                <w:lang w:val="en-AU"/>
                              </w:rPr>
                              <w:t>’</w:t>
                            </w:r>
                            <w:r w:rsidR="00C1618B" w:rsidRPr="008C7BC8">
                              <w:rPr>
                                <w:rFonts w:ascii="Arial" w:eastAsia="Times New Roman" w:hAnsi="Arial" w:cs="Arial"/>
                                <w:kern w:val="22"/>
                                <w:sz w:val="24"/>
                                <w:szCs w:val="20"/>
                                <w:lang w:val="en-AU"/>
                              </w:rPr>
                              <w:t>, American Journal of OT.</w:t>
                            </w:r>
                          </w:p>
                          <w:p w:rsidR="00C1618B" w:rsidRPr="008C7BC8" w:rsidRDefault="00C1618B" w:rsidP="00C1618B">
                            <w:pPr>
                              <w:spacing w:after="0" w:line="240" w:lineRule="auto"/>
                              <w:rPr>
                                <w:rFonts w:ascii="Arial" w:eastAsia="Times New Roman" w:hAnsi="Arial" w:cs="Arial"/>
                                <w:kern w:val="22"/>
                                <w:sz w:val="24"/>
                                <w:szCs w:val="20"/>
                                <w:lang w:val="en-AU"/>
                              </w:rPr>
                            </w:pPr>
                          </w:p>
                          <w:p w:rsidR="00C1618B" w:rsidRPr="008C7BC8" w:rsidRDefault="00C1618B" w:rsidP="00C1618B">
                            <w:pPr>
                              <w:spacing w:after="0" w:line="240" w:lineRule="auto"/>
                              <w:rPr>
                                <w:rFonts w:ascii="Arial" w:eastAsia="Times New Roman" w:hAnsi="Arial" w:cs="Arial"/>
                                <w:kern w:val="22"/>
                                <w:sz w:val="24"/>
                                <w:szCs w:val="20"/>
                                <w:lang w:val="en-AU"/>
                              </w:rPr>
                            </w:pPr>
                            <w:r w:rsidRPr="008C7BC8">
                              <w:rPr>
                                <w:rFonts w:ascii="Arial" w:eastAsia="Times New Roman" w:hAnsi="Arial" w:cs="Arial"/>
                                <w:kern w:val="22"/>
                                <w:sz w:val="24"/>
                                <w:szCs w:val="20"/>
                                <w:lang w:val="en-AU"/>
                              </w:rPr>
                              <w:t>Trott</w:t>
                            </w:r>
                            <w:r w:rsidR="008C7BC8">
                              <w:rPr>
                                <w:rFonts w:ascii="Arial" w:eastAsia="Times New Roman" w:hAnsi="Arial" w:cs="Arial"/>
                                <w:kern w:val="22"/>
                                <w:sz w:val="24"/>
                                <w:szCs w:val="20"/>
                                <w:lang w:val="en-AU"/>
                              </w:rPr>
                              <w:t>,</w:t>
                            </w:r>
                            <w:r w:rsidRPr="008C7BC8">
                              <w:rPr>
                                <w:rFonts w:ascii="Arial" w:eastAsia="Times New Roman" w:hAnsi="Arial" w:cs="Arial"/>
                                <w:kern w:val="22"/>
                                <w:sz w:val="24"/>
                                <w:szCs w:val="20"/>
                                <w:lang w:val="en-AU"/>
                              </w:rPr>
                              <w:t xml:space="preserve"> M</w:t>
                            </w:r>
                            <w:r w:rsidR="008C7BC8">
                              <w:rPr>
                                <w:rFonts w:ascii="Arial" w:eastAsia="Times New Roman" w:hAnsi="Arial" w:cs="Arial"/>
                                <w:kern w:val="22"/>
                                <w:sz w:val="24"/>
                                <w:szCs w:val="20"/>
                                <w:lang w:val="en-AU"/>
                              </w:rPr>
                              <w:t>.</w:t>
                            </w:r>
                            <w:r w:rsidRPr="008C7BC8">
                              <w:rPr>
                                <w:rFonts w:ascii="Arial" w:eastAsia="Times New Roman" w:hAnsi="Arial" w:cs="Arial"/>
                                <w:kern w:val="22"/>
                                <w:sz w:val="24"/>
                                <w:szCs w:val="20"/>
                                <w:lang w:val="en-AU"/>
                              </w:rPr>
                              <w:t>C</w:t>
                            </w:r>
                            <w:r w:rsidR="008C7BC8">
                              <w:rPr>
                                <w:rFonts w:ascii="Arial" w:eastAsia="Times New Roman" w:hAnsi="Arial" w:cs="Arial"/>
                                <w:kern w:val="22"/>
                                <w:sz w:val="24"/>
                                <w:szCs w:val="20"/>
                                <w:lang w:val="en-AU"/>
                              </w:rPr>
                              <w:t>. (1993) ‘</w:t>
                            </w:r>
                            <w:r w:rsidRPr="008C7BC8">
                              <w:rPr>
                                <w:rFonts w:ascii="Arial" w:eastAsia="Times New Roman" w:hAnsi="Arial" w:cs="Arial"/>
                                <w:kern w:val="22"/>
                                <w:sz w:val="24"/>
                                <w:szCs w:val="20"/>
                                <w:lang w:val="en-AU"/>
                              </w:rPr>
                              <w:t>Understanding Sensory Integration</w:t>
                            </w:r>
                            <w:r w:rsidR="008C7BC8">
                              <w:rPr>
                                <w:rFonts w:ascii="Arial" w:eastAsia="Times New Roman" w:hAnsi="Arial" w:cs="Arial"/>
                                <w:kern w:val="22"/>
                                <w:sz w:val="24"/>
                                <w:szCs w:val="20"/>
                                <w:lang w:val="en-AU"/>
                              </w:rPr>
                              <w:t>’</w:t>
                            </w:r>
                            <w:r w:rsidRPr="008C7BC8">
                              <w:rPr>
                                <w:rFonts w:ascii="Arial" w:eastAsia="Times New Roman" w:hAnsi="Arial" w:cs="Arial"/>
                                <w:kern w:val="22"/>
                                <w:sz w:val="24"/>
                                <w:szCs w:val="20"/>
                                <w:lang w:val="en-AU"/>
                              </w:rPr>
                              <w:t>, Therapy Skill Builders USA</w:t>
                            </w:r>
                          </w:p>
                          <w:p w:rsidR="00C1618B" w:rsidRDefault="00C1618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9" o:spid="_x0000_s1045" type="#_x0000_t202" style="position:absolute;margin-left:-33.75pt;margin-top:19.35pt;width:529.5pt;height:81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" fillcolor="white [3201]" strokeweight=".5pt">
                <v:textbox>
                  <w:txbxContent>
                    <w:p w:rsidR="00C1618B" w:rsidRPr="008C7BC8" w:rsidRDefault="00C1618B" w:rsidP="00C1618B">
                      <w:pPr>
                        <w:spacing w:after="0" w:line="240" w:lineRule="auto"/>
                        <w:rPr>
                          <w:rFonts w:ascii="Arial" w:eastAsia="Times New Roman" w:hAnsi="Arial" w:cs="Arial"/>
                          <w:kern w:val="22"/>
                          <w:sz w:val="24"/>
                          <w:szCs w:val="20"/>
                          <w:lang w:val="en-AU"/>
                        </w:rPr>
                      </w:pPr>
                      <w:r w:rsidRPr="008C7BC8">
                        <w:rPr>
                          <w:rFonts w:ascii="Arial" w:eastAsia="Times New Roman" w:hAnsi="Arial" w:cs="Arial"/>
                          <w:kern w:val="22"/>
                          <w:sz w:val="24"/>
                          <w:szCs w:val="20"/>
                          <w:lang w:val="en-AU"/>
                        </w:rPr>
                        <w:t>References:</w:t>
                      </w:r>
                    </w:p>
                    <w:p w:rsidR="00C1618B" w:rsidRPr="008C7BC8" w:rsidRDefault="008C7BC8" w:rsidP="00C1618B">
                      <w:pPr>
                        <w:spacing w:after="0" w:line="240" w:lineRule="auto"/>
                        <w:rPr>
                          <w:rFonts w:ascii="Arial" w:eastAsia="Times New Roman" w:hAnsi="Arial" w:cs="Arial"/>
                          <w:kern w:val="22"/>
                          <w:sz w:val="24"/>
                          <w:szCs w:val="20"/>
                          <w:lang w:val="en-AU"/>
                        </w:rPr>
                      </w:pPr>
                      <w:r>
                        <w:rPr>
                          <w:rFonts w:ascii="Arial" w:eastAsia="Times New Roman" w:hAnsi="Arial" w:cs="Arial"/>
                          <w:kern w:val="22"/>
                          <w:sz w:val="24"/>
                          <w:szCs w:val="20"/>
                          <w:lang w:val="en-AU"/>
                        </w:rPr>
                        <w:t>Nackley, V.L. (2001) ‘</w:t>
                      </w:r>
                      <w:r w:rsidR="00C1618B" w:rsidRPr="008C7BC8">
                        <w:rPr>
                          <w:rFonts w:ascii="Arial" w:eastAsia="Times New Roman" w:hAnsi="Arial" w:cs="Arial"/>
                          <w:kern w:val="22"/>
                          <w:sz w:val="24"/>
                          <w:szCs w:val="20"/>
                          <w:lang w:val="en-AU"/>
                        </w:rPr>
                        <w:t>Sensory Diet Applications and Environmental Modifications: A Winning Combination</w:t>
                      </w:r>
                      <w:r>
                        <w:rPr>
                          <w:rFonts w:ascii="Arial" w:eastAsia="Times New Roman" w:hAnsi="Arial" w:cs="Arial"/>
                          <w:kern w:val="22"/>
                          <w:sz w:val="24"/>
                          <w:szCs w:val="20"/>
                          <w:lang w:val="en-AU"/>
                        </w:rPr>
                        <w:t>’</w:t>
                      </w:r>
                      <w:r w:rsidR="00C1618B" w:rsidRPr="008C7BC8">
                        <w:rPr>
                          <w:rFonts w:ascii="Arial" w:eastAsia="Times New Roman" w:hAnsi="Arial" w:cs="Arial"/>
                          <w:kern w:val="22"/>
                          <w:sz w:val="24"/>
                          <w:szCs w:val="20"/>
                          <w:lang w:val="en-AU"/>
                        </w:rPr>
                        <w:t>, American Journal of OT.</w:t>
                      </w:r>
                    </w:p>
                    <w:p w:rsidR="00C1618B" w:rsidRPr="008C7BC8" w:rsidRDefault="00C1618B" w:rsidP="00C1618B">
                      <w:pPr>
                        <w:spacing w:after="0" w:line="240" w:lineRule="auto"/>
                        <w:rPr>
                          <w:rFonts w:ascii="Arial" w:eastAsia="Times New Roman" w:hAnsi="Arial" w:cs="Arial"/>
                          <w:kern w:val="22"/>
                          <w:sz w:val="24"/>
                          <w:szCs w:val="20"/>
                          <w:lang w:val="en-AU"/>
                        </w:rPr>
                      </w:pPr>
                    </w:p>
                    <w:p w:rsidR="00C1618B" w:rsidRPr="008C7BC8" w:rsidRDefault="00C1618B" w:rsidP="00C1618B">
                      <w:pPr>
                        <w:spacing w:after="0" w:line="240" w:lineRule="auto"/>
                        <w:rPr>
                          <w:rFonts w:ascii="Arial" w:eastAsia="Times New Roman" w:hAnsi="Arial" w:cs="Arial"/>
                          <w:kern w:val="22"/>
                          <w:sz w:val="24"/>
                          <w:szCs w:val="20"/>
                          <w:lang w:val="en-AU"/>
                        </w:rPr>
                      </w:pPr>
                      <w:r w:rsidRPr="008C7BC8">
                        <w:rPr>
                          <w:rFonts w:ascii="Arial" w:eastAsia="Times New Roman" w:hAnsi="Arial" w:cs="Arial"/>
                          <w:kern w:val="22"/>
                          <w:sz w:val="24"/>
                          <w:szCs w:val="20"/>
                          <w:lang w:val="en-AU"/>
                        </w:rPr>
                        <w:t>Trott</w:t>
                      </w:r>
                      <w:r w:rsidR="008C7BC8">
                        <w:rPr>
                          <w:rFonts w:ascii="Arial" w:eastAsia="Times New Roman" w:hAnsi="Arial" w:cs="Arial"/>
                          <w:kern w:val="22"/>
                          <w:sz w:val="24"/>
                          <w:szCs w:val="20"/>
                          <w:lang w:val="en-AU"/>
                        </w:rPr>
                        <w:t>,</w:t>
                      </w:r>
                      <w:r w:rsidRPr="008C7BC8">
                        <w:rPr>
                          <w:rFonts w:ascii="Arial" w:eastAsia="Times New Roman" w:hAnsi="Arial" w:cs="Arial"/>
                          <w:kern w:val="22"/>
                          <w:sz w:val="24"/>
                          <w:szCs w:val="20"/>
                          <w:lang w:val="en-AU"/>
                        </w:rPr>
                        <w:t xml:space="preserve"> M</w:t>
                      </w:r>
                      <w:r w:rsidR="008C7BC8">
                        <w:rPr>
                          <w:rFonts w:ascii="Arial" w:eastAsia="Times New Roman" w:hAnsi="Arial" w:cs="Arial"/>
                          <w:kern w:val="22"/>
                          <w:sz w:val="24"/>
                          <w:szCs w:val="20"/>
                          <w:lang w:val="en-AU"/>
                        </w:rPr>
                        <w:t>.</w:t>
                      </w:r>
                      <w:r w:rsidRPr="008C7BC8">
                        <w:rPr>
                          <w:rFonts w:ascii="Arial" w:eastAsia="Times New Roman" w:hAnsi="Arial" w:cs="Arial"/>
                          <w:kern w:val="22"/>
                          <w:sz w:val="24"/>
                          <w:szCs w:val="20"/>
                          <w:lang w:val="en-AU"/>
                        </w:rPr>
                        <w:t>C</w:t>
                      </w:r>
                      <w:r w:rsidR="008C7BC8">
                        <w:rPr>
                          <w:rFonts w:ascii="Arial" w:eastAsia="Times New Roman" w:hAnsi="Arial" w:cs="Arial"/>
                          <w:kern w:val="22"/>
                          <w:sz w:val="24"/>
                          <w:szCs w:val="20"/>
                          <w:lang w:val="en-AU"/>
                        </w:rPr>
                        <w:t>. (1993) ‘</w:t>
                      </w:r>
                      <w:r w:rsidRPr="008C7BC8">
                        <w:rPr>
                          <w:rFonts w:ascii="Arial" w:eastAsia="Times New Roman" w:hAnsi="Arial" w:cs="Arial"/>
                          <w:kern w:val="22"/>
                          <w:sz w:val="24"/>
                          <w:szCs w:val="20"/>
                          <w:lang w:val="en-AU"/>
                        </w:rPr>
                        <w:t>Understanding Sensory Integration</w:t>
                      </w:r>
                      <w:r w:rsidR="008C7BC8">
                        <w:rPr>
                          <w:rFonts w:ascii="Arial" w:eastAsia="Times New Roman" w:hAnsi="Arial" w:cs="Arial"/>
                          <w:kern w:val="22"/>
                          <w:sz w:val="24"/>
                          <w:szCs w:val="20"/>
                          <w:lang w:val="en-AU"/>
                        </w:rPr>
                        <w:t>’</w:t>
                      </w:r>
                      <w:r w:rsidRPr="008C7BC8">
                        <w:rPr>
                          <w:rFonts w:ascii="Arial" w:eastAsia="Times New Roman" w:hAnsi="Arial" w:cs="Arial"/>
                          <w:kern w:val="22"/>
                          <w:sz w:val="24"/>
                          <w:szCs w:val="20"/>
                          <w:lang w:val="en-AU"/>
                        </w:rPr>
                        <w:t>, Therapy Skill Builders USA</w:t>
                      </w:r>
                    </w:p>
                    <w:p w:rsidR="00C1618B" w:rsidRDefault="00C1618B"/>
                  </w:txbxContent>
                </v:textbox>
              </v:shape>
            </w:pict>
          </mc:Fallback>
        </mc:AlternateContent>
      </w:r>
    </w:p>
    <w:p w:rsidR="00C1618B" w:rsidRDefault="00C1618B" w:rsidP="00C1618B"/>
    <w:p w:rsidR="0084541E" w:rsidRPr="00C1618B" w:rsidRDefault="0084541E" w:rsidP="00C1618B">
      <w:bookmarkStart w:id="0" w:name="_GoBack"/>
      <w:bookmarkEnd w:id="0"/>
    </w:p>
    <w:sectPr w:rsidR="0084541E" w:rsidRPr="00C1618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40EF" w:rsidRDefault="004E40EF" w:rsidP="004E40EF">
      <w:pPr>
        <w:spacing w:after="0" w:line="240" w:lineRule="auto"/>
      </w:pPr>
      <w:r>
        <w:separator/>
      </w:r>
    </w:p>
  </w:endnote>
  <w:endnote w:type="continuationSeparator" w:id="0">
    <w:p w:rsidR="004E40EF" w:rsidRDefault="004E40EF" w:rsidP="004E40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40EF" w:rsidRDefault="004E40EF" w:rsidP="004E40EF">
      <w:pPr>
        <w:spacing w:after="0" w:line="240" w:lineRule="auto"/>
      </w:pPr>
      <w:r>
        <w:separator/>
      </w:r>
    </w:p>
  </w:footnote>
  <w:footnote w:type="continuationSeparator" w:id="0">
    <w:p w:rsidR="004E40EF" w:rsidRDefault="004E40EF" w:rsidP="004E40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A5BE3"/>
    <w:multiLevelType w:val="hybridMultilevel"/>
    <w:tmpl w:val="66D80AE2"/>
    <w:lvl w:ilvl="0" w:tplc="35545F16">
      <w:numFmt w:val="bullet"/>
      <w:lvlText w:val=""/>
      <w:lvlJc w:val="left"/>
      <w:pPr>
        <w:ind w:left="360" w:hanging="360"/>
      </w:pPr>
      <w:rPr>
        <w:rFonts w:ascii="Symbol" w:eastAsiaTheme="minorHAnsi" w:hAnsi="Symbol"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3333699A"/>
    <w:multiLevelType w:val="hybridMultilevel"/>
    <w:tmpl w:val="FB4062FC"/>
    <w:lvl w:ilvl="0" w:tplc="4D263FE8">
      <w:numFmt w:val="bullet"/>
      <w:lvlText w:val=""/>
      <w:lvlJc w:val="left"/>
      <w:pPr>
        <w:ind w:left="360" w:hanging="360"/>
      </w:pPr>
      <w:rPr>
        <w:rFonts w:ascii="Symbol" w:eastAsiaTheme="minorHAnsi" w:hAnsi="Symbol"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4A84BC9"/>
    <w:multiLevelType w:val="singleLevel"/>
    <w:tmpl w:val="08090005"/>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44844690"/>
    <w:multiLevelType w:val="hybridMultilevel"/>
    <w:tmpl w:val="23CA74E4"/>
    <w:lvl w:ilvl="0" w:tplc="FB00E498">
      <w:numFmt w:val="bullet"/>
      <w:lvlText w:val=""/>
      <w:lvlJc w:val="left"/>
      <w:pPr>
        <w:ind w:left="360" w:hanging="360"/>
      </w:pPr>
      <w:rPr>
        <w:rFonts w:ascii="Symbol" w:eastAsiaTheme="minorHAnsi" w:hAnsi="Symbol"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70B76E99"/>
    <w:multiLevelType w:val="singleLevel"/>
    <w:tmpl w:val="08090005"/>
    <w:lvl w:ilvl="0">
      <w:start w:val="1"/>
      <w:numFmt w:val="bullet"/>
      <w:lvlText w:val=""/>
      <w:lvlJc w:val="left"/>
      <w:pPr>
        <w:tabs>
          <w:tab w:val="num" w:pos="360"/>
        </w:tabs>
        <w:ind w:left="360" w:hanging="360"/>
      </w:pPr>
      <w:rPr>
        <w:rFonts w:ascii="Wingdings" w:hAnsi="Wingdings" w:hint="default"/>
      </w:r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629"/>
    <w:rsid w:val="00041CCA"/>
    <w:rsid w:val="00262E8C"/>
    <w:rsid w:val="002749CB"/>
    <w:rsid w:val="002C1C7F"/>
    <w:rsid w:val="004E40EF"/>
    <w:rsid w:val="00526128"/>
    <w:rsid w:val="00596424"/>
    <w:rsid w:val="0084541E"/>
    <w:rsid w:val="008C7BC8"/>
    <w:rsid w:val="009B7AAE"/>
    <w:rsid w:val="00AB0927"/>
    <w:rsid w:val="00AF6A6D"/>
    <w:rsid w:val="00B946D1"/>
    <w:rsid w:val="00C1618B"/>
    <w:rsid w:val="00D754A3"/>
    <w:rsid w:val="00E04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0BD57"/>
  <w15:chartTrackingRefBased/>
  <w15:docId w15:val="{D91A4B91-A6A1-4E3F-B000-BC93DAA04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next w:val="Normal"/>
    <w:link w:val="Heading3Char"/>
    <w:qFormat/>
    <w:rsid w:val="00AF6A6D"/>
    <w:pPr>
      <w:keepNext/>
      <w:spacing w:after="0" w:line="240" w:lineRule="auto"/>
      <w:outlineLvl w:val="2"/>
    </w:pPr>
    <w:rPr>
      <w:rFonts w:ascii="Arial" w:eastAsia="Times New Roman" w:hAnsi="Arial" w:cs="Arial"/>
      <w:b/>
      <w:bCs/>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rsid w:val="00D754A3"/>
    <w:pPr>
      <w:spacing w:after="0" w:line="240" w:lineRule="auto"/>
      <w:jc w:val="both"/>
    </w:pPr>
    <w:rPr>
      <w:rFonts w:ascii="Comic Sans MS" w:eastAsia="Times New Roman" w:hAnsi="Comic Sans MS" w:cs="Times New Roman"/>
      <w:sz w:val="24"/>
      <w:szCs w:val="20"/>
      <w:lang w:eastAsia="en-GB"/>
    </w:rPr>
  </w:style>
  <w:style w:type="character" w:customStyle="1" w:styleId="BodyText2Char">
    <w:name w:val="Body Text 2 Char"/>
    <w:basedOn w:val="DefaultParagraphFont"/>
    <w:link w:val="BodyText2"/>
    <w:rsid w:val="00D754A3"/>
    <w:rPr>
      <w:rFonts w:ascii="Comic Sans MS" w:eastAsia="Times New Roman" w:hAnsi="Comic Sans MS" w:cs="Times New Roman"/>
      <w:sz w:val="24"/>
      <w:szCs w:val="20"/>
      <w:lang w:eastAsia="en-GB"/>
    </w:rPr>
  </w:style>
  <w:style w:type="paragraph" w:styleId="Header">
    <w:name w:val="header"/>
    <w:basedOn w:val="Normal"/>
    <w:link w:val="HeaderChar"/>
    <w:unhideWhenUsed/>
    <w:rsid w:val="004E40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E40EF"/>
  </w:style>
  <w:style w:type="paragraph" w:styleId="Footer">
    <w:name w:val="footer"/>
    <w:basedOn w:val="Normal"/>
    <w:link w:val="FooterChar"/>
    <w:uiPriority w:val="99"/>
    <w:unhideWhenUsed/>
    <w:rsid w:val="004E40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E40EF"/>
  </w:style>
  <w:style w:type="paragraph" w:styleId="ListParagraph">
    <w:name w:val="List Paragraph"/>
    <w:basedOn w:val="Normal"/>
    <w:uiPriority w:val="34"/>
    <w:qFormat/>
    <w:rsid w:val="009B7AAE"/>
    <w:pPr>
      <w:ind w:left="720"/>
      <w:contextualSpacing/>
    </w:pPr>
  </w:style>
  <w:style w:type="character" w:customStyle="1" w:styleId="Heading3Char">
    <w:name w:val="Heading 3 Char"/>
    <w:basedOn w:val="DefaultParagraphFont"/>
    <w:link w:val="Heading3"/>
    <w:rsid w:val="00AF6A6D"/>
    <w:rPr>
      <w:rFonts w:ascii="Arial" w:eastAsia="Times New Roman" w:hAnsi="Arial" w:cs="Arial"/>
      <w:b/>
      <w:bCs/>
      <w:sz w:val="24"/>
      <w:szCs w:val="24"/>
      <w:u w:val="single"/>
    </w:rPr>
  </w:style>
  <w:style w:type="character" w:styleId="Hyperlink">
    <w:name w:val="Hyperlink"/>
    <w:semiHidden/>
    <w:rsid w:val="00AF6A6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image" Target="media/image14.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3.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5.jpeg"/><Relationship Id="rId10" Type="http://schemas.openxmlformats.org/officeDocument/2006/relationships/image" Target="media/image4.jpeg"/><Relationship Id="rId19" Type="http://schemas.openxmlformats.org/officeDocument/2006/relationships/hyperlink" Target="https://www.bing.com/images/search?view=detailV2&amp;ccid=QhZXG6Qt&amp;id=E4025CB0B5C8B952F7FAE695F1A3F133F9D801D7&amp;thid=OIP.QhZXG6QttqbnTyhmfJkyrAHaIC&amp;mediaurl=https://travisdoecke.com/wp-content/uploads/2014/02/child-on-swing.jpg&amp;exph=317&amp;expw=292&amp;q=child+using+swing&amp;simid=608032967145227646&amp;ck=32AC6AE80DA130D0B7970272E4AE9B65&amp;selectedIndex=15&amp;FORM=IRPRST"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hyperlink" Target="https://www.bing.com/images/search?view=detailV2&amp;ccid=3NDytIG5&amp;id=6CA18041AF8FE7102B8CFC2178DC79EC50B45084&amp;thid=OIP.3NDytIG5-Y9EZiN5UCopQgHaHa&amp;mediaurl=https://www.cheapdisabilityaids.co.uk/ekmps/shops/podcmedia/images/first-play-physio-ball-102411-1-p.jpg&amp;exph=1024&amp;expw=1024&amp;q=child+using+therapy+ball&amp;simid=608056164223616320&amp;ck=C0FD2B2C7E81F30A4DD9EE88B1FA4436&amp;selectedIndex=2&amp;FORM=IRPR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113</TotalTime>
  <Pages>4</Pages>
  <Words>42</Words>
  <Characters>240</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ki211902</dc:creator>
  <cp:keywords/>
  <dc:description/>
  <cp:lastModifiedBy>Rhian Stamp (Swansea Bay UHB - Occupational Therapy)</cp:lastModifiedBy>
  <cp:revision>5</cp:revision>
  <dcterms:created xsi:type="dcterms:W3CDTF">2020-11-24T11:41:00Z</dcterms:created>
  <dcterms:modified xsi:type="dcterms:W3CDTF">2020-12-14T10:09:00Z</dcterms:modified>
</cp:coreProperties>
</file>