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D2B52C5" w14:textId="77777777" w:rsidR="000560E6" w:rsidRDefault="000560E6" w:rsidP="000560E6">
      <w:pPr>
        <w:pStyle w:val="Heading1"/>
        <w:spacing w:line="480" w:lineRule="auto"/>
        <w:ind w:left="2237" w:right="2080" w:firstLine="3"/>
        <w:jc w:val="center"/>
        <w:rPr>
          <w:u w:val="none"/>
        </w:rPr>
      </w:pPr>
      <w:r>
        <w:rPr>
          <w:noProof/>
          <w:u w:val="none"/>
          <w:lang w:val="en-GB" w:eastAsia="en-GB"/>
        </w:rPr>
        <w:drawing>
          <wp:anchor distT="0" distB="0" distL="114300" distR="114300" simplePos="0" relativeHeight="251658240" behindDoc="1" locked="0" layoutInCell="1" allowOverlap="1" wp14:anchorId="327D69BB" wp14:editId="104E0261">
            <wp:simplePos x="0" y="0"/>
            <wp:positionH relativeFrom="column">
              <wp:posOffset>26035</wp:posOffset>
            </wp:positionH>
            <wp:positionV relativeFrom="paragraph">
              <wp:posOffset>0</wp:posOffset>
            </wp:positionV>
            <wp:extent cx="5724525" cy="1457325"/>
            <wp:effectExtent l="0" t="0" r="9525" b="9525"/>
            <wp:wrapTight wrapText="bothSides">
              <wp:wrapPolygon edited="0">
                <wp:start x="0" y="0"/>
                <wp:lineTo x="0" y="21459"/>
                <wp:lineTo x="21564" y="21459"/>
                <wp:lineTo x="21564" y="0"/>
                <wp:lineTo x="0" y="0"/>
              </wp:wrapPolygon>
            </wp:wrapTight>
            <wp:docPr id="1" name="Picture 1" descr="C:\Users\ol189540\AppData\Local\Microsoft\Windows\INetCache\Content.Word\SBUHB logo colou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ol189540\AppData\Local\Microsoft\Windows\INetCache\Content.Word\SBUHB logo colour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4525" cy="1457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2131314" w14:textId="77777777" w:rsidR="000560E6" w:rsidRDefault="000560E6" w:rsidP="000560E6">
      <w:pPr>
        <w:pStyle w:val="Heading1"/>
        <w:spacing w:line="480" w:lineRule="auto"/>
        <w:ind w:left="0" w:right="2080"/>
        <w:rPr>
          <w:u w:val="none"/>
        </w:rPr>
      </w:pPr>
    </w:p>
    <w:p w14:paraId="40CFC9FC" w14:textId="77777777" w:rsidR="000560E6" w:rsidRPr="000560E6" w:rsidRDefault="000560E6" w:rsidP="000560E6">
      <w:pPr>
        <w:pStyle w:val="Heading1"/>
        <w:spacing w:line="480" w:lineRule="auto"/>
        <w:ind w:left="2237" w:right="2080" w:firstLine="3"/>
        <w:jc w:val="center"/>
        <w:rPr>
          <w:rFonts w:ascii="Arial" w:hAnsi="Arial" w:cs="Arial"/>
          <w:u w:val="none"/>
        </w:rPr>
      </w:pPr>
      <w:r w:rsidRPr="000560E6">
        <w:rPr>
          <w:rFonts w:ascii="Arial" w:hAnsi="Arial" w:cs="Arial"/>
          <w:u w:val="none"/>
        </w:rPr>
        <w:t xml:space="preserve">Singleton Hospital </w:t>
      </w:r>
    </w:p>
    <w:p w14:paraId="7E84B065" w14:textId="77777777" w:rsidR="000560E6" w:rsidRPr="000560E6" w:rsidRDefault="000560E6" w:rsidP="000560E6">
      <w:pPr>
        <w:pStyle w:val="Heading1"/>
        <w:spacing w:line="480" w:lineRule="auto"/>
        <w:ind w:left="2237" w:right="2080" w:firstLine="3"/>
        <w:jc w:val="center"/>
        <w:rPr>
          <w:rFonts w:ascii="Arial" w:hAnsi="Arial" w:cs="Arial"/>
          <w:u w:val="none"/>
        </w:rPr>
      </w:pPr>
      <w:proofErr w:type="spellStart"/>
      <w:r w:rsidRPr="000560E6">
        <w:rPr>
          <w:rFonts w:ascii="Arial" w:hAnsi="Arial" w:cs="Arial"/>
          <w:u w:val="none"/>
        </w:rPr>
        <w:t>Orthoptic</w:t>
      </w:r>
      <w:proofErr w:type="spellEnd"/>
      <w:r w:rsidRPr="000560E6">
        <w:rPr>
          <w:rFonts w:ascii="Arial" w:hAnsi="Arial" w:cs="Arial"/>
          <w:spacing w:val="-23"/>
          <w:u w:val="none"/>
        </w:rPr>
        <w:t xml:space="preserve"> </w:t>
      </w:r>
      <w:r w:rsidRPr="000560E6">
        <w:rPr>
          <w:rFonts w:ascii="Arial" w:hAnsi="Arial" w:cs="Arial"/>
          <w:u w:val="none"/>
        </w:rPr>
        <w:t>Department</w:t>
      </w:r>
    </w:p>
    <w:p w14:paraId="43700974" w14:textId="77777777" w:rsidR="000560E6" w:rsidRPr="000560E6" w:rsidRDefault="000560E6" w:rsidP="000560E6">
      <w:pPr>
        <w:pStyle w:val="Title"/>
        <w:rPr>
          <w:rFonts w:ascii="Arial" w:hAnsi="Arial" w:cs="Arial"/>
        </w:rPr>
      </w:pPr>
      <w:r w:rsidRPr="000560E6">
        <w:rPr>
          <w:rFonts w:ascii="Arial" w:hAnsi="Arial" w:cs="Arial"/>
          <w:spacing w:val="-2"/>
        </w:rPr>
        <w:t>Amblyopia</w:t>
      </w:r>
    </w:p>
    <w:p w14:paraId="3C277D3C" w14:textId="77777777" w:rsidR="000560E6" w:rsidRPr="000560E6" w:rsidRDefault="000560E6" w:rsidP="000560E6">
      <w:pPr>
        <w:spacing w:line="1167" w:lineRule="exact"/>
        <w:ind w:left="911" w:right="753"/>
        <w:jc w:val="center"/>
        <w:rPr>
          <w:rFonts w:ascii="Arial" w:hAnsi="Arial" w:cs="Arial"/>
          <w:sz w:val="96"/>
        </w:rPr>
      </w:pPr>
      <w:r w:rsidRPr="000560E6">
        <w:rPr>
          <w:rFonts w:ascii="Arial" w:hAnsi="Arial" w:cs="Arial"/>
          <w:sz w:val="96"/>
        </w:rPr>
        <w:t>“Lazy</w:t>
      </w:r>
      <w:r w:rsidRPr="000560E6">
        <w:rPr>
          <w:rFonts w:ascii="Arial" w:hAnsi="Arial" w:cs="Arial"/>
          <w:spacing w:val="-12"/>
          <w:sz w:val="96"/>
        </w:rPr>
        <w:t xml:space="preserve"> </w:t>
      </w:r>
      <w:r w:rsidRPr="000560E6">
        <w:rPr>
          <w:rFonts w:ascii="Arial" w:hAnsi="Arial" w:cs="Arial"/>
          <w:spacing w:val="-4"/>
          <w:sz w:val="96"/>
        </w:rPr>
        <w:t>Eye”</w:t>
      </w:r>
    </w:p>
    <w:p w14:paraId="51FC3552" w14:textId="77777777" w:rsidR="000560E6" w:rsidRPr="000560E6" w:rsidRDefault="000560E6" w:rsidP="000560E6">
      <w:pPr>
        <w:pStyle w:val="BodyText"/>
        <w:spacing w:before="2"/>
        <w:rPr>
          <w:rFonts w:ascii="Arial" w:hAnsi="Arial" w:cs="Arial"/>
          <w:sz w:val="95"/>
        </w:rPr>
      </w:pPr>
    </w:p>
    <w:p w14:paraId="5396726A" w14:textId="77777777" w:rsidR="000560E6" w:rsidRPr="000560E6" w:rsidRDefault="000560E6" w:rsidP="000560E6">
      <w:pPr>
        <w:ind w:left="908" w:right="753"/>
        <w:jc w:val="center"/>
        <w:rPr>
          <w:rFonts w:ascii="Arial" w:hAnsi="Arial" w:cs="Arial"/>
          <w:sz w:val="36"/>
        </w:rPr>
      </w:pPr>
      <w:r w:rsidRPr="000560E6">
        <w:rPr>
          <w:rFonts w:ascii="Arial" w:hAnsi="Arial" w:cs="Arial"/>
          <w:sz w:val="36"/>
        </w:rPr>
        <w:t>Information</w:t>
      </w:r>
      <w:r w:rsidRPr="000560E6">
        <w:rPr>
          <w:rFonts w:ascii="Arial" w:hAnsi="Arial" w:cs="Arial"/>
          <w:spacing w:val="-14"/>
          <w:sz w:val="36"/>
        </w:rPr>
        <w:t xml:space="preserve"> </w:t>
      </w:r>
      <w:r w:rsidRPr="000560E6">
        <w:rPr>
          <w:rFonts w:ascii="Arial" w:hAnsi="Arial" w:cs="Arial"/>
          <w:sz w:val="36"/>
        </w:rPr>
        <w:t>for</w:t>
      </w:r>
      <w:r w:rsidRPr="000560E6">
        <w:rPr>
          <w:rFonts w:ascii="Arial" w:hAnsi="Arial" w:cs="Arial"/>
          <w:spacing w:val="-15"/>
          <w:sz w:val="36"/>
        </w:rPr>
        <w:t xml:space="preserve"> </w:t>
      </w:r>
      <w:r w:rsidRPr="000560E6">
        <w:rPr>
          <w:rFonts w:ascii="Arial" w:hAnsi="Arial" w:cs="Arial"/>
          <w:sz w:val="36"/>
        </w:rPr>
        <w:t>Parents</w:t>
      </w:r>
      <w:r w:rsidRPr="000560E6">
        <w:rPr>
          <w:rFonts w:ascii="Arial" w:hAnsi="Arial" w:cs="Arial"/>
          <w:spacing w:val="-12"/>
          <w:sz w:val="36"/>
        </w:rPr>
        <w:t xml:space="preserve"> </w:t>
      </w:r>
      <w:r w:rsidRPr="000560E6">
        <w:rPr>
          <w:rFonts w:ascii="Arial" w:hAnsi="Arial" w:cs="Arial"/>
          <w:sz w:val="36"/>
        </w:rPr>
        <w:t>and</w:t>
      </w:r>
      <w:r w:rsidRPr="000560E6">
        <w:rPr>
          <w:rFonts w:ascii="Arial" w:hAnsi="Arial" w:cs="Arial"/>
          <w:spacing w:val="-13"/>
          <w:sz w:val="36"/>
        </w:rPr>
        <w:t xml:space="preserve"> </w:t>
      </w:r>
      <w:proofErr w:type="spellStart"/>
      <w:r w:rsidRPr="000560E6">
        <w:rPr>
          <w:rFonts w:ascii="Arial" w:hAnsi="Arial" w:cs="Arial"/>
          <w:spacing w:val="-2"/>
          <w:sz w:val="36"/>
        </w:rPr>
        <w:t>Carers</w:t>
      </w:r>
      <w:proofErr w:type="spellEnd"/>
    </w:p>
    <w:p w14:paraId="4DB02E5D" w14:textId="77777777" w:rsidR="00A4344E" w:rsidRDefault="00B50E55"/>
    <w:p w14:paraId="7AEF882A" w14:textId="77777777" w:rsidR="000560E6" w:rsidRDefault="000560E6"/>
    <w:p w14:paraId="5247A00E" w14:textId="77777777" w:rsidR="000560E6" w:rsidRDefault="000560E6"/>
    <w:p w14:paraId="20D40909" w14:textId="77777777" w:rsidR="000560E6" w:rsidRDefault="000560E6">
      <w:pPr>
        <w:widowControl/>
        <w:autoSpaceDE/>
        <w:autoSpaceDN/>
        <w:spacing w:after="160" w:line="259" w:lineRule="auto"/>
      </w:pPr>
      <w:r>
        <w:br w:type="page"/>
      </w:r>
    </w:p>
    <w:p w14:paraId="016B70D8" w14:textId="77777777" w:rsidR="000560E6" w:rsidRPr="000560E6" w:rsidRDefault="000560E6" w:rsidP="000560E6">
      <w:pPr>
        <w:pStyle w:val="Heading1"/>
        <w:tabs>
          <w:tab w:val="left" w:pos="8392"/>
        </w:tabs>
        <w:ind w:left="0"/>
        <w:rPr>
          <w:rFonts w:ascii="Arial" w:hAnsi="Arial" w:cs="Arial"/>
          <w:b/>
          <w:sz w:val="24"/>
          <w:szCs w:val="24"/>
          <w:u w:val="none"/>
        </w:rPr>
      </w:pPr>
      <w:r w:rsidRPr="000560E6">
        <w:rPr>
          <w:rFonts w:ascii="Arial" w:hAnsi="Arial" w:cs="Arial"/>
          <w:b/>
          <w:sz w:val="28"/>
          <w:szCs w:val="24"/>
          <w:u w:val="none"/>
        </w:rPr>
        <w:lastRenderedPageBreak/>
        <w:t>What</w:t>
      </w:r>
      <w:r w:rsidRPr="000560E6">
        <w:rPr>
          <w:rFonts w:ascii="Arial" w:hAnsi="Arial" w:cs="Arial"/>
          <w:b/>
          <w:spacing w:val="-5"/>
          <w:sz w:val="28"/>
          <w:szCs w:val="24"/>
          <w:u w:val="none"/>
        </w:rPr>
        <w:t xml:space="preserve"> </w:t>
      </w:r>
      <w:r w:rsidRPr="000560E6">
        <w:rPr>
          <w:rFonts w:ascii="Arial" w:hAnsi="Arial" w:cs="Arial"/>
          <w:b/>
          <w:sz w:val="28"/>
          <w:szCs w:val="24"/>
          <w:u w:val="none"/>
        </w:rPr>
        <w:t>is</w:t>
      </w:r>
      <w:r w:rsidRPr="000560E6">
        <w:rPr>
          <w:rFonts w:ascii="Arial" w:hAnsi="Arial" w:cs="Arial"/>
          <w:b/>
          <w:spacing w:val="-4"/>
          <w:sz w:val="28"/>
          <w:szCs w:val="24"/>
          <w:u w:val="none"/>
        </w:rPr>
        <w:t xml:space="preserve"> </w:t>
      </w:r>
      <w:r w:rsidRPr="000560E6">
        <w:rPr>
          <w:rFonts w:ascii="Arial" w:hAnsi="Arial" w:cs="Arial"/>
          <w:b/>
          <w:sz w:val="28"/>
          <w:szCs w:val="24"/>
          <w:u w:val="none"/>
        </w:rPr>
        <w:t>Lazy</w:t>
      </w:r>
      <w:r w:rsidRPr="000560E6">
        <w:rPr>
          <w:rFonts w:ascii="Arial" w:hAnsi="Arial" w:cs="Arial"/>
          <w:b/>
          <w:spacing w:val="-6"/>
          <w:sz w:val="28"/>
          <w:szCs w:val="24"/>
          <w:u w:val="none"/>
        </w:rPr>
        <w:t xml:space="preserve"> </w:t>
      </w:r>
      <w:r w:rsidRPr="000560E6">
        <w:rPr>
          <w:rFonts w:ascii="Arial" w:hAnsi="Arial" w:cs="Arial"/>
          <w:b/>
          <w:spacing w:val="-4"/>
          <w:sz w:val="28"/>
          <w:szCs w:val="24"/>
          <w:u w:val="none"/>
        </w:rPr>
        <w:t>eye?</w:t>
      </w:r>
      <w:r w:rsidRPr="000560E6">
        <w:rPr>
          <w:rFonts w:ascii="Arial" w:hAnsi="Arial" w:cs="Arial"/>
          <w:b/>
          <w:sz w:val="24"/>
          <w:szCs w:val="24"/>
          <w:u w:val="none"/>
        </w:rPr>
        <w:tab/>
      </w:r>
    </w:p>
    <w:p w14:paraId="11D4C864" w14:textId="77777777" w:rsidR="000560E6" w:rsidRPr="000560E6" w:rsidRDefault="000560E6" w:rsidP="000560E6">
      <w:pPr>
        <w:pStyle w:val="Heading1"/>
        <w:tabs>
          <w:tab w:val="left" w:pos="8392"/>
        </w:tabs>
        <w:ind w:left="0"/>
        <w:rPr>
          <w:rFonts w:ascii="Arial" w:hAnsi="Arial" w:cs="Arial"/>
          <w:sz w:val="24"/>
          <w:szCs w:val="24"/>
          <w:u w:val="none"/>
        </w:rPr>
      </w:pPr>
      <w:bookmarkStart w:id="0" w:name="_GoBack"/>
      <w:bookmarkEnd w:id="0"/>
    </w:p>
    <w:p w14:paraId="2B186777" w14:textId="77777777" w:rsidR="000560E6" w:rsidRPr="000560E6" w:rsidRDefault="000560E6" w:rsidP="000560E6">
      <w:pPr>
        <w:pStyle w:val="BodyText"/>
        <w:rPr>
          <w:rFonts w:ascii="Arial" w:hAnsi="Arial" w:cs="Arial"/>
          <w:sz w:val="24"/>
          <w:szCs w:val="24"/>
        </w:rPr>
      </w:pPr>
      <w:r w:rsidRPr="000560E6">
        <w:rPr>
          <w:rFonts w:ascii="Arial" w:hAnsi="Arial" w:cs="Arial"/>
          <w:sz w:val="24"/>
          <w:szCs w:val="24"/>
        </w:rPr>
        <w:t>A</w:t>
      </w:r>
      <w:r w:rsidRPr="000560E6">
        <w:rPr>
          <w:rFonts w:ascii="Arial" w:hAnsi="Arial" w:cs="Arial"/>
          <w:spacing w:val="-1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lazy</w:t>
      </w:r>
      <w:r w:rsidRPr="000560E6">
        <w:rPr>
          <w:rFonts w:ascii="Arial" w:hAnsi="Arial" w:cs="Arial"/>
          <w:spacing w:val="-2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eye</w:t>
      </w:r>
      <w:r w:rsidRPr="000560E6">
        <w:rPr>
          <w:rFonts w:ascii="Arial" w:hAnsi="Arial" w:cs="Arial"/>
          <w:spacing w:val="-3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is</w:t>
      </w:r>
      <w:r w:rsidRPr="000560E6">
        <w:rPr>
          <w:rFonts w:ascii="Arial" w:hAnsi="Arial" w:cs="Arial"/>
          <w:spacing w:val="-1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a</w:t>
      </w:r>
      <w:r w:rsidRPr="000560E6">
        <w:rPr>
          <w:rFonts w:ascii="Arial" w:hAnsi="Arial" w:cs="Arial"/>
          <w:spacing w:val="-3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common</w:t>
      </w:r>
      <w:r w:rsidRPr="000560E6">
        <w:rPr>
          <w:rFonts w:ascii="Arial" w:hAnsi="Arial" w:cs="Arial"/>
          <w:spacing w:val="-3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name</w:t>
      </w:r>
      <w:r w:rsidRPr="000560E6">
        <w:rPr>
          <w:rFonts w:ascii="Arial" w:hAnsi="Arial" w:cs="Arial"/>
          <w:spacing w:val="-3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for</w:t>
      </w:r>
      <w:r w:rsidRPr="000560E6">
        <w:rPr>
          <w:rFonts w:ascii="Arial" w:hAnsi="Arial" w:cs="Arial"/>
          <w:spacing w:val="-1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Amblyopia</w:t>
      </w:r>
      <w:r w:rsidRPr="000560E6">
        <w:rPr>
          <w:rFonts w:ascii="Arial" w:hAnsi="Arial" w:cs="Arial"/>
          <w:b/>
          <w:spacing w:val="-2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which</w:t>
      </w:r>
      <w:r w:rsidRPr="000560E6">
        <w:rPr>
          <w:rFonts w:ascii="Arial" w:hAnsi="Arial" w:cs="Arial"/>
          <w:spacing w:val="-4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is</w:t>
      </w:r>
      <w:r w:rsidRPr="000560E6">
        <w:rPr>
          <w:rFonts w:ascii="Arial" w:hAnsi="Arial" w:cs="Arial"/>
          <w:spacing w:val="-1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a</w:t>
      </w:r>
      <w:r w:rsidRPr="000560E6">
        <w:rPr>
          <w:rFonts w:ascii="Arial" w:hAnsi="Arial" w:cs="Arial"/>
          <w:spacing w:val="-3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child- hood</w:t>
      </w:r>
      <w:r w:rsidRPr="000560E6">
        <w:rPr>
          <w:rFonts w:ascii="Arial" w:hAnsi="Arial" w:cs="Arial"/>
          <w:spacing w:val="-7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condition</w:t>
      </w:r>
      <w:r w:rsidRPr="000560E6">
        <w:rPr>
          <w:rFonts w:ascii="Arial" w:hAnsi="Arial" w:cs="Arial"/>
          <w:spacing w:val="-6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where</w:t>
      </w:r>
      <w:r w:rsidRPr="000560E6">
        <w:rPr>
          <w:rFonts w:ascii="Arial" w:hAnsi="Arial" w:cs="Arial"/>
          <w:spacing w:val="-6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the</w:t>
      </w:r>
      <w:r w:rsidRPr="000560E6">
        <w:rPr>
          <w:rFonts w:ascii="Arial" w:hAnsi="Arial" w:cs="Arial"/>
          <w:spacing w:val="-6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vision</w:t>
      </w:r>
      <w:r w:rsidRPr="000560E6">
        <w:rPr>
          <w:rFonts w:ascii="Arial" w:hAnsi="Arial" w:cs="Arial"/>
          <w:spacing w:val="-7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does</w:t>
      </w:r>
      <w:r w:rsidRPr="000560E6">
        <w:rPr>
          <w:rFonts w:ascii="Arial" w:hAnsi="Arial" w:cs="Arial"/>
          <w:spacing w:val="-5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not</w:t>
      </w:r>
      <w:r w:rsidRPr="000560E6">
        <w:rPr>
          <w:rFonts w:ascii="Arial" w:hAnsi="Arial" w:cs="Arial"/>
          <w:spacing w:val="-4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develop</w:t>
      </w:r>
      <w:r w:rsidRPr="000560E6">
        <w:rPr>
          <w:rFonts w:ascii="Arial" w:hAnsi="Arial" w:cs="Arial"/>
          <w:spacing w:val="-6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properly</w:t>
      </w:r>
      <w:r w:rsidRPr="000560E6">
        <w:rPr>
          <w:rFonts w:ascii="Arial" w:hAnsi="Arial" w:cs="Arial"/>
          <w:spacing w:val="-6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in</w:t>
      </w:r>
      <w:r w:rsidRPr="000560E6">
        <w:rPr>
          <w:rFonts w:ascii="Arial" w:hAnsi="Arial" w:cs="Arial"/>
          <w:spacing w:val="-6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one eye. Commonly only one eye is affected however in some cases both</w:t>
      </w:r>
      <w:r w:rsidRPr="000560E6">
        <w:rPr>
          <w:rFonts w:ascii="Arial" w:hAnsi="Arial" w:cs="Arial"/>
          <w:spacing w:val="-5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eyes</w:t>
      </w:r>
      <w:r w:rsidRPr="000560E6">
        <w:rPr>
          <w:rFonts w:ascii="Arial" w:hAnsi="Arial" w:cs="Arial"/>
          <w:spacing w:val="-4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can</w:t>
      </w:r>
      <w:r w:rsidRPr="000560E6">
        <w:rPr>
          <w:rFonts w:ascii="Arial" w:hAnsi="Arial" w:cs="Arial"/>
          <w:spacing w:val="-3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be</w:t>
      </w:r>
      <w:r w:rsidRPr="000560E6">
        <w:rPr>
          <w:rFonts w:ascii="Arial" w:hAnsi="Arial" w:cs="Arial"/>
          <w:spacing w:val="-5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affected.</w:t>
      </w:r>
      <w:r w:rsidRPr="000560E6">
        <w:rPr>
          <w:rFonts w:ascii="Arial" w:hAnsi="Arial" w:cs="Arial"/>
          <w:spacing w:val="-4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The</w:t>
      </w:r>
      <w:r w:rsidRPr="000560E6">
        <w:rPr>
          <w:rFonts w:ascii="Arial" w:hAnsi="Arial" w:cs="Arial"/>
          <w:spacing w:val="-5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condition</w:t>
      </w:r>
      <w:r w:rsidRPr="000560E6">
        <w:rPr>
          <w:rFonts w:ascii="Arial" w:hAnsi="Arial" w:cs="Arial"/>
          <w:spacing w:val="-5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is</w:t>
      </w:r>
      <w:r w:rsidRPr="000560E6">
        <w:rPr>
          <w:rFonts w:ascii="Arial" w:hAnsi="Arial" w:cs="Arial"/>
          <w:spacing w:val="-2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common,</w:t>
      </w:r>
      <w:r w:rsidRPr="000560E6">
        <w:rPr>
          <w:rFonts w:ascii="Arial" w:hAnsi="Arial" w:cs="Arial"/>
          <w:spacing w:val="-5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affecting</w:t>
      </w:r>
      <w:r w:rsidRPr="000560E6">
        <w:rPr>
          <w:rFonts w:ascii="Arial" w:hAnsi="Arial" w:cs="Arial"/>
          <w:spacing w:val="-5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ap</w:t>
      </w:r>
      <w:r w:rsidRPr="000560E6">
        <w:rPr>
          <w:rFonts w:ascii="Arial" w:hAnsi="Arial" w:cs="Arial"/>
          <w:sz w:val="24"/>
          <w:szCs w:val="24"/>
        </w:rPr>
        <w:t>proximately 2 or 3 of every 100 people.</w:t>
      </w:r>
    </w:p>
    <w:p w14:paraId="62461BFA" w14:textId="77777777" w:rsidR="000560E6" w:rsidRPr="000560E6" w:rsidRDefault="000560E6" w:rsidP="000560E6">
      <w:pPr>
        <w:pStyle w:val="Heading1"/>
        <w:tabs>
          <w:tab w:val="left" w:pos="8392"/>
        </w:tabs>
        <w:rPr>
          <w:rFonts w:ascii="Arial" w:hAnsi="Arial" w:cs="Arial"/>
          <w:sz w:val="24"/>
          <w:szCs w:val="24"/>
          <w:u w:val="none"/>
        </w:rPr>
      </w:pPr>
    </w:p>
    <w:p w14:paraId="36AC42EA" w14:textId="77777777" w:rsidR="000560E6" w:rsidRPr="000560E6" w:rsidRDefault="000560E6" w:rsidP="000560E6">
      <w:pPr>
        <w:pStyle w:val="Heading1"/>
        <w:ind w:left="0"/>
        <w:rPr>
          <w:rFonts w:ascii="Arial" w:hAnsi="Arial" w:cs="Arial"/>
          <w:b/>
          <w:sz w:val="28"/>
          <w:szCs w:val="24"/>
          <w:u w:val="none"/>
        </w:rPr>
      </w:pPr>
      <w:r w:rsidRPr="000560E6">
        <w:rPr>
          <w:rFonts w:ascii="Arial" w:hAnsi="Arial" w:cs="Arial"/>
          <w:b/>
          <w:sz w:val="28"/>
          <w:szCs w:val="24"/>
          <w:u w:val="none"/>
        </w:rPr>
        <w:t>What</w:t>
      </w:r>
      <w:r w:rsidRPr="000560E6">
        <w:rPr>
          <w:rFonts w:ascii="Arial" w:hAnsi="Arial" w:cs="Arial"/>
          <w:b/>
          <w:spacing w:val="-9"/>
          <w:sz w:val="28"/>
          <w:szCs w:val="24"/>
          <w:u w:val="none"/>
        </w:rPr>
        <w:t xml:space="preserve"> </w:t>
      </w:r>
      <w:r w:rsidRPr="000560E6">
        <w:rPr>
          <w:rFonts w:ascii="Arial" w:hAnsi="Arial" w:cs="Arial"/>
          <w:b/>
          <w:sz w:val="28"/>
          <w:szCs w:val="24"/>
          <w:u w:val="none"/>
        </w:rPr>
        <w:t>causes</w:t>
      </w:r>
      <w:r w:rsidRPr="000560E6">
        <w:rPr>
          <w:rFonts w:ascii="Arial" w:hAnsi="Arial" w:cs="Arial"/>
          <w:b/>
          <w:spacing w:val="-6"/>
          <w:sz w:val="28"/>
          <w:szCs w:val="24"/>
          <w:u w:val="none"/>
        </w:rPr>
        <w:t xml:space="preserve"> </w:t>
      </w:r>
      <w:r w:rsidRPr="000560E6">
        <w:rPr>
          <w:rFonts w:ascii="Arial" w:hAnsi="Arial" w:cs="Arial"/>
          <w:b/>
          <w:spacing w:val="-2"/>
          <w:sz w:val="28"/>
          <w:szCs w:val="24"/>
          <w:u w:val="none"/>
        </w:rPr>
        <w:t>Amblyopia?</w:t>
      </w:r>
    </w:p>
    <w:p w14:paraId="098FDB2F" w14:textId="77777777" w:rsidR="000560E6" w:rsidRPr="000560E6" w:rsidRDefault="000560E6" w:rsidP="000560E6">
      <w:pPr>
        <w:pStyle w:val="BodyText"/>
        <w:rPr>
          <w:rFonts w:ascii="Arial" w:hAnsi="Arial" w:cs="Arial"/>
          <w:sz w:val="24"/>
          <w:szCs w:val="24"/>
        </w:rPr>
      </w:pPr>
    </w:p>
    <w:p w14:paraId="6ED85B2F" w14:textId="77777777" w:rsidR="000560E6" w:rsidRPr="000560E6" w:rsidRDefault="000560E6" w:rsidP="000560E6">
      <w:pPr>
        <w:pStyle w:val="BodyText"/>
        <w:rPr>
          <w:rFonts w:ascii="Arial" w:hAnsi="Arial" w:cs="Arial"/>
          <w:sz w:val="24"/>
          <w:szCs w:val="24"/>
        </w:rPr>
      </w:pPr>
      <w:r w:rsidRPr="000560E6">
        <w:rPr>
          <w:rFonts w:ascii="Arial" w:hAnsi="Arial" w:cs="Arial"/>
          <w:sz w:val="24"/>
          <w:szCs w:val="24"/>
        </w:rPr>
        <w:t>Amblyopia</w:t>
      </w:r>
      <w:r w:rsidRPr="000560E6">
        <w:rPr>
          <w:rFonts w:ascii="Arial" w:hAnsi="Arial" w:cs="Arial"/>
          <w:spacing w:val="-8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can</w:t>
      </w:r>
      <w:r w:rsidRPr="000560E6">
        <w:rPr>
          <w:rFonts w:ascii="Arial" w:hAnsi="Arial" w:cs="Arial"/>
          <w:spacing w:val="-9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be</w:t>
      </w:r>
      <w:r w:rsidRPr="000560E6">
        <w:rPr>
          <w:rFonts w:ascii="Arial" w:hAnsi="Arial" w:cs="Arial"/>
          <w:spacing w:val="-8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caused</w:t>
      </w:r>
      <w:r w:rsidRPr="000560E6">
        <w:rPr>
          <w:rFonts w:ascii="Arial" w:hAnsi="Arial" w:cs="Arial"/>
          <w:spacing w:val="-9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by</w:t>
      </w:r>
      <w:r w:rsidRPr="000560E6">
        <w:rPr>
          <w:rFonts w:ascii="Arial" w:hAnsi="Arial" w:cs="Arial"/>
          <w:spacing w:val="-6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any</w:t>
      </w:r>
      <w:r w:rsidRPr="000560E6">
        <w:rPr>
          <w:rFonts w:ascii="Arial" w:hAnsi="Arial" w:cs="Arial"/>
          <w:spacing w:val="-8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condition</w:t>
      </w:r>
      <w:r w:rsidRPr="000560E6">
        <w:rPr>
          <w:rFonts w:ascii="Arial" w:hAnsi="Arial" w:cs="Arial"/>
          <w:spacing w:val="-9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that</w:t>
      </w:r>
      <w:r w:rsidRPr="000560E6">
        <w:rPr>
          <w:rFonts w:ascii="Arial" w:hAnsi="Arial" w:cs="Arial"/>
          <w:spacing w:val="-7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affects</w:t>
      </w:r>
      <w:r w:rsidRPr="000560E6">
        <w:rPr>
          <w:rFonts w:ascii="Arial" w:hAnsi="Arial" w:cs="Arial"/>
          <w:spacing w:val="-8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the</w:t>
      </w:r>
      <w:r w:rsidRPr="000560E6">
        <w:rPr>
          <w:rFonts w:ascii="Arial" w:hAnsi="Arial" w:cs="Arial"/>
          <w:spacing w:val="-8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normal use</w:t>
      </w:r>
      <w:r w:rsidRPr="000560E6">
        <w:rPr>
          <w:rFonts w:ascii="Arial" w:hAnsi="Arial" w:cs="Arial"/>
          <w:spacing w:val="-8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of</w:t>
      </w:r>
      <w:r w:rsidRPr="000560E6">
        <w:rPr>
          <w:rFonts w:ascii="Arial" w:hAnsi="Arial" w:cs="Arial"/>
          <w:spacing w:val="-4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the</w:t>
      </w:r>
      <w:r w:rsidRPr="000560E6">
        <w:rPr>
          <w:rFonts w:ascii="Arial" w:hAnsi="Arial" w:cs="Arial"/>
          <w:spacing w:val="-6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eyes</w:t>
      </w:r>
      <w:r w:rsidRPr="000560E6">
        <w:rPr>
          <w:rFonts w:ascii="Arial" w:hAnsi="Arial" w:cs="Arial"/>
          <w:spacing w:val="-5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while</w:t>
      </w:r>
      <w:r w:rsidRPr="000560E6">
        <w:rPr>
          <w:rFonts w:ascii="Arial" w:hAnsi="Arial" w:cs="Arial"/>
          <w:spacing w:val="-6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vision</w:t>
      </w:r>
      <w:r w:rsidRPr="000560E6">
        <w:rPr>
          <w:rFonts w:ascii="Arial" w:hAnsi="Arial" w:cs="Arial"/>
          <w:spacing w:val="-6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is</w:t>
      </w:r>
      <w:r w:rsidRPr="000560E6">
        <w:rPr>
          <w:rFonts w:ascii="Arial" w:hAnsi="Arial" w:cs="Arial"/>
          <w:spacing w:val="-4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developing.</w:t>
      </w:r>
      <w:r w:rsidRPr="000560E6">
        <w:rPr>
          <w:rFonts w:ascii="Arial" w:hAnsi="Arial" w:cs="Arial"/>
          <w:spacing w:val="-5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The</w:t>
      </w:r>
      <w:r w:rsidRPr="000560E6">
        <w:rPr>
          <w:rFonts w:ascii="Arial" w:hAnsi="Arial" w:cs="Arial"/>
          <w:spacing w:val="-6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3</w:t>
      </w:r>
      <w:r w:rsidRPr="000560E6">
        <w:rPr>
          <w:rFonts w:ascii="Arial" w:hAnsi="Arial" w:cs="Arial"/>
          <w:spacing w:val="-6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major</w:t>
      </w:r>
      <w:r w:rsidRPr="000560E6">
        <w:rPr>
          <w:rFonts w:ascii="Arial" w:hAnsi="Arial" w:cs="Arial"/>
          <w:spacing w:val="-5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causes</w:t>
      </w:r>
      <w:r w:rsidRPr="000560E6">
        <w:rPr>
          <w:rFonts w:ascii="Arial" w:hAnsi="Arial" w:cs="Arial"/>
          <w:spacing w:val="-4"/>
          <w:sz w:val="24"/>
          <w:szCs w:val="24"/>
        </w:rPr>
        <w:t xml:space="preserve"> are:</w:t>
      </w:r>
    </w:p>
    <w:p w14:paraId="7D2F145B" w14:textId="77777777" w:rsidR="000560E6" w:rsidRPr="000560E6" w:rsidRDefault="000560E6" w:rsidP="000560E6">
      <w:pPr>
        <w:pStyle w:val="BodyText"/>
        <w:rPr>
          <w:rFonts w:ascii="Arial" w:hAnsi="Arial" w:cs="Arial"/>
          <w:sz w:val="24"/>
          <w:szCs w:val="24"/>
        </w:rPr>
      </w:pPr>
    </w:p>
    <w:p w14:paraId="122CD1AF" w14:textId="77777777" w:rsidR="000560E6" w:rsidRDefault="000560E6" w:rsidP="000560E6">
      <w:pPr>
        <w:pStyle w:val="ListParagraph"/>
        <w:numPr>
          <w:ilvl w:val="0"/>
          <w:numId w:val="1"/>
        </w:numPr>
        <w:tabs>
          <w:tab w:val="left" w:pos="680"/>
        </w:tabs>
        <w:spacing w:line="240" w:lineRule="auto"/>
        <w:ind w:right="44"/>
        <w:rPr>
          <w:rFonts w:ascii="Arial" w:hAnsi="Arial" w:cs="Arial"/>
          <w:sz w:val="24"/>
          <w:szCs w:val="24"/>
        </w:rPr>
      </w:pPr>
      <w:r w:rsidRPr="000560E6">
        <w:rPr>
          <w:rFonts w:ascii="Arial" w:hAnsi="Arial" w:cs="Arial"/>
          <w:b/>
          <w:sz w:val="24"/>
          <w:szCs w:val="24"/>
        </w:rPr>
        <w:t>Strabismus</w:t>
      </w:r>
      <w:r w:rsidRPr="000560E6">
        <w:rPr>
          <w:rFonts w:ascii="Arial" w:hAnsi="Arial" w:cs="Arial"/>
          <w:b/>
          <w:spacing w:val="-12"/>
          <w:sz w:val="24"/>
          <w:szCs w:val="24"/>
        </w:rPr>
        <w:t xml:space="preserve"> </w:t>
      </w:r>
      <w:r w:rsidRPr="000560E6">
        <w:rPr>
          <w:rFonts w:ascii="Arial" w:hAnsi="Arial" w:cs="Arial"/>
          <w:b/>
          <w:sz w:val="24"/>
          <w:szCs w:val="24"/>
        </w:rPr>
        <w:t>(Squint)</w:t>
      </w:r>
      <w:r w:rsidRPr="000560E6">
        <w:rPr>
          <w:rFonts w:ascii="Arial" w:hAnsi="Arial" w:cs="Arial"/>
          <w:b/>
          <w:spacing w:val="-10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-</w:t>
      </w:r>
      <w:r w:rsidRPr="000560E6">
        <w:rPr>
          <w:rFonts w:ascii="Arial" w:hAnsi="Arial" w:cs="Arial"/>
          <w:spacing w:val="-10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the</w:t>
      </w:r>
      <w:r w:rsidRPr="000560E6">
        <w:rPr>
          <w:rFonts w:ascii="Arial" w:hAnsi="Arial" w:cs="Arial"/>
          <w:spacing w:val="-8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misaligned</w:t>
      </w:r>
      <w:r w:rsidRPr="000560E6">
        <w:rPr>
          <w:rFonts w:ascii="Arial" w:hAnsi="Arial" w:cs="Arial"/>
          <w:spacing w:val="-10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eye</w:t>
      </w:r>
      <w:r w:rsidRPr="000560E6">
        <w:rPr>
          <w:rFonts w:ascii="Arial" w:hAnsi="Arial" w:cs="Arial"/>
          <w:spacing w:val="-8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“switches</w:t>
      </w:r>
      <w:r w:rsidRPr="000560E6">
        <w:rPr>
          <w:rFonts w:ascii="Arial" w:hAnsi="Arial" w:cs="Arial"/>
          <w:spacing w:val="-9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off” to avoid double vision and the child uses the better eye.</w:t>
      </w:r>
    </w:p>
    <w:p w14:paraId="5C74EC55" w14:textId="77777777" w:rsidR="000560E6" w:rsidRPr="000560E6" w:rsidRDefault="000560E6" w:rsidP="000560E6">
      <w:pPr>
        <w:pStyle w:val="ListParagraph"/>
        <w:tabs>
          <w:tab w:val="left" w:pos="680"/>
        </w:tabs>
        <w:spacing w:line="240" w:lineRule="auto"/>
        <w:ind w:left="680" w:right="44" w:firstLine="0"/>
        <w:rPr>
          <w:rFonts w:ascii="Arial" w:hAnsi="Arial" w:cs="Arial"/>
          <w:sz w:val="24"/>
          <w:szCs w:val="24"/>
        </w:rPr>
      </w:pPr>
    </w:p>
    <w:p w14:paraId="0C9B56D8" w14:textId="77777777" w:rsidR="000560E6" w:rsidRDefault="000560E6" w:rsidP="000560E6">
      <w:pPr>
        <w:pStyle w:val="ListParagraph"/>
        <w:numPr>
          <w:ilvl w:val="0"/>
          <w:numId w:val="1"/>
        </w:numPr>
        <w:tabs>
          <w:tab w:val="left" w:pos="679"/>
        </w:tabs>
        <w:spacing w:line="240" w:lineRule="auto"/>
        <w:ind w:left="679" w:hanging="566"/>
        <w:rPr>
          <w:rFonts w:ascii="Arial" w:hAnsi="Arial" w:cs="Arial"/>
          <w:sz w:val="24"/>
          <w:szCs w:val="24"/>
        </w:rPr>
      </w:pPr>
      <w:r w:rsidRPr="000560E6">
        <w:rPr>
          <w:rFonts w:ascii="Arial" w:hAnsi="Arial" w:cs="Arial"/>
          <w:b/>
          <w:sz w:val="24"/>
          <w:szCs w:val="24"/>
        </w:rPr>
        <w:t>Unequal</w:t>
      </w:r>
      <w:r w:rsidRPr="000560E6">
        <w:rPr>
          <w:rFonts w:ascii="Arial" w:hAnsi="Arial" w:cs="Arial"/>
          <w:b/>
          <w:spacing w:val="-6"/>
          <w:sz w:val="24"/>
          <w:szCs w:val="24"/>
        </w:rPr>
        <w:t xml:space="preserve"> </w:t>
      </w:r>
      <w:r w:rsidRPr="000560E6">
        <w:rPr>
          <w:rFonts w:ascii="Arial" w:hAnsi="Arial" w:cs="Arial"/>
          <w:b/>
          <w:sz w:val="24"/>
          <w:szCs w:val="24"/>
        </w:rPr>
        <w:t>glasses</w:t>
      </w:r>
      <w:r w:rsidRPr="000560E6">
        <w:rPr>
          <w:rFonts w:ascii="Arial" w:hAnsi="Arial" w:cs="Arial"/>
          <w:b/>
          <w:spacing w:val="-8"/>
          <w:sz w:val="24"/>
          <w:szCs w:val="24"/>
        </w:rPr>
        <w:t xml:space="preserve"> </w:t>
      </w:r>
      <w:r w:rsidRPr="000560E6">
        <w:rPr>
          <w:rFonts w:ascii="Arial" w:hAnsi="Arial" w:cs="Arial"/>
          <w:b/>
          <w:sz w:val="24"/>
          <w:szCs w:val="24"/>
        </w:rPr>
        <w:t>prescription</w:t>
      </w:r>
      <w:r w:rsidRPr="000560E6">
        <w:rPr>
          <w:rFonts w:ascii="Arial" w:hAnsi="Arial" w:cs="Arial"/>
          <w:b/>
          <w:spacing w:val="-6"/>
          <w:sz w:val="24"/>
          <w:szCs w:val="24"/>
        </w:rPr>
        <w:t xml:space="preserve"> </w:t>
      </w:r>
      <w:r w:rsidRPr="000560E6">
        <w:rPr>
          <w:rFonts w:ascii="Arial" w:hAnsi="Arial" w:cs="Arial"/>
          <w:b/>
          <w:sz w:val="24"/>
          <w:szCs w:val="24"/>
        </w:rPr>
        <w:t>-</w:t>
      </w:r>
      <w:r w:rsidRPr="000560E6">
        <w:rPr>
          <w:rFonts w:ascii="Arial" w:hAnsi="Arial" w:cs="Arial"/>
          <w:b/>
          <w:spacing w:val="-4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when</w:t>
      </w:r>
      <w:r w:rsidRPr="000560E6">
        <w:rPr>
          <w:rFonts w:ascii="Arial" w:hAnsi="Arial" w:cs="Arial"/>
          <w:spacing w:val="-7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one</w:t>
      </w:r>
      <w:r w:rsidRPr="000560E6">
        <w:rPr>
          <w:rFonts w:ascii="Arial" w:hAnsi="Arial" w:cs="Arial"/>
          <w:spacing w:val="-4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eye</w:t>
      </w:r>
      <w:r w:rsidRPr="000560E6">
        <w:rPr>
          <w:rFonts w:ascii="Arial" w:hAnsi="Arial" w:cs="Arial"/>
          <w:spacing w:val="-7"/>
          <w:sz w:val="24"/>
          <w:szCs w:val="24"/>
        </w:rPr>
        <w:t xml:space="preserve"> </w:t>
      </w:r>
      <w:r w:rsidRPr="000560E6">
        <w:rPr>
          <w:rFonts w:ascii="Arial" w:hAnsi="Arial" w:cs="Arial"/>
          <w:spacing w:val="-5"/>
          <w:sz w:val="24"/>
          <w:szCs w:val="24"/>
        </w:rPr>
        <w:t>is</w:t>
      </w:r>
      <w:r>
        <w:rPr>
          <w:rFonts w:ascii="Arial" w:hAnsi="Arial" w:cs="Arial"/>
          <w:spacing w:val="-5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more</w:t>
      </w:r>
      <w:r w:rsidRPr="000560E6">
        <w:rPr>
          <w:rFonts w:ascii="Arial" w:hAnsi="Arial" w:cs="Arial"/>
          <w:spacing w:val="-8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out</w:t>
      </w:r>
      <w:r w:rsidRPr="000560E6">
        <w:rPr>
          <w:rFonts w:ascii="Arial" w:hAnsi="Arial" w:cs="Arial"/>
          <w:spacing w:val="-8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of</w:t>
      </w:r>
      <w:r w:rsidRPr="000560E6">
        <w:rPr>
          <w:rFonts w:ascii="Arial" w:hAnsi="Arial" w:cs="Arial"/>
          <w:spacing w:val="-7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focus</w:t>
      </w:r>
      <w:r w:rsidRPr="000560E6">
        <w:rPr>
          <w:rFonts w:ascii="Arial" w:hAnsi="Arial" w:cs="Arial"/>
          <w:spacing w:val="-7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due</w:t>
      </w:r>
      <w:r w:rsidRPr="000560E6">
        <w:rPr>
          <w:rFonts w:ascii="Arial" w:hAnsi="Arial" w:cs="Arial"/>
          <w:spacing w:val="-8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to</w:t>
      </w:r>
      <w:r>
        <w:rPr>
          <w:rFonts w:ascii="Arial" w:hAnsi="Arial" w:cs="Arial"/>
          <w:spacing w:val="-7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being</w:t>
      </w:r>
      <w:r w:rsidRPr="000560E6">
        <w:rPr>
          <w:rFonts w:ascii="Arial" w:hAnsi="Arial" w:cs="Arial"/>
          <w:spacing w:val="-8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more</w:t>
      </w:r>
      <w:r w:rsidRPr="000560E6">
        <w:rPr>
          <w:rFonts w:ascii="Arial" w:hAnsi="Arial" w:cs="Arial"/>
          <w:spacing w:val="-8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shortsighted,</w:t>
      </w:r>
      <w:r w:rsidRPr="000560E6">
        <w:rPr>
          <w:rFonts w:ascii="Arial" w:hAnsi="Arial" w:cs="Arial"/>
          <w:spacing w:val="-8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long</w:t>
      </w:r>
      <w:r w:rsidRPr="000560E6">
        <w:rPr>
          <w:rFonts w:ascii="Arial" w:hAnsi="Arial" w:cs="Arial"/>
          <w:sz w:val="24"/>
          <w:szCs w:val="24"/>
        </w:rPr>
        <w:t>sight</w:t>
      </w:r>
      <w:r w:rsidRPr="000560E6">
        <w:rPr>
          <w:rFonts w:ascii="Arial" w:hAnsi="Arial" w:cs="Arial"/>
          <w:sz w:val="24"/>
          <w:szCs w:val="24"/>
        </w:rPr>
        <w:t>ed</w:t>
      </w:r>
      <w:r w:rsidRPr="000560E6">
        <w:rPr>
          <w:rFonts w:ascii="Arial" w:hAnsi="Arial" w:cs="Arial"/>
          <w:spacing w:val="-1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or astigmatic. This</w:t>
      </w:r>
      <w:r w:rsidRPr="000560E6">
        <w:rPr>
          <w:rFonts w:ascii="Arial" w:hAnsi="Arial" w:cs="Arial"/>
          <w:spacing w:val="-1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eye will be more </w:t>
      </w:r>
      <w:r w:rsidRPr="000560E6">
        <w:rPr>
          <w:rFonts w:ascii="Arial" w:hAnsi="Arial" w:cs="Arial"/>
          <w:sz w:val="24"/>
          <w:szCs w:val="24"/>
        </w:rPr>
        <w:t>blurred</w:t>
      </w:r>
      <w:r w:rsidRPr="000560E6">
        <w:rPr>
          <w:rFonts w:ascii="Arial" w:hAnsi="Arial" w:cs="Arial"/>
          <w:spacing w:val="-1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therefore not developing properly.</w:t>
      </w:r>
    </w:p>
    <w:p w14:paraId="3E5F4767" w14:textId="77777777" w:rsidR="000560E6" w:rsidRPr="000560E6" w:rsidRDefault="000560E6" w:rsidP="000560E6">
      <w:pPr>
        <w:pStyle w:val="ListParagraph"/>
        <w:tabs>
          <w:tab w:val="left" w:pos="679"/>
        </w:tabs>
        <w:spacing w:line="240" w:lineRule="auto"/>
        <w:ind w:left="679" w:firstLine="0"/>
        <w:rPr>
          <w:rFonts w:ascii="Arial" w:hAnsi="Arial" w:cs="Arial"/>
          <w:sz w:val="24"/>
          <w:szCs w:val="24"/>
        </w:rPr>
      </w:pPr>
    </w:p>
    <w:p w14:paraId="68431754" w14:textId="77777777" w:rsidR="000560E6" w:rsidRPr="000560E6" w:rsidRDefault="000560E6" w:rsidP="000560E6">
      <w:pPr>
        <w:pStyle w:val="ListParagraph"/>
        <w:numPr>
          <w:ilvl w:val="0"/>
          <w:numId w:val="1"/>
        </w:numPr>
        <w:tabs>
          <w:tab w:val="left" w:pos="679"/>
        </w:tabs>
        <w:spacing w:line="240" w:lineRule="auto"/>
        <w:ind w:left="679" w:hanging="566"/>
        <w:rPr>
          <w:rFonts w:ascii="Arial" w:hAnsi="Arial" w:cs="Arial"/>
          <w:sz w:val="24"/>
          <w:szCs w:val="24"/>
        </w:rPr>
      </w:pPr>
      <w:r w:rsidRPr="000560E6">
        <w:rPr>
          <w:rFonts w:ascii="Arial" w:hAnsi="Arial" w:cs="Arial"/>
          <w:b/>
          <w:sz w:val="24"/>
          <w:szCs w:val="24"/>
        </w:rPr>
        <w:t>An</w:t>
      </w:r>
      <w:r w:rsidRPr="000560E6">
        <w:rPr>
          <w:rFonts w:ascii="Arial" w:hAnsi="Arial" w:cs="Arial"/>
          <w:b/>
          <w:spacing w:val="-8"/>
          <w:sz w:val="24"/>
          <w:szCs w:val="24"/>
        </w:rPr>
        <w:t xml:space="preserve"> </w:t>
      </w:r>
      <w:r w:rsidRPr="000560E6">
        <w:rPr>
          <w:rFonts w:ascii="Arial" w:hAnsi="Arial" w:cs="Arial"/>
          <w:b/>
          <w:sz w:val="24"/>
          <w:szCs w:val="24"/>
        </w:rPr>
        <w:t>obstacle</w:t>
      </w:r>
      <w:r w:rsidRPr="000560E6">
        <w:rPr>
          <w:rFonts w:ascii="Arial" w:hAnsi="Arial" w:cs="Arial"/>
          <w:b/>
          <w:spacing w:val="-9"/>
          <w:sz w:val="24"/>
          <w:szCs w:val="24"/>
        </w:rPr>
        <w:t xml:space="preserve"> </w:t>
      </w:r>
      <w:r w:rsidRPr="000560E6">
        <w:rPr>
          <w:rFonts w:ascii="Arial" w:hAnsi="Arial" w:cs="Arial"/>
          <w:b/>
          <w:sz w:val="24"/>
          <w:szCs w:val="24"/>
        </w:rPr>
        <w:t>blocking</w:t>
      </w:r>
      <w:r w:rsidRPr="000560E6">
        <w:rPr>
          <w:rFonts w:ascii="Arial" w:hAnsi="Arial" w:cs="Arial"/>
          <w:b/>
          <w:spacing w:val="-9"/>
          <w:sz w:val="24"/>
          <w:szCs w:val="24"/>
        </w:rPr>
        <w:t xml:space="preserve"> </w:t>
      </w:r>
      <w:r w:rsidRPr="000560E6">
        <w:rPr>
          <w:rFonts w:ascii="Arial" w:hAnsi="Arial" w:cs="Arial"/>
          <w:b/>
          <w:sz w:val="24"/>
          <w:szCs w:val="24"/>
        </w:rPr>
        <w:t>visual</w:t>
      </w:r>
      <w:r w:rsidRPr="000560E6">
        <w:rPr>
          <w:rFonts w:ascii="Arial" w:hAnsi="Arial" w:cs="Arial"/>
          <w:b/>
          <w:spacing w:val="-8"/>
          <w:sz w:val="24"/>
          <w:szCs w:val="24"/>
        </w:rPr>
        <w:t xml:space="preserve"> </w:t>
      </w:r>
      <w:r w:rsidRPr="000560E6">
        <w:rPr>
          <w:rFonts w:ascii="Arial" w:hAnsi="Arial" w:cs="Arial"/>
          <w:b/>
          <w:sz w:val="24"/>
          <w:szCs w:val="24"/>
        </w:rPr>
        <w:t>stimulation</w:t>
      </w:r>
      <w:r w:rsidRPr="000560E6">
        <w:rPr>
          <w:rFonts w:ascii="Arial" w:hAnsi="Arial" w:cs="Arial"/>
          <w:b/>
          <w:spacing w:val="-3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to</w:t>
      </w:r>
      <w:r w:rsidRPr="000560E6">
        <w:rPr>
          <w:rFonts w:ascii="Arial" w:hAnsi="Arial" w:cs="Arial"/>
          <w:spacing w:val="-7"/>
          <w:sz w:val="24"/>
          <w:szCs w:val="24"/>
        </w:rPr>
        <w:t xml:space="preserve"> </w:t>
      </w:r>
      <w:r w:rsidRPr="000560E6">
        <w:rPr>
          <w:rFonts w:ascii="Arial" w:hAnsi="Arial" w:cs="Arial"/>
          <w:spacing w:val="-5"/>
          <w:sz w:val="24"/>
          <w:szCs w:val="24"/>
        </w:rPr>
        <w:t>the</w:t>
      </w:r>
      <w:r>
        <w:rPr>
          <w:rFonts w:ascii="Arial" w:hAnsi="Arial" w:cs="Arial"/>
          <w:spacing w:val="-5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eye,</w:t>
      </w:r>
      <w:r w:rsidRPr="000560E6">
        <w:rPr>
          <w:rFonts w:ascii="Arial" w:hAnsi="Arial" w:cs="Arial"/>
          <w:spacing w:val="-9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such</w:t>
      </w:r>
      <w:r w:rsidRPr="000560E6">
        <w:rPr>
          <w:rFonts w:ascii="Arial" w:hAnsi="Arial" w:cs="Arial"/>
          <w:spacing w:val="-10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as</w:t>
      </w:r>
      <w:r w:rsidRPr="000560E6">
        <w:rPr>
          <w:rFonts w:ascii="Arial" w:hAnsi="Arial" w:cs="Arial"/>
          <w:spacing w:val="-8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a</w:t>
      </w:r>
      <w:r w:rsidRPr="000560E6">
        <w:rPr>
          <w:rFonts w:ascii="Arial" w:hAnsi="Arial" w:cs="Arial"/>
          <w:spacing w:val="-7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droopy</w:t>
      </w:r>
      <w:r w:rsidRPr="000560E6">
        <w:rPr>
          <w:rFonts w:ascii="Arial" w:hAnsi="Arial" w:cs="Arial"/>
          <w:spacing w:val="-9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eyelid</w:t>
      </w:r>
      <w:r w:rsidRPr="000560E6">
        <w:rPr>
          <w:rFonts w:ascii="Arial" w:hAnsi="Arial" w:cs="Arial"/>
          <w:spacing w:val="-10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or</w:t>
      </w:r>
      <w:r w:rsidRPr="000560E6">
        <w:rPr>
          <w:rFonts w:ascii="Arial" w:hAnsi="Arial" w:cs="Arial"/>
          <w:spacing w:val="-7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cataract</w:t>
      </w:r>
      <w:r w:rsidRPr="000560E6">
        <w:rPr>
          <w:rFonts w:ascii="Arial" w:hAnsi="Arial" w:cs="Arial"/>
          <w:spacing w:val="-9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(cloudy</w:t>
      </w:r>
      <w:r w:rsidRPr="000560E6">
        <w:rPr>
          <w:rFonts w:ascii="Arial" w:hAnsi="Arial" w:cs="Arial"/>
          <w:spacing w:val="-9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lens);</w:t>
      </w:r>
      <w:r w:rsidRPr="000560E6">
        <w:rPr>
          <w:rFonts w:ascii="Arial" w:hAnsi="Arial" w:cs="Arial"/>
          <w:spacing w:val="-9"/>
          <w:sz w:val="24"/>
          <w:szCs w:val="24"/>
        </w:rPr>
        <w:t xml:space="preserve"> </w:t>
      </w:r>
      <w:r w:rsidRPr="000560E6">
        <w:rPr>
          <w:rFonts w:ascii="Arial" w:hAnsi="Arial" w:cs="Arial"/>
          <w:spacing w:val="-5"/>
          <w:sz w:val="24"/>
          <w:szCs w:val="24"/>
        </w:rPr>
        <w:t>the</w:t>
      </w:r>
      <w:r>
        <w:rPr>
          <w:rFonts w:ascii="Arial" w:hAnsi="Arial" w:cs="Arial"/>
          <w:spacing w:val="-5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amblyopia</w:t>
      </w:r>
      <w:r w:rsidRPr="000560E6">
        <w:rPr>
          <w:rFonts w:ascii="Arial" w:hAnsi="Arial" w:cs="Arial"/>
          <w:spacing w:val="-9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might</w:t>
      </w:r>
      <w:r w:rsidRPr="000560E6">
        <w:rPr>
          <w:rFonts w:ascii="Arial" w:hAnsi="Arial" w:cs="Arial"/>
          <w:spacing w:val="-10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persist</w:t>
      </w:r>
      <w:r w:rsidRPr="000560E6">
        <w:rPr>
          <w:rFonts w:ascii="Arial" w:hAnsi="Arial" w:cs="Arial"/>
          <w:spacing w:val="-10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even</w:t>
      </w:r>
      <w:r w:rsidRPr="000560E6">
        <w:rPr>
          <w:rFonts w:ascii="Arial" w:hAnsi="Arial" w:cs="Arial"/>
          <w:spacing w:val="-10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after</w:t>
      </w:r>
      <w:r w:rsidRPr="000560E6">
        <w:rPr>
          <w:rFonts w:ascii="Arial" w:hAnsi="Arial" w:cs="Arial"/>
          <w:spacing w:val="-10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the</w:t>
      </w:r>
      <w:r w:rsidRPr="000560E6">
        <w:rPr>
          <w:rFonts w:ascii="Arial" w:hAnsi="Arial" w:cs="Arial"/>
          <w:spacing w:val="-10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obstacle</w:t>
      </w:r>
      <w:r w:rsidRPr="000560E6">
        <w:rPr>
          <w:rFonts w:ascii="Arial" w:hAnsi="Arial" w:cs="Arial"/>
          <w:spacing w:val="-10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has</w:t>
      </w:r>
      <w:r w:rsidRPr="000560E6">
        <w:rPr>
          <w:rFonts w:ascii="Arial" w:hAnsi="Arial" w:cs="Arial"/>
          <w:spacing w:val="-8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been</w:t>
      </w:r>
      <w:r w:rsidRPr="000560E6">
        <w:rPr>
          <w:rFonts w:ascii="Arial" w:hAnsi="Arial" w:cs="Arial"/>
          <w:spacing w:val="-10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 xml:space="preserve">re- </w:t>
      </w:r>
      <w:r w:rsidRPr="000560E6">
        <w:rPr>
          <w:rFonts w:ascii="Arial" w:hAnsi="Arial" w:cs="Arial"/>
          <w:spacing w:val="-2"/>
          <w:sz w:val="24"/>
          <w:szCs w:val="24"/>
        </w:rPr>
        <w:t>moved.</w:t>
      </w:r>
    </w:p>
    <w:p w14:paraId="70E2D458" w14:textId="77777777" w:rsidR="000560E6" w:rsidRPr="000560E6" w:rsidRDefault="000560E6" w:rsidP="000560E6">
      <w:pPr>
        <w:pStyle w:val="Heading1"/>
        <w:tabs>
          <w:tab w:val="left" w:pos="8392"/>
        </w:tabs>
        <w:ind w:left="0"/>
        <w:rPr>
          <w:rFonts w:ascii="Arial" w:hAnsi="Arial" w:cs="Arial"/>
          <w:sz w:val="24"/>
          <w:szCs w:val="24"/>
          <w:u w:val="none"/>
        </w:rPr>
      </w:pPr>
    </w:p>
    <w:p w14:paraId="48F92436" w14:textId="77777777" w:rsidR="000560E6" w:rsidRPr="000560E6" w:rsidRDefault="000560E6" w:rsidP="000560E6">
      <w:pPr>
        <w:pStyle w:val="Heading1"/>
        <w:tabs>
          <w:tab w:val="left" w:pos="8392"/>
        </w:tabs>
        <w:ind w:left="0"/>
        <w:rPr>
          <w:rFonts w:ascii="Arial" w:hAnsi="Arial" w:cs="Arial"/>
          <w:b/>
          <w:sz w:val="24"/>
          <w:szCs w:val="24"/>
          <w:u w:val="none"/>
        </w:rPr>
      </w:pPr>
      <w:r w:rsidRPr="000560E6">
        <w:rPr>
          <w:rFonts w:ascii="Arial" w:hAnsi="Arial" w:cs="Arial"/>
          <w:b/>
          <w:sz w:val="28"/>
          <w:szCs w:val="24"/>
          <w:u w:val="none"/>
        </w:rPr>
        <w:t>How</w:t>
      </w:r>
      <w:r w:rsidRPr="000560E6">
        <w:rPr>
          <w:rFonts w:ascii="Arial" w:hAnsi="Arial" w:cs="Arial"/>
          <w:b/>
          <w:spacing w:val="-7"/>
          <w:sz w:val="28"/>
          <w:szCs w:val="24"/>
          <w:u w:val="none"/>
        </w:rPr>
        <w:t xml:space="preserve"> </w:t>
      </w:r>
      <w:r w:rsidRPr="000560E6">
        <w:rPr>
          <w:rFonts w:ascii="Arial" w:hAnsi="Arial" w:cs="Arial"/>
          <w:b/>
          <w:sz w:val="28"/>
          <w:szCs w:val="24"/>
          <w:u w:val="none"/>
        </w:rPr>
        <w:t>is</w:t>
      </w:r>
      <w:r w:rsidRPr="000560E6">
        <w:rPr>
          <w:rFonts w:ascii="Arial" w:hAnsi="Arial" w:cs="Arial"/>
          <w:b/>
          <w:spacing w:val="-4"/>
          <w:sz w:val="28"/>
          <w:szCs w:val="24"/>
          <w:u w:val="none"/>
        </w:rPr>
        <w:t xml:space="preserve"> </w:t>
      </w:r>
      <w:r w:rsidRPr="000560E6">
        <w:rPr>
          <w:rFonts w:ascii="Arial" w:hAnsi="Arial" w:cs="Arial"/>
          <w:b/>
          <w:sz w:val="28"/>
          <w:szCs w:val="24"/>
          <w:u w:val="none"/>
        </w:rPr>
        <w:t>Amblyopia</w:t>
      </w:r>
      <w:r w:rsidRPr="000560E6">
        <w:rPr>
          <w:rFonts w:ascii="Arial" w:hAnsi="Arial" w:cs="Arial"/>
          <w:b/>
          <w:spacing w:val="-4"/>
          <w:sz w:val="28"/>
          <w:szCs w:val="24"/>
          <w:u w:val="none"/>
        </w:rPr>
        <w:t xml:space="preserve"> </w:t>
      </w:r>
      <w:r w:rsidRPr="000560E6">
        <w:rPr>
          <w:rFonts w:ascii="Arial" w:hAnsi="Arial" w:cs="Arial"/>
          <w:b/>
          <w:spacing w:val="-2"/>
          <w:sz w:val="28"/>
          <w:szCs w:val="24"/>
          <w:u w:val="none"/>
        </w:rPr>
        <w:t>treated?</w:t>
      </w:r>
    </w:p>
    <w:p w14:paraId="18EF095B" w14:textId="77777777" w:rsidR="000560E6" w:rsidRPr="000560E6" w:rsidRDefault="000560E6" w:rsidP="000560E6">
      <w:pPr>
        <w:pStyle w:val="BodyText"/>
        <w:rPr>
          <w:rFonts w:ascii="Arial" w:hAnsi="Arial" w:cs="Arial"/>
          <w:sz w:val="24"/>
          <w:szCs w:val="24"/>
        </w:rPr>
      </w:pPr>
    </w:p>
    <w:p w14:paraId="2546A474" w14:textId="77777777" w:rsidR="000560E6" w:rsidRPr="000560E6" w:rsidRDefault="000560E6" w:rsidP="000560E6">
      <w:pPr>
        <w:pStyle w:val="BodyText"/>
        <w:jc w:val="both"/>
        <w:rPr>
          <w:rFonts w:ascii="Arial" w:hAnsi="Arial" w:cs="Arial"/>
          <w:sz w:val="24"/>
          <w:szCs w:val="24"/>
        </w:rPr>
      </w:pPr>
      <w:r w:rsidRPr="000560E6">
        <w:rPr>
          <w:rFonts w:ascii="Arial" w:hAnsi="Arial" w:cs="Arial"/>
          <w:sz w:val="24"/>
          <w:szCs w:val="24"/>
        </w:rPr>
        <w:t>The</w:t>
      </w:r>
      <w:r w:rsidRPr="000560E6">
        <w:rPr>
          <w:rFonts w:ascii="Arial" w:hAnsi="Arial" w:cs="Arial"/>
          <w:spacing w:val="-7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child</w:t>
      </w:r>
      <w:r w:rsidRPr="000560E6">
        <w:rPr>
          <w:rFonts w:ascii="Arial" w:hAnsi="Arial" w:cs="Arial"/>
          <w:spacing w:val="-4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must</w:t>
      </w:r>
      <w:r w:rsidRPr="000560E6">
        <w:rPr>
          <w:rFonts w:ascii="Arial" w:hAnsi="Arial" w:cs="Arial"/>
          <w:spacing w:val="-6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be</w:t>
      </w:r>
      <w:r w:rsidRPr="000560E6">
        <w:rPr>
          <w:rFonts w:ascii="Arial" w:hAnsi="Arial" w:cs="Arial"/>
          <w:spacing w:val="-4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encouraged</w:t>
      </w:r>
      <w:r w:rsidRPr="000560E6">
        <w:rPr>
          <w:rFonts w:ascii="Arial" w:hAnsi="Arial" w:cs="Arial"/>
          <w:spacing w:val="-7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to</w:t>
      </w:r>
      <w:r w:rsidRPr="000560E6">
        <w:rPr>
          <w:rFonts w:ascii="Arial" w:hAnsi="Arial" w:cs="Arial"/>
          <w:spacing w:val="-4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use</w:t>
      </w:r>
      <w:r w:rsidRPr="000560E6">
        <w:rPr>
          <w:rFonts w:ascii="Arial" w:hAnsi="Arial" w:cs="Arial"/>
          <w:spacing w:val="-5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the</w:t>
      </w:r>
      <w:r w:rsidRPr="000560E6">
        <w:rPr>
          <w:rFonts w:ascii="Arial" w:hAnsi="Arial" w:cs="Arial"/>
          <w:spacing w:val="-4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weak</w:t>
      </w:r>
      <w:r w:rsidRPr="000560E6">
        <w:rPr>
          <w:rFonts w:ascii="Arial" w:hAnsi="Arial" w:cs="Arial"/>
          <w:spacing w:val="-7"/>
          <w:sz w:val="24"/>
          <w:szCs w:val="24"/>
        </w:rPr>
        <w:t xml:space="preserve"> </w:t>
      </w:r>
      <w:r w:rsidRPr="000560E6">
        <w:rPr>
          <w:rFonts w:ascii="Arial" w:hAnsi="Arial" w:cs="Arial"/>
          <w:spacing w:val="-4"/>
          <w:sz w:val="24"/>
          <w:szCs w:val="24"/>
        </w:rPr>
        <w:t>eye.</w:t>
      </w:r>
    </w:p>
    <w:p w14:paraId="221FB90E" w14:textId="77777777" w:rsidR="000560E6" w:rsidRPr="000560E6" w:rsidRDefault="000560E6" w:rsidP="000560E6">
      <w:pPr>
        <w:pStyle w:val="BodyText"/>
        <w:rPr>
          <w:rFonts w:ascii="Arial" w:hAnsi="Arial" w:cs="Arial"/>
          <w:sz w:val="24"/>
          <w:szCs w:val="24"/>
        </w:rPr>
      </w:pPr>
    </w:p>
    <w:p w14:paraId="360B096E" w14:textId="77777777" w:rsidR="000560E6" w:rsidRPr="000560E6" w:rsidRDefault="000560E6" w:rsidP="000560E6">
      <w:pPr>
        <w:pStyle w:val="BodyText"/>
        <w:ind w:right="442"/>
        <w:jc w:val="both"/>
        <w:rPr>
          <w:rFonts w:ascii="Arial" w:hAnsi="Arial" w:cs="Arial"/>
          <w:sz w:val="24"/>
          <w:szCs w:val="24"/>
        </w:rPr>
      </w:pPr>
      <w:r w:rsidRPr="000560E6">
        <w:rPr>
          <w:rFonts w:ascii="Arial" w:hAnsi="Arial" w:cs="Arial"/>
          <w:sz w:val="24"/>
          <w:szCs w:val="24"/>
        </w:rPr>
        <w:t>Amblyopia</w:t>
      </w:r>
      <w:r w:rsidRPr="000560E6">
        <w:rPr>
          <w:rFonts w:ascii="Arial" w:hAnsi="Arial" w:cs="Arial"/>
          <w:spacing w:val="-7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can</w:t>
      </w:r>
      <w:r w:rsidRPr="000560E6">
        <w:rPr>
          <w:rFonts w:ascii="Arial" w:hAnsi="Arial" w:cs="Arial"/>
          <w:spacing w:val="-9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be</w:t>
      </w:r>
      <w:r w:rsidRPr="000560E6">
        <w:rPr>
          <w:rFonts w:ascii="Arial" w:hAnsi="Arial" w:cs="Arial"/>
          <w:spacing w:val="-8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treated</w:t>
      </w:r>
      <w:r w:rsidRPr="000560E6">
        <w:rPr>
          <w:rFonts w:ascii="Arial" w:hAnsi="Arial" w:cs="Arial"/>
          <w:spacing w:val="-9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with</w:t>
      </w:r>
      <w:r w:rsidRPr="000560E6">
        <w:rPr>
          <w:rFonts w:ascii="Arial" w:hAnsi="Arial" w:cs="Arial"/>
          <w:spacing w:val="-9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glasses</w:t>
      </w:r>
      <w:r w:rsidRPr="000560E6">
        <w:rPr>
          <w:rFonts w:ascii="Arial" w:hAnsi="Arial" w:cs="Arial"/>
          <w:spacing w:val="-7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and/or</w:t>
      </w:r>
      <w:r w:rsidRPr="000560E6">
        <w:rPr>
          <w:rFonts w:ascii="Arial" w:hAnsi="Arial" w:cs="Arial"/>
          <w:spacing w:val="-7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occlusion</w:t>
      </w:r>
      <w:r w:rsidRPr="000560E6">
        <w:rPr>
          <w:rFonts w:ascii="Arial" w:hAnsi="Arial" w:cs="Arial"/>
          <w:spacing w:val="-8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treat</w:t>
      </w:r>
      <w:r w:rsidRPr="000560E6">
        <w:rPr>
          <w:rFonts w:ascii="Arial" w:hAnsi="Arial" w:cs="Arial"/>
          <w:spacing w:val="-2"/>
          <w:sz w:val="24"/>
          <w:szCs w:val="24"/>
        </w:rPr>
        <w:t>ment.</w:t>
      </w:r>
    </w:p>
    <w:p w14:paraId="60759567" w14:textId="77777777" w:rsidR="000560E6" w:rsidRPr="000560E6" w:rsidRDefault="000560E6" w:rsidP="000560E6">
      <w:pPr>
        <w:pStyle w:val="BodyText"/>
        <w:rPr>
          <w:rFonts w:ascii="Arial" w:hAnsi="Arial" w:cs="Arial"/>
          <w:sz w:val="24"/>
          <w:szCs w:val="24"/>
        </w:rPr>
      </w:pPr>
    </w:p>
    <w:p w14:paraId="19F18575" w14:textId="77777777" w:rsidR="000560E6" w:rsidRPr="000560E6" w:rsidRDefault="000560E6" w:rsidP="000560E6">
      <w:pPr>
        <w:pStyle w:val="BodyText"/>
        <w:spacing w:line="237" w:lineRule="auto"/>
        <w:rPr>
          <w:rFonts w:ascii="Arial" w:hAnsi="Arial" w:cs="Arial"/>
          <w:sz w:val="24"/>
          <w:szCs w:val="24"/>
        </w:rPr>
      </w:pPr>
      <w:r w:rsidRPr="000560E6">
        <w:rPr>
          <w:rFonts w:ascii="Arial" w:hAnsi="Arial" w:cs="Arial"/>
          <w:sz w:val="24"/>
          <w:szCs w:val="24"/>
        </w:rPr>
        <w:t>Glasses</w:t>
      </w:r>
      <w:r w:rsidRPr="000560E6">
        <w:rPr>
          <w:rFonts w:ascii="Arial" w:hAnsi="Arial" w:cs="Arial"/>
          <w:spacing w:val="-27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help</w:t>
      </w:r>
      <w:r w:rsidRPr="000560E6">
        <w:rPr>
          <w:rFonts w:ascii="Arial" w:hAnsi="Arial" w:cs="Arial"/>
          <w:spacing w:val="-12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by</w:t>
      </w:r>
      <w:r w:rsidRPr="000560E6">
        <w:rPr>
          <w:rFonts w:ascii="Arial" w:hAnsi="Arial" w:cs="Arial"/>
          <w:spacing w:val="-6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allowing</w:t>
      </w:r>
      <w:r w:rsidRPr="000560E6">
        <w:rPr>
          <w:rFonts w:ascii="Arial" w:hAnsi="Arial" w:cs="Arial"/>
          <w:spacing w:val="-7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the</w:t>
      </w:r>
      <w:r w:rsidRPr="000560E6">
        <w:rPr>
          <w:rFonts w:ascii="Arial" w:hAnsi="Arial" w:cs="Arial"/>
          <w:spacing w:val="-7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eye</w:t>
      </w:r>
      <w:r w:rsidRPr="000560E6">
        <w:rPr>
          <w:rFonts w:ascii="Arial" w:hAnsi="Arial" w:cs="Arial"/>
          <w:spacing w:val="-7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to</w:t>
      </w:r>
      <w:r w:rsidRPr="000560E6">
        <w:rPr>
          <w:rFonts w:ascii="Arial" w:hAnsi="Arial" w:cs="Arial"/>
          <w:spacing w:val="-5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focus</w:t>
      </w:r>
      <w:r w:rsidRPr="000560E6">
        <w:rPr>
          <w:rFonts w:ascii="Arial" w:hAnsi="Arial" w:cs="Arial"/>
          <w:spacing w:val="-5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properly</w:t>
      </w:r>
      <w:r w:rsidRPr="000560E6">
        <w:rPr>
          <w:rFonts w:ascii="Arial" w:hAnsi="Arial" w:cs="Arial"/>
          <w:spacing w:val="-7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and</w:t>
      </w:r>
      <w:r w:rsidRPr="000560E6">
        <w:rPr>
          <w:rFonts w:ascii="Arial" w:hAnsi="Arial" w:cs="Arial"/>
          <w:spacing w:val="-8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should be worn full-time.</w:t>
      </w:r>
    </w:p>
    <w:p w14:paraId="6199A8B4" w14:textId="77777777" w:rsidR="000560E6" w:rsidRPr="000560E6" w:rsidRDefault="000560E6" w:rsidP="000560E6">
      <w:pPr>
        <w:pStyle w:val="BodyText"/>
        <w:rPr>
          <w:rFonts w:ascii="Arial" w:hAnsi="Arial" w:cs="Arial"/>
          <w:sz w:val="24"/>
          <w:szCs w:val="24"/>
        </w:rPr>
      </w:pPr>
    </w:p>
    <w:p w14:paraId="5EE9DB01" w14:textId="77777777" w:rsidR="000560E6" w:rsidRPr="000560E6" w:rsidRDefault="000560E6" w:rsidP="000560E6">
      <w:pPr>
        <w:pStyle w:val="BodyText"/>
        <w:ind w:right="306"/>
        <w:jc w:val="both"/>
        <w:rPr>
          <w:rFonts w:ascii="Arial" w:hAnsi="Arial" w:cs="Arial"/>
          <w:sz w:val="24"/>
          <w:szCs w:val="24"/>
        </w:rPr>
      </w:pPr>
      <w:r w:rsidRPr="000560E6">
        <w:rPr>
          <w:rFonts w:ascii="Arial" w:hAnsi="Arial" w:cs="Arial"/>
          <w:sz w:val="24"/>
          <w:szCs w:val="24"/>
        </w:rPr>
        <w:t>A</w:t>
      </w:r>
      <w:r w:rsidRPr="000560E6">
        <w:rPr>
          <w:rFonts w:ascii="Arial" w:hAnsi="Arial" w:cs="Arial"/>
          <w:spacing w:val="-16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patch</w:t>
      </w:r>
      <w:r w:rsidRPr="000560E6">
        <w:rPr>
          <w:rFonts w:ascii="Arial" w:hAnsi="Arial" w:cs="Arial"/>
          <w:spacing w:val="-23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covering</w:t>
      </w:r>
      <w:r w:rsidRPr="000560E6">
        <w:rPr>
          <w:rFonts w:ascii="Arial" w:hAnsi="Arial" w:cs="Arial"/>
          <w:spacing w:val="-8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the</w:t>
      </w:r>
      <w:r w:rsidRPr="000560E6">
        <w:rPr>
          <w:rFonts w:ascii="Arial" w:hAnsi="Arial" w:cs="Arial"/>
          <w:spacing w:val="-8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good</w:t>
      </w:r>
      <w:r w:rsidRPr="000560E6">
        <w:rPr>
          <w:rFonts w:ascii="Arial" w:hAnsi="Arial" w:cs="Arial"/>
          <w:spacing w:val="-9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eye</w:t>
      </w:r>
      <w:r w:rsidRPr="000560E6">
        <w:rPr>
          <w:rFonts w:ascii="Arial" w:hAnsi="Arial" w:cs="Arial"/>
          <w:spacing w:val="-8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will</w:t>
      </w:r>
      <w:r w:rsidRPr="000560E6">
        <w:rPr>
          <w:rFonts w:ascii="Arial" w:hAnsi="Arial" w:cs="Arial"/>
          <w:spacing w:val="-6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force</w:t>
      </w:r>
      <w:r w:rsidRPr="000560E6">
        <w:rPr>
          <w:rFonts w:ascii="Arial" w:hAnsi="Arial" w:cs="Arial"/>
          <w:spacing w:val="-8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the</w:t>
      </w:r>
      <w:r w:rsidRPr="000560E6">
        <w:rPr>
          <w:rFonts w:ascii="Arial" w:hAnsi="Arial" w:cs="Arial"/>
          <w:spacing w:val="-8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lazy</w:t>
      </w:r>
      <w:r w:rsidRPr="000560E6">
        <w:rPr>
          <w:rFonts w:ascii="Arial" w:hAnsi="Arial" w:cs="Arial"/>
          <w:spacing w:val="-7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eye</w:t>
      </w:r>
      <w:r w:rsidRPr="000560E6">
        <w:rPr>
          <w:rFonts w:ascii="Arial" w:hAnsi="Arial" w:cs="Arial"/>
          <w:spacing w:val="-8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to</w:t>
      </w:r>
      <w:r w:rsidRPr="000560E6">
        <w:rPr>
          <w:rFonts w:ascii="Arial" w:hAnsi="Arial" w:cs="Arial"/>
          <w:spacing w:val="-6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work harder.</w:t>
      </w:r>
      <w:r w:rsidRPr="000560E6">
        <w:rPr>
          <w:rFonts w:ascii="Arial" w:hAnsi="Arial" w:cs="Arial"/>
          <w:spacing w:val="-7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The</w:t>
      </w:r>
      <w:r w:rsidRPr="000560E6">
        <w:rPr>
          <w:rFonts w:ascii="Arial" w:hAnsi="Arial" w:cs="Arial"/>
          <w:spacing w:val="-8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Orthoptist</w:t>
      </w:r>
      <w:r w:rsidRPr="000560E6">
        <w:rPr>
          <w:rFonts w:ascii="Arial" w:hAnsi="Arial" w:cs="Arial"/>
          <w:spacing w:val="-8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will</w:t>
      </w:r>
      <w:r w:rsidRPr="000560E6">
        <w:rPr>
          <w:rFonts w:ascii="Arial" w:hAnsi="Arial" w:cs="Arial"/>
          <w:spacing w:val="-6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advise</w:t>
      </w:r>
      <w:r w:rsidRPr="000560E6">
        <w:rPr>
          <w:rFonts w:ascii="Arial" w:hAnsi="Arial" w:cs="Arial"/>
          <w:spacing w:val="-8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you</w:t>
      </w:r>
      <w:r w:rsidRPr="000560E6">
        <w:rPr>
          <w:rFonts w:ascii="Arial" w:hAnsi="Arial" w:cs="Arial"/>
          <w:spacing w:val="-8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on</w:t>
      </w:r>
      <w:r w:rsidRPr="000560E6">
        <w:rPr>
          <w:rFonts w:ascii="Arial" w:hAnsi="Arial" w:cs="Arial"/>
          <w:spacing w:val="-8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the</w:t>
      </w:r>
      <w:r w:rsidRPr="000560E6">
        <w:rPr>
          <w:rFonts w:ascii="Arial" w:hAnsi="Arial" w:cs="Arial"/>
          <w:spacing w:val="-8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length</w:t>
      </w:r>
      <w:r w:rsidRPr="000560E6">
        <w:rPr>
          <w:rFonts w:ascii="Arial" w:hAnsi="Arial" w:cs="Arial"/>
          <w:spacing w:val="-7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of</w:t>
      </w:r>
      <w:r w:rsidRPr="000560E6">
        <w:rPr>
          <w:rFonts w:ascii="Arial" w:hAnsi="Arial" w:cs="Arial"/>
          <w:spacing w:val="-6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time</w:t>
      </w:r>
      <w:r w:rsidRPr="000560E6">
        <w:rPr>
          <w:rFonts w:ascii="Arial" w:hAnsi="Arial" w:cs="Arial"/>
          <w:spacing w:val="-8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the patch</w:t>
      </w:r>
      <w:r w:rsidRPr="000560E6">
        <w:rPr>
          <w:rFonts w:ascii="Arial" w:hAnsi="Arial" w:cs="Arial"/>
          <w:spacing w:val="-3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should</w:t>
      </w:r>
      <w:r w:rsidRPr="000560E6">
        <w:rPr>
          <w:rFonts w:ascii="Arial" w:hAnsi="Arial" w:cs="Arial"/>
          <w:spacing w:val="-3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be worn</w:t>
      </w:r>
      <w:r w:rsidRPr="000560E6">
        <w:rPr>
          <w:rFonts w:ascii="Arial" w:hAnsi="Arial" w:cs="Arial"/>
          <w:spacing w:val="-3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but generally this will</w:t>
      </w:r>
      <w:r w:rsidRPr="000560E6">
        <w:rPr>
          <w:rFonts w:ascii="Arial" w:hAnsi="Arial" w:cs="Arial"/>
          <w:spacing w:val="-1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be</w:t>
      </w:r>
      <w:r w:rsidRPr="000560E6">
        <w:rPr>
          <w:rFonts w:ascii="Arial" w:hAnsi="Arial" w:cs="Arial"/>
          <w:spacing w:val="-2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for</w:t>
      </w:r>
      <w:r w:rsidRPr="000560E6">
        <w:rPr>
          <w:rFonts w:ascii="Arial" w:hAnsi="Arial" w:cs="Arial"/>
          <w:spacing w:val="-1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2</w:t>
      </w:r>
      <w:r w:rsidRPr="000560E6">
        <w:rPr>
          <w:rFonts w:ascii="Arial" w:hAnsi="Arial" w:cs="Arial"/>
          <w:spacing w:val="-2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or</w:t>
      </w:r>
      <w:r w:rsidRPr="000560E6">
        <w:rPr>
          <w:rFonts w:ascii="Arial" w:hAnsi="Arial" w:cs="Arial"/>
          <w:spacing w:val="-1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6</w:t>
      </w:r>
      <w:r w:rsidRPr="000560E6">
        <w:rPr>
          <w:rFonts w:ascii="Arial" w:hAnsi="Arial" w:cs="Arial"/>
          <w:spacing w:val="-2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hours daily depending on the eyesight in the weaker eye.</w:t>
      </w:r>
    </w:p>
    <w:p w14:paraId="4C83987E" w14:textId="77777777" w:rsidR="000560E6" w:rsidRPr="000560E6" w:rsidRDefault="000560E6" w:rsidP="000560E6">
      <w:pPr>
        <w:pStyle w:val="BodyText"/>
        <w:rPr>
          <w:rFonts w:ascii="Arial" w:hAnsi="Arial" w:cs="Arial"/>
          <w:sz w:val="24"/>
          <w:szCs w:val="24"/>
        </w:rPr>
      </w:pPr>
    </w:p>
    <w:p w14:paraId="6F7DFF86" w14:textId="77777777" w:rsidR="000560E6" w:rsidRPr="000560E6" w:rsidRDefault="000560E6" w:rsidP="000560E6">
      <w:pPr>
        <w:pStyle w:val="BodyText"/>
        <w:rPr>
          <w:rFonts w:ascii="Arial" w:hAnsi="Arial" w:cs="Arial"/>
          <w:sz w:val="24"/>
          <w:szCs w:val="24"/>
        </w:rPr>
      </w:pPr>
      <w:r w:rsidRPr="000560E6">
        <w:rPr>
          <w:rFonts w:ascii="Arial" w:hAnsi="Arial" w:cs="Arial"/>
          <w:sz w:val="24"/>
          <w:szCs w:val="24"/>
        </w:rPr>
        <w:t>Alternatively, Atropine drops</w:t>
      </w:r>
      <w:r w:rsidRPr="000560E6">
        <w:rPr>
          <w:rFonts w:ascii="Arial" w:hAnsi="Arial" w:cs="Arial"/>
          <w:b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may be instilled into the stronger</w:t>
      </w:r>
      <w:r w:rsidRPr="000560E6">
        <w:rPr>
          <w:rFonts w:ascii="Arial" w:hAnsi="Arial" w:cs="Arial"/>
          <w:spacing w:val="-8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eye</w:t>
      </w:r>
      <w:r w:rsidRPr="000560E6">
        <w:rPr>
          <w:rFonts w:ascii="Arial" w:hAnsi="Arial" w:cs="Arial"/>
          <w:spacing w:val="-8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to</w:t>
      </w:r>
      <w:r w:rsidRPr="000560E6">
        <w:rPr>
          <w:rFonts w:ascii="Arial" w:hAnsi="Arial" w:cs="Arial"/>
          <w:spacing w:val="-6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blur</w:t>
      </w:r>
      <w:r w:rsidRPr="000560E6">
        <w:rPr>
          <w:rFonts w:ascii="Arial" w:hAnsi="Arial" w:cs="Arial"/>
          <w:spacing w:val="-8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the</w:t>
      </w:r>
      <w:r w:rsidRPr="000560E6">
        <w:rPr>
          <w:rFonts w:ascii="Arial" w:hAnsi="Arial" w:cs="Arial"/>
          <w:spacing w:val="-8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vision</w:t>
      </w:r>
      <w:r w:rsidRPr="000560E6">
        <w:rPr>
          <w:rFonts w:ascii="Arial" w:hAnsi="Arial" w:cs="Arial"/>
          <w:spacing w:val="-8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and</w:t>
      </w:r>
      <w:r w:rsidRPr="000560E6">
        <w:rPr>
          <w:rFonts w:ascii="Arial" w:hAnsi="Arial" w:cs="Arial"/>
          <w:spacing w:val="-8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force</w:t>
      </w:r>
      <w:r w:rsidRPr="000560E6">
        <w:rPr>
          <w:rFonts w:ascii="Arial" w:hAnsi="Arial" w:cs="Arial"/>
          <w:spacing w:val="-8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the</w:t>
      </w:r>
      <w:r w:rsidRPr="000560E6">
        <w:rPr>
          <w:rFonts w:ascii="Arial" w:hAnsi="Arial" w:cs="Arial"/>
          <w:spacing w:val="-8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weaker</w:t>
      </w:r>
      <w:r w:rsidRPr="000560E6">
        <w:rPr>
          <w:rFonts w:ascii="Arial" w:hAnsi="Arial" w:cs="Arial"/>
          <w:spacing w:val="-8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eye</w:t>
      </w:r>
      <w:r w:rsidRPr="000560E6">
        <w:rPr>
          <w:rFonts w:ascii="Arial" w:hAnsi="Arial" w:cs="Arial"/>
          <w:spacing w:val="-8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to</w:t>
      </w:r>
      <w:r w:rsidRPr="000560E6">
        <w:rPr>
          <w:rFonts w:ascii="Arial" w:hAnsi="Arial" w:cs="Arial"/>
          <w:spacing w:val="-6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 xml:space="preserve">be </w:t>
      </w:r>
      <w:r w:rsidRPr="000560E6">
        <w:rPr>
          <w:rFonts w:ascii="Arial" w:hAnsi="Arial" w:cs="Arial"/>
          <w:spacing w:val="-2"/>
          <w:sz w:val="24"/>
          <w:szCs w:val="24"/>
        </w:rPr>
        <w:t>used.</w:t>
      </w:r>
    </w:p>
    <w:p w14:paraId="4FC0AB25" w14:textId="77777777" w:rsidR="000560E6" w:rsidRPr="000560E6" w:rsidRDefault="000560E6" w:rsidP="000560E6">
      <w:pPr>
        <w:pStyle w:val="BodyText"/>
        <w:rPr>
          <w:rFonts w:ascii="Arial" w:hAnsi="Arial" w:cs="Arial"/>
          <w:b/>
          <w:sz w:val="24"/>
          <w:szCs w:val="24"/>
        </w:rPr>
      </w:pPr>
    </w:p>
    <w:p w14:paraId="2D7280D6" w14:textId="77777777" w:rsidR="000560E6" w:rsidRDefault="000560E6" w:rsidP="000560E6">
      <w:pPr>
        <w:pStyle w:val="Heading1"/>
        <w:ind w:left="0"/>
        <w:rPr>
          <w:rFonts w:ascii="Arial" w:hAnsi="Arial" w:cs="Arial"/>
          <w:b/>
          <w:spacing w:val="-2"/>
          <w:sz w:val="28"/>
          <w:szCs w:val="24"/>
          <w:u w:val="none"/>
        </w:rPr>
      </w:pPr>
      <w:r w:rsidRPr="000560E6">
        <w:rPr>
          <w:rFonts w:ascii="Arial" w:hAnsi="Arial" w:cs="Arial"/>
          <w:b/>
          <w:sz w:val="28"/>
          <w:szCs w:val="24"/>
          <w:u w:val="none"/>
        </w:rPr>
        <w:t>How</w:t>
      </w:r>
      <w:r w:rsidRPr="000560E6">
        <w:rPr>
          <w:rFonts w:ascii="Arial" w:hAnsi="Arial" w:cs="Arial"/>
          <w:b/>
          <w:spacing w:val="-12"/>
          <w:sz w:val="28"/>
          <w:szCs w:val="24"/>
          <w:u w:val="none"/>
        </w:rPr>
        <w:t xml:space="preserve"> </w:t>
      </w:r>
      <w:r w:rsidRPr="000560E6">
        <w:rPr>
          <w:rFonts w:ascii="Arial" w:hAnsi="Arial" w:cs="Arial"/>
          <w:b/>
          <w:sz w:val="28"/>
          <w:szCs w:val="24"/>
          <w:u w:val="none"/>
        </w:rPr>
        <w:t>effective</w:t>
      </w:r>
      <w:r w:rsidRPr="000560E6">
        <w:rPr>
          <w:rFonts w:ascii="Arial" w:hAnsi="Arial" w:cs="Arial"/>
          <w:b/>
          <w:spacing w:val="-12"/>
          <w:sz w:val="28"/>
          <w:szCs w:val="24"/>
          <w:u w:val="none"/>
        </w:rPr>
        <w:t xml:space="preserve"> </w:t>
      </w:r>
      <w:r w:rsidRPr="000560E6">
        <w:rPr>
          <w:rFonts w:ascii="Arial" w:hAnsi="Arial" w:cs="Arial"/>
          <w:b/>
          <w:sz w:val="28"/>
          <w:szCs w:val="24"/>
          <w:u w:val="none"/>
        </w:rPr>
        <w:t>is</w:t>
      </w:r>
      <w:r w:rsidRPr="000560E6">
        <w:rPr>
          <w:rFonts w:ascii="Arial" w:hAnsi="Arial" w:cs="Arial"/>
          <w:b/>
          <w:spacing w:val="-12"/>
          <w:sz w:val="28"/>
          <w:szCs w:val="24"/>
          <w:u w:val="none"/>
        </w:rPr>
        <w:t xml:space="preserve"> </w:t>
      </w:r>
      <w:r w:rsidRPr="000560E6">
        <w:rPr>
          <w:rFonts w:ascii="Arial" w:hAnsi="Arial" w:cs="Arial"/>
          <w:b/>
          <w:sz w:val="28"/>
          <w:szCs w:val="24"/>
          <w:u w:val="none"/>
        </w:rPr>
        <w:t>the</w:t>
      </w:r>
      <w:r w:rsidRPr="000560E6">
        <w:rPr>
          <w:rFonts w:ascii="Arial" w:hAnsi="Arial" w:cs="Arial"/>
          <w:b/>
          <w:spacing w:val="-12"/>
          <w:sz w:val="28"/>
          <w:szCs w:val="24"/>
          <w:u w:val="none"/>
        </w:rPr>
        <w:t xml:space="preserve"> </w:t>
      </w:r>
      <w:r w:rsidRPr="000560E6">
        <w:rPr>
          <w:rFonts w:ascii="Arial" w:hAnsi="Arial" w:cs="Arial"/>
          <w:b/>
          <w:spacing w:val="-2"/>
          <w:sz w:val="28"/>
          <w:szCs w:val="24"/>
          <w:u w:val="none"/>
        </w:rPr>
        <w:t>treatment?</w:t>
      </w:r>
    </w:p>
    <w:p w14:paraId="1CC555C8" w14:textId="77777777" w:rsidR="000560E6" w:rsidRPr="000560E6" w:rsidRDefault="000560E6" w:rsidP="000560E6">
      <w:pPr>
        <w:pStyle w:val="Heading1"/>
        <w:ind w:left="0"/>
        <w:rPr>
          <w:rFonts w:ascii="Arial" w:hAnsi="Arial" w:cs="Arial"/>
          <w:b/>
          <w:sz w:val="28"/>
          <w:szCs w:val="24"/>
          <w:u w:val="none"/>
        </w:rPr>
      </w:pPr>
    </w:p>
    <w:p w14:paraId="59788A6F" w14:textId="77777777" w:rsidR="000560E6" w:rsidRPr="000560E6" w:rsidRDefault="000560E6" w:rsidP="000560E6">
      <w:pPr>
        <w:pStyle w:val="BodyText"/>
        <w:rPr>
          <w:rFonts w:ascii="Arial" w:hAnsi="Arial" w:cs="Arial"/>
          <w:sz w:val="24"/>
          <w:szCs w:val="24"/>
        </w:rPr>
      </w:pPr>
      <w:r w:rsidRPr="000560E6">
        <w:rPr>
          <w:rFonts w:ascii="Arial" w:hAnsi="Arial" w:cs="Arial"/>
          <w:sz w:val="24"/>
          <w:szCs w:val="24"/>
        </w:rPr>
        <w:t>Success</w:t>
      </w:r>
      <w:r w:rsidRPr="000560E6">
        <w:rPr>
          <w:rFonts w:ascii="Arial" w:hAnsi="Arial" w:cs="Arial"/>
          <w:spacing w:val="-4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is</w:t>
      </w:r>
      <w:r w:rsidRPr="000560E6">
        <w:rPr>
          <w:rFonts w:ascii="Arial" w:hAnsi="Arial" w:cs="Arial"/>
          <w:spacing w:val="-4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dependent</w:t>
      </w:r>
      <w:r w:rsidRPr="000560E6">
        <w:rPr>
          <w:rFonts w:ascii="Arial" w:hAnsi="Arial" w:cs="Arial"/>
          <w:spacing w:val="-4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on</w:t>
      </w:r>
      <w:r w:rsidRPr="000560E6">
        <w:rPr>
          <w:rFonts w:ascii="Arial" w:hAnsi="Arial" w:cs="Arial"/>
          <w:spacing w:val="-6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the</w:t>
      </w:r>
      <w:r w:rsidRPr="000560E6">
        <w:rPr>
          <w:rFonts w:ascii="Arial" w:hAnsi="Arial" w:cs="Arial"/>
          <w:spacing w:val="-6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initial</w:t>
      </w:r>
      <w:r w:rsidRPr="000560E6">
        <w:rPr>
          <w:rFonts w:ascii="Arial" w:hAnsi="Arial" w:cs="Arial"/>
          <w:spacing w:val="-5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level</w:t>
      </w:r>
      <w:r w:rsidRPr="000560E6">
        <w:rPr>
          <w:rFonts w:ascii="Arial" w:hAnsi="Arial" w:cs="Arial"/>
          <w:spacing w:val="-6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of</w:t>
      </w:r>
      <w:r w:rsidRPr="000560E6">
        <w:rPr>
          <w:rFonts w:ascii="Arial" w:hAnsi="Arial" w:cs="Arial"/>
          <w:spacing w:val="-4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vision</w:t>
      </w:r>
      <w:r w:rsidRPr="000560E6">
        <w:rPr>
          <w:rFonts w:ascii="Arial" w:hAnsi="Arial" w:cs="Arial"/>
          <w:spacing w:val="-6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of</w:t>
      </w:r>
      <w:r w:rsidRPr="000560E6">
        <w:rPr>
          <w:rFonts w:ascii="Arial" w:hAnsi="Arial" w:cs="Arial"/>
          <w:spacing w:val="-4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the</w:t>
      </w:r>
      <w:r w:rsidRPr="000560E6">
        <w:rPr>
          <w:rFonts w:ascii="Arial" w:hAnsi="Arial" w:cs="Arial"/>
          <w:spacing w:val="-6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lazy</w:t>
      </w:r>
      <w:r w:rsidRPr="000560E6">
        <w:rPr>
          <w:rFonts w:ascii="Arial" w:hAnsi="Arial" w:cs="Arial"/>
          <w:spacing w:val="-5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eye, age and the level of co-operation</w:t>
      </w:r>
      <w:r w:rsidRPr="000560E6">
        <w:rPr>
          <w:rFonts w:ascii="Arial" w:hAnsi="Arial" w:cs="Arial"/>
          <w:sz w:val="24"/>
          <w:szCs w:val="24"/>
        </w:rPr>
        <w:t xml:space="preserve"> with treatment. It is very im</w:t>
      </w:r>
      <w:r w:rsidRPr="000560E6">
        <w:rPr>
          <w:rFonts w:ascii="Arial" w:hAnsi="Arial" w:cs="Arial"/>
          <w:sz w:val="24"/>
          <w:szCs w:val="24"/>
        </w:rPr>
        <w:t>portant</w:t>
      </w:r>
      <w:r w:rsidRPr="000560E6">
        <w:rPr>
          <w:rFonts w:ascii="Arial" w:hAnsi="Arial" w:cs="Arial"/>
          <w:spacing w:val="-5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to</w:t>
      </w:r>
      <w:r w:rsidRPr="000560E6">
        <w:rPr>
          <w:rFonts w:ascii="Arial" w:hAnsi="Arial" w:cs="Arial"/>
          <w:spacing w:val="-3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detect</w:t>
      </w:r>
      <w:r w:rsidRPr="000560E6">
        <w:rPr>
          <w:rFonts w:ascii="Arial" w:hAnsi="Arial" w:cs="Arial"/>
          <w:spacing w:val="-5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and</w:t>
      </w:r>
      <w:r w:rsidRPr="000560E6">
        <w:rPr>
          <w:rFonts w:ascii="Arial" w:hAnsi="Arial" w:cs="Arial"/>
          <w:spacing w:val="-3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treat</w:t>
      </w:r>
      <w:r w:rsidRPr="000560E6">
        <w:rPr>
          <w:rFonts w:ascii="Arial" w:hAnsi="Arial" w:cs="Arial"/>
          <w:spacing w:val="-5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amblyopia</w:t>
      </w:r>
      <w:r w:rsidRPr="000560E6">
        <w:rPr>
          <w:rFonts w:ascii="Arial" w:hAnsi="Arial" w:cs="Arial"/>
          <w:spacing w:val="-4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as</w:t>
      </w:r>
      <w:r w:rsidRPr="000560E6">
        <w:rPr>
          <w:rFonts w:ascii="Arial" w:hAnsi="Arial" w:cs="Arial"/>
          <w:spacing w:val="-3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early</w:t>
      </w:r>
      <w:r w:rsidRPr="000560E6">
        <w:rPr>
          <w:rFonts w:ascii="Arial" w:hAnsi="Arial" w:cs="Arial"/>
          <w:spacing w:val="-3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as</w:t>
      </w:r>
      <w:r w:rsidRPr="000560E6">
        <w:rPr>
          <w:rFonts w:ascii="Arial" w:hAnsi="Arial" w:cs="Arial"/>
          <w:spacing w:val="-4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possible</w:t>
      </w:r>
      <w:r w:rsidRPr="000560E6">
        <w:rPr>
          <w:rFonts w:ascii="Arial" w:hAnsi="Arial" w:cs="Arial"/>
          <w:spacing w:val="-5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to</w:t>
      </w:r>
      <w:r w:rsidRPr="000560E6">
        <w:rPr>
          <w:rFonts w:ascii="Arial" w:hAnsi="Arial" w:cs="Arial"/>
          <w:spacing w:val="-3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get the best possible vision.</w:t>
      </w:r>
    </w:p>
    <w:p w14:paraId="0063A7AF" w14:textId="77777777" w:rsidR="000560E6" w:rsidRPr="000560E6" w:rsidRDefault="000560E6" w:rsidP="000560E6">
      <w:pPr>
        <w:rPr>
          <w:rFonts w:ascii="Arial" w:hAnsi="Arial" w:cs="Arial"/>
          <w:sz w:val="24"/>
          <w:szCs w:val="24"/>
        </w:rPr>
      </w:pPr>
    </w:p>
    <w:p w14:paraId="0A249282" w14:textId="77777777" w:rsidR="000560E6" w:rsidRDefault="000560E6" w:rsidP="000560E6">
      <w:pPr>
        <w:pStyle w:val="Heading1"/>
        <w:spacing w:line="487" w:lineRule="exact"/>
        <w:ind w:left="0"/>
        <w:rPr>
          <w:rFonts w:ascii="Arial" w:hAnsi="Arial" w:cs="Arial"/>
          <w:b/>
          <w:spacing w:val="-4"/>
          <w:sz w:val="28"/>
          <w:szCs w:val="24"/>
          <w:u w:val="none"/>
        </w:rPr>
      </w:pPr>
      <w:r w:rsidRPr="000560E6">
        <w:rPr>
          <w:rFonts w:ascii="Arial" w:hAnsi="Arial" w:cs="Arial"/>
          <w:b/>
          <w:sz w:val="28"/>
          <w:szCs w:val="24"/>
          <w:u w:val="none"/>
        </w:rPr>
        <w:t>Will</w:t>
      </w:r>
      <w:r w:rsidRPr="000560E6">
        <w:rPr>
          <w:rFonts w:ascii="Arial" w:hAnsi="Arial" w:cs="Arial"/>
          <w:b/>
          <w:spacing w:val="-8"/>
          <w:sz w:val="28"/>
          <w:szCs w:val="24"/>
          <w:u w:val="none"/>
        </w:rPr>
        <w:t xml:space="preserve"> </w:t>
      </w:r>
      <w:r w:rsidRPr="000560E6">
        <w:rPr>
          <w:rFonts w:ascii="Arial" w:hAnsi="Arial" w:cs="Arial"/>
          <w:b/>
          <w:sz w:val="28"/>
          <w:szCs w:val="24"/>
          <w:u w:val="none"/>
        </w:rPr>
        <w:t>it</w:t>
      </w:r>
      <w:r w:rsidRPr="000560E6">
        <w:rPr>
          <w:rFonts w:ascii="Arial" w:hAnsi="Arial" w:cs="Arial"/>
          <w:b/>
          <w:spacing w:val="-6"/>
          <w:sz w:val="28"/>
          <w:szCs w:val="24"/>
          <w:u w:val="none"/>
        </w:rPr>
        <w:t xml:space="preserve"> </w:t>
      </w:r>
      <w:r w:rsidRPr="000560E6">
        <w:rPr>
          <w:rFonts w:ascii="Arial" w:hAnsi="Arial" w:cs="Arial"/>
          <w:b/>
          <w:sz w:val="28"/>
          <w:szCs w:val="24"/>
          <w:u w:val="none"/>
        </w:rPr>
        <w:t>get</w:t>
      </w:r>
      <w:r w:rsidRPr="000560E6">
        <w:rPr>
          <w:rFonts w:ascii="Arial" w:hAnsi="Arial" w:cs="Arial"/>
          <w:b/>
          <w:spacing w:val="-6"/>
          <w:sz w:val="28"/>
          <w:szCs w:val="24"/>
          <w:u w:val="none"/>
        </w:rPr>
        <w:t xml:space="preserve"> </w:t>
      </w:r>
      <w:r w:rsidRPr="000560E6">
        <w:rPr>
          <w:rFonts w:ascii="Arial" w:hAnsi="Arial" w:cs="Arial"/>
          <w:b/>
          <w:sz w:val="28"/>
          <w:szCs w:val="24"/>
          <w:u w:val="none"/>
        </w:rPr>
        <w:t>better</w:t>
      </w:r>
      <w:r w:rsidRPr="000560E6">
        <w:rPr>
          <w:rFonts w:ascii="Arial" w:hAnsi="Arial" w:cs="Arial"/>
          <w:b/>
          <w:spacing w:val="-6"/>
          <w:sz w:val="28"/>
          <w:szCs w:val="24"/>
          <w:u w:val="none"/>
        </w:rPr>
        <w:t xml:space="preserve"> </w:t>
      </w:r>
      <w:r w:rsidRPr="000560E6">
        <w:rPr>
          <w:rFonts w:ascii="Arial" w:hAnsi="Arial" w:cs="Arial"/>
          <w:b/>
          <w:sz w:val="28"/>
          <w:szCs w:val="24"/>
          <w:u w:val="none"/>
        </w:rPr>
        <w:t>on</w:t>
      </w:r>
      <w:r w:rsidRPr="000560E6">
        <w:rPr>
          <w:rFonts w:ascii="Arial" w:hAnsi="Arial" w:cs="Arial"/>
          <w:b/>
          <w:spacing w:val="-6"/>
          <w:sz w:val="28"/>
          <w:szCs w:val="24"/>
          <w:u w:val="none"/>
        </w:rPr>
        <w:t xml:space="preserve"> </w:t>
      </w:r>
      <w:r w:rsidRPr="000560E6">
        <w:rPr>
          <w:rFonts w:ascii="Arial" w:hAnsi="Arial" w:cs="Arial"/>
          <w:b/>
          <w:sz w:val="28"/>
          <w:szCs w:val="24"/>
          <w:u w:val="none"/>
        </w:rPr>
        <w:t>its</w:t>
      </w:r>
      <w:r w:rsidRPr="000560E6">
        <w:rPr>
          <w:rFonts w:ascii="Arial" w:hAnsi="Arial" w:cs="Arial"/>
          <w:b/>
          <w:spacing w:val="-6"/>
          <w:sz w:val="28"/>
          <w:szCs w:val="24"/>
          <w:u w:val="none"/>
        </w:rPr>
        <w:t xml:space="preserve"> </w:t>
      </w:r>
      <w:r w:rsidRPr="000560E6">
        <w:rPr>
          <w:rFonts w:ascii="Arial" w:hAnsi="Arial" w:cs="Arial"/>
          <w:b/>
          <w:spacing w:val="-4"/>
          <w:sz w:val="28"/>
          <w:szCs w:val="24"/>
          <w:u w:val="none"/>
        </w:rPr>
        <w:t>own?</w:t>
      </w:r>
    </w:p>
    <w:p w14:paraId="381545F8" w14:textId="77777777" w:rsidR="000560E6" w:rsidRDefault="000560E6" w:rsidP="000560E6">
      <w:pPr>
        <w:pStyle w:val="BodyText"/>
        <w:rPr>
          <w:rFonts w:ascii="Arial" w:hAnsi="Arial" w:cs="Arial"/>
          <w:b/>
          <w:sz w:val="24"/>
          <w:szCs w:val="24"/>
        </w:rPr>
      </w:pPr>
    </w:p>
    <w:p w14:paraId="2329FA8D" w14:textId="77777777" w:rsidR="000560E6" w:rsidRPr="000560E6" w:rsidRDefault="000560E6" w:rsidP="000560E6">
      <w:pPr>
        <w:pStyle w:val="BodyText"/>
        <w:rPr>
          <w:rFonts w:ascii="Arial" w:hAnsi="Arial" w:cs="Arial"/>
          <w:sz w:val="24"/>
          <w:szCs w:val="24"/>
        </w:rPr>
      </w:pPr>
      <w:r w:rsidRPr="000560E6">
        <w:rPr>
          <w:rFonts w:ascii="Arial" w:hAnsi="Arial" w:cs="Arial"/>
          <w:b/>
          <w:sz w:val="24"/>
          <w:szCs w:val="24"/>
        </w:rPr>
        <w:t xml:space="preserve">NO. </w:t>
      </w:r>
      <w:r w:rsidRPr="000560E6">
        <w:rPr>
          <w:rFonts w:ascii="Arial" w:hAnsi="Arial" w:cs="Arial"/>
          <w:sz w:val="24"/>
          <w:szCs w:val="24"/>
        </w:rPr>
        <w:t>If left untreated the child may have permanently damaged sight which cannot be corrected when they are older.</w:t>
      </w:r>
    </w:p>
    <w:p w14:paraId="1C7DB802" w14:textId="77777777" w:rsidR="000560E6" w:rsidRPr="000560E6" w:rsidRDefault="000560E6" w:rsidP="000560E6">
      <w:pPr>
        <w:pStyle w:val="Heading1"/>
        <w:spacing w:line="488" w:lineRule="exact"/>
        <w:ind w:left="425"/>
        <w:rPr>
          <w:rFonts w:ascii="Arial" w:hAnsi="Arial" w:cs="Arial"/>
          <w:sz w:val="24"/>
          <w:szCs w:val="24"/>
          <w:u w:val="none"/>
        </w:rPr>
      </w:pPr>
      <w:r w:rsidRPr="000560E6">
        <w:rPr>
          <w:rFonts w:ascii="Arial" w:hAnsi="Arial" w:cs="Arial"/>
          <w:spacing w:val="-4"/>
          <w:sz w:val="24"/>
          <w:szCs w:val="24"/>
          <w:u w:val="none"/>
        </w:rPr>
        <w:lastRenderedPageBreak/>
        <w:t>Tips</w:t>
      </w:r>
      <w:r>
        <w:rPr>
          <w:rFonts w:ascii="Arial" w:hAnsi="Arial" w:cs="Arial"/>
          <w:spacing w:val="-4"/>
          <w:sz w:val="24"/>
          <w:szCs w:val="24"/>
          <w:u w:val="none"/>
        </w:rPr>
        <w:t>:</w:t>
      </w:r>
    </w:p>
    <w:p w14:paraId="1E08F4D4" w14:textId="77777777" w:rsidR="000560E6" w:rsidRPr="000560E6" w:rsidRDefault="000560E6" w:rsidP="000560E6">
      <w:pPr>
        <w:pStyle w:val="ListParagraph"/>
        <w:numPr>
          <w:ilvl w:val="0"/>
          <w:numId w:val="2"/>
        </w:numPr>
        <w:tabs>
          <w:tab w:val="left" w:pos="991"/>
        </w:tabs>
        <w:ind w:left="991" w:hanging="566"/>
        <w:rPr>
          <w:rFonts w:ascii="Arial" w:hAnsi="Arial" w:cs="Arial"/>
          <w:sz w:val="24"/>
          <w:szCs w:val="24"/>
        </w:rPr>
      </w:pPr>
      <w:r w:rsidRPr="000560E6">
        <w:rPr>
          <w:rFonts w:ascii="Arial" w:hAnsi="Arial" w:cs="Arial"/>
          <w:spacing w:val="-2"/>
          <w:sz w:val="24"/>
          <w:szCs w:val="24"/>
        </w:rPr>
        <w:t>Encourage</w:t>
      </w:r>
    </w:p>
    <w:p w14:paraId="58A52329" w14:textId="77777777" w:rsidR="000560E6" w:rsidRPr="000560E6" w:rsidRDefault="000560E6" w:rsidP="000560E6">
      <w:pPr>
        <w:pStyle w:val="ListParagraph"/>
        <w:numPr>
          <w:ilvl w:val="0"/>
          <w:numId w:val="2"/>
        </w:numPr>
        <w:tabs>
          <w:tab w:val="left" w:pos="991"/>
        </w:tabs>
        <w:ind w:left="991" w:hanging="566"/>
        <w:rPr>
          <w:rFonts w:ascii="Arial" w:hAnsi="Arial" w:cs="Arial"/>
          <w:sz w:val="24"/>
          <w:szCs w:val="24"/>
        </w:rPr>
      </w:pPr>
      <w:r w:rsidRPr="000560E6">
        <w:rPr>
          <w:rFonts w:ascii="Arial" w:hAnsi="Arial" w:cs="Arial"/>
          <w:spacing w:val="-2"/>
          <w:sz w:val="24"/>
          <w:szCs w:val="24"/>
        </w:rPr>
        <w:t>Persevere</w:t>
      </w:r>
    </w:p>
    <w:p w14:paraId="5242B3EF" w14:textId="77777777" w:rsidR="000560E6" w:rsidRPr="000560E6" w:rsidRDefault="000560E6" w:rsidP="000560E6">
      <w:pPr>
        <w:pStyle w:val="ListParagraph"/>
        <w:numPr>
          <w:ilvl w:val="0"/>
          <w:numId w:val="2"/>
        </w:numPr>
        <w:tabs>
          <w:tab w:val="left" w:pos="991"/>
        </w:tabs>
        <w:ind w:left="991" w:hanging="566"/>
        <w:rPr>
          <w:rFonts w:ascii="Arial" w:hAnsi="Arial" w:cs="Arial"/>
          <w:sz w:val="24"/>
          <w:szCs w:val="24"/>
        </w:rPr>
      </w:pPr>
      <w:r w:rsidRPr="000560E6">
        <w:rPr>
          <w:rFonts w:ascii="Arial" w:hAnsi="Arial" w:cs="Arial"/>
          <w:sz w:val="24"/>
          <w:szCs w:val="24"/>
        </w:rPr>
        <w:t>Make</w:t>
      </w:r>
      <w:r w:rsidRPr="000560E6">
        <w:rPr>
          <w:rFonts w:ascii="Arial" w:hAnsi="Arial" w:cs="Arial"/>
          <w:spacing w:val="-8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it</w:t>
      </w:r>
      <w:r w:rsidRPr="000560E6">
        <w:rPr>
          <w:rFonts w:ascii="Arial" w:hAnsi="Arial" w:cs="Arial"/>
          <w:spacing w:val="-7"/>
          <w:sz w:val="24"/>
          <w:szCs w:val="24"/>
        </w:rPr>
        <w:t xml:space="preserve"> </w:t>
      </w:r>
      <w:r w:rsidRPr="000560E6">
        <w:rPr>
          <w:rFonts w:ascii="Arial" w:hAnsi="Arial" w:cs="Arial"/>
          <w:spacing w:val="-2"/>
          <w:sz w:val="24"/>
          <w:szCs w:val="24"/>
        </w:rPr>
        <w:t>routine</w:t>
      </w:r>
    </w:p>
    <w:p w14:paraId="63FDC212" w14:textId="77777777" w:rsidR="000560E6" w:rsidRPr="000560E6" w:rsidRDefault="000560E6" w:rsidP="000560E6">
      <w:pPr>
        <w:pStyle w:val="ListParagraph"/>
        <w:numPr>
          <w:ilvl w:val="0"/>
          <w:numId w:val="2"/>
        </w:numPr>
        <w:tabs>
          <w:tab w:val="left" w:pos="991"/>
        </w:tabs>
        <w:ind w:left="991" w:hanging="566"/>
        <w:rPr>
          <w:rFonts w:ascii="Arial" w:hAnsi="Arial" w:cs="Arial"/>
          <w:sz w:val="24"/>
          <w:szCs w:val="24"/>
        </w:rPr>
      </w:pPr>
      <w:r w:rsidRPr="000560E6">
        <w:rPr>
          <w:rFonts w:ascii="Arial" w:hAnsi="Arial" w:cs="Arial"/>
          <w:sz w:val="24"/>
          <w:szCs w:val="24"/>
        </w:rPr>
        <w:t>Keep</w:t>
      </w:r>
      <w:r w:rsidRPr="000560E6">
        <w:rPr>
          <w:rFonts w:ascii="Arial" w:hAnsi="Arial" w:cs="Arial"/>
          <w:spacing w:val="-10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them</w:t>
      </w:r>
      <w:r w:rsidRPr="000560E6">
        <w:rPr>
          <w:rFonts w:ascii="Arial" w:hAnsi="Arial" w:cs="Arial"/>
          <w:spacing w:val="-6"/>
          <w:sz w:val="24"/>
          <w:szCs w:val="24"/>
        </w:rPr>
        <w:t xml:space="preserve"> </w:t>
      </w:r>
      <w:r w:rsidRPr="000560E6">
        <w:rPr>
          <w:rFonts w:ascii="Arial" w:hAnsi="Arial" w:cs="Arial"/>
          <w:spacing w:val="-4"/>
          <w:sz w:val="24"/>
          <w:szCs w:val="24"/>
        </w:rPr>
        <w:t>busy</w:t>
      </w:r>
    </w:p>
    <w:p w14:paraId="190B1C1C" w14:textId="77777777" w:rsidR="000560E6" w:rsidRPr="000560E6" w:rsidRDefault="000560E6" w:rsidP="000560E6">
      <w:pPr>
        <w:pStyle w:val="ListParagraph"/>
        <w:numPr>
          <w:ilvl w:val="0"/>
          <w:numId w:val="2"/>
        </w:numPr>
        <w:tabs>
          <w:tab w:val="left" w:pos="991"/>
        </w:tabs>
        <w:ind w:left="991" w:hanging="566"/>
        <w:rPr>
          <w:rFonts w:ascii="Arial" w:hAnsi="Arial" w:cs="Arial"/>
          <w:sz w:val="24"/>
          <w:szCs w:val="24"/>
        </w:rPr>
      </w:pPr>
      <w:r w:rsidRPr="000560E6">
        <w:rPr>
          <w:rFonts w:ascii="Arial" w:hAnsi="Arial" w:cs="Arial"/>
          <w:sz w:val="24"/>
          <w:szCs w:val="24"/>
        </w:rPr>
        <w:t>Enlist</w:t>
      </w:r>
      <w:r w:rsidRPr="000560E6">
        <w:rPr>
          <w:rFonts w:ascii="Arial" w:hAnsi="Arial" w:cs="Arial"/>
          <w:spacing w:val="-8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support</w:t>
      </w:r>
      <w:r w:rsidRPr="000560E6">
        <w:rPr>
          <w:rFonts w:ascii="Arial" w:hAnsi="Arial" w:cs="Arial"/>
          <w:spacing w:val="-8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from</w:t>
      </w:r>
      <w:r w:rsidRPr="000560E6">
        <w:rPr>
          <w:rFonts w:ascii="Arial" w:hAnsi="Arial" w:cs="Arial"/>
          <w:spacing w:val="-7"/>
          <w:sz w:val="24"/>
          <w:szCs w:val="24"/>
        </w:rPr>
        <w:t xml:space="preserve"> </w:t>
      </w:r>
      <w:r w:rsidRPr="000560E6">
        <w:rPr>
          <w:rFonts w:ascii="Arial" w:hAnsi="Arial" w:cs="Arial"/>
          <w:spacing w:val="-2"/>
          <w:sz w:val="24"/>
          <w:szCs w:val="24"/>
        </w:rPr>
        <w:t>others</w:t>
      </w:r>
    </w:p>
    <w:p w14:paraId="5A422368" w14:textId="77777777" w:rsidR="000560E6" w:rsidRPr="000560E6" w:rsidRDefault="000560E6" w:rsidP="000560E6">
      <w:pPr>
        <w:pStyle w:val="ListParagraph"/>
        <w:numPr>
          <w:ilvl w:val="0"/>
          <w:numId w:val="2"/>
        </w:numPr>
        <w:tabs>
          <w:tab w:val="left" w:pos="991"/>
        </w:tabs>
        <w:ind w:left="991" w:hanging="566"/>
        <w:rPr>
          <w:rFonts w:ascii="Arial" w:hAnsi="Arial" w:cs="Arial"/>
          <w:sz w:val="24"/>
          <w:szCs w:val="24"/>
        </w:rPr>
      </w:pPr>
      <w:r w:rsidRPr="000560E6">
        <w:rPr>
          <w:rFonts w:ascii="Arial" w:hAnsi="Arial" w:cs="Arial"/>
          <w:sz w:val="24"/>
          <w:szCs w:val="24"/>
        </w:rPr>
        <w:t>Make</w:t>
      </w:r>
      <w:r w:rsidRPr="000560E6">
        <w:rPr>
          <w:rFonts w:ascii="Arial" w:hAnsi="Arial" w:cs="Arial"/>
          <w:spacing w:val="-8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it</w:t>
      </w:r>
      <w:r w:rsidRPr="000560E6">
        <w:rPr>
          <w:rFonts w:ascii="Arial" w:hAnsi="Arial" w:cs="Arial"/>
          <w:spacing w:val="-7"/>
          <w:sz w:val="24"/>
          <w:szCs w:val="24"/>
        </w:rPr>
        <w:t xml:space="preserve"> </w:t>
      </w:r>
      <w:r w:rsidRPr="000560E6">
        <w:rPr>
          <w:rFonts w:ascii="Arial" w:hAnsi="Arial" w:cs="Arial"/>
          <w:spacing w:val="-5"/>
          <w:sz w:val="24"/>
          <w:szCs w:val="24"/>
        </w:rPr>
        <w:t>fun</w:t>
      </w:r>
    </w:p>
    <w:p w14:paraId="36552054" w14:textId="77777777" w:rsidR="000560E6" w:rsidRPr="000560E6" w:rsidRDefault="000560E6" w:rsidP="000560E6">
      <w:pPr>
        <w:pStyle w:val="ListParagraph"/>
        <w:numPr>
          <w:ilvl w:val="0"/>
          <w:numId w:val="2"/>
        </w:numPr>
        <w:tabs>
          <w:tab w:val="left" w:pos="991"/>
        </w:tabs>
        <w:spacing w:line="240" w:lineRule="auto"/>
        <w:ind w:left="991" w:hanging="566"/>
        <w:rPr>
          <w:rFonts w:ascii="Arial" w:hAnsi="Arial" w:cs="Arial"/>
          <w:sz w:val="24"/>
          <w:szCs w:val="24"/>
        </w:rPr>
      </w:pPr>
      <w:r w:rsidRPr="000560E6">
        <w:rPr>
          <w:rFonts w:ascii="Arial" w:hAnsi="Arial" w:cs="Arial"/>
          <w:sz w:val="24"/>
          <w:szCs w:val="24"/>
        </w:rPr>
        <w:t>Reward</w:t>
      </w:r>
      <w:r w:rsidRPr="000560E6">
        <w:rPr>
          <w:rFonts w:ascii="Arial" w:hAnsi="Arial" w:cs="Arial"/>
          <w:spacing w:val="-12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good</w:t>
      </w:r>
      <w:r w:rsidRPr="000560E6">
        <w:rPr>
          <w:rFonts w:ascii="Arial" w:hAnsi="Arial" w:cs="Arial"/>
          <w:spacing w:val="-11"/>
          <w:sz w:val="24"/>
          <w:szCs w:val="24"/>
        </w:rPr>
        <w:t xml:space="preserve"> </w:t>
      </w:r>
      <w:proofErr w:type="spellStart"/>
      <w:r w:rsidRPr="000560E6">
        <w:rPr>
          <w:rFonts w:ascii="Arial" w:hAnsi="Arial" w:cs="Arial"/>
          <w:spacing w:val="-2"/>
          <w:sz w:val="24"/>
          <w:szCs w:val="24"/>
        </w:rPr>
        <w:t>behaviour</w:t>
      </w:r>
      <w:proofErr w:type="spellEnd"/>
    </w:p>
    <w:p w14:paraId="7AC5FE4B" w14:textId="77777777" w:rsidR="000560E6" w:rsidRPr="000560E6" w:rsidRDefault="000560E6" w:rsidP="000560E6">
      <w:pPr>
        <w:pStyle w:val="BodyText"/>
        <w:rPr>
          <w:rFonts w:ascii="Arial" w:hAnsi="Arial" w:cs="Arial"/>
          <w:sz w:val="24"/>
          <w:szCs w:val="24"/>
        </w:rPr>
      </w:pPr>
    </w:p>
    <w:p w14:paraId="18B983E7" w14:textId="77777777" w:rsidR="000560E6" w:rsidRDefault="000560E6" w:rsidP="000560E6">
      <w:pPr>
        <w:pStyle w:val="Heading1"/>
        <w:rPr>
          <w:rFonts w:ascii="Arial" w:hAnsi="Arial" w:cs="Arial"/>
          <w:b/>
          <w:spacing w:val="-5"/>
          <w:sz w:val="28"/>
          <w:szCs w:val="24"/>
          <w:u w:val="none"/>
        </w:rPr>
      </w:pPr>
      <w:r w:rsidRPr="000560E6">
        <w:rPr>
          <w:rFonts w:ascii="Arial" w:hAnsi="Arial" w:cs="Arial"/>
          <w:b/>
          <w:sz w:val="28"/>
          <w:szCs w:val="24"/>
          <w:u w:val="none"/>
        </w:rPr>
        <w:t>Contact</w:t>
      </w:r>
      <w:r w:rsidRPr="000560E6">
        <w:rPr>
          <w:rFonts w:ascii="Arial" w:hAnsi="Arial" w:cs="Arial"/>
          <w:b/>
          <w:spacing w:val="-14"/>
          <w:sz w:val="28"/>
          <w:szCs w:val="24"/>
          <w:u w:val="none"/>
        </w:rPr>
        <w:t xml:space="preserve"> </w:t>
      </w:r>
      <w:r w:rsidRPr="000560E6">
        <w:rPr>
          <w:rFonts w:ascii="Arial" w:hAnsi="Arial" w:cs="Arial"/>
          <w:b/>
          <w:spacing w:val="-5"/>
          <w:sz w:val="28"/>
          <w:szCs w:val="24"/>
          <w:u w:val="none"/>
        </w:rPr>
        <w:t>us:</w:t>
      </w:r>
    </w:p>
    <w:p w14:paraId="2005E3C0" w14:textId="77777777" w:rsidR="000560E6" w:rsidRPr="000560E6" w:rsidRDefault="000560E6" w:rsidP="000560E6">
      <w:pPr>
        <w:pStyle w:val="Heading1"/>
        <w:rPr>
          <w:rFonts w:ascii="Arial" w:hAnsi="Arial" w:cs="Arial"/>
          <w:b/>
          <w:spacing w:val="-5"/>
          <w:sz w:val="28"/>
          <w:szCs w:val="24"/>
          <w:u w:val="none"/>
        </w:rPr>
      </w:pPr>
    </w:p>
    <w:p w14:paraId="1CFF0462" w14:textId="77777777" w:rsidR="000560E6" w:rsidRPr="000560E6" w:rsidRDefault="000560E6" w:rsidP="000560E6">
      <w:pPr>
        <w:pStyle w:val="Heading1"/>
        <w:rPr>
          <w:rFonts w:ascii="Arial" w:hAnsi="Arial" w:cs="Arial"/>
          <w:sz w:val="24"/>
          <w:szCs w:val="24"/>
          <w:u w:val="none"/>
        </w:rPr>
      </w:pPr>
      <w:r w:rsidRPr="000560E6">
        <w:rPr>
          <w:rFonts w:ascii="Arial" w:hAnsi="Arial" w:cs="Arial"/>
          <w:sz w:val="24"/>
          <w:szCs w:val="24"/>
          <w:u w:val="none"/>
        </w:rPr>
        <w:t>If</w:t>
      </w:r>
      <w:r w:rsidRPr="000560E6">
        <w:rPr>
          <w:rFonts w:ascii="Arial" w:hAnsi="Arial" w:cs="Arial"/>
          <w:spacing w:val="-2"/>
          <w:sz w:val="24"/>
          <w:szCs w:val="24"/>
          <w:u w:val="none"/>
        </w:rPr>
        <w:t xml:space="preserve"> </w:t>
      </w:r>
      <w:r w:rsidRPr="000560E6">
        <w:rPr>
          <w:rFonts w:ascii="Arial" w:hAnsi="Arial" w:cs="Arial"/>
          <w:sz w:val="24"/>
          <w:szCs w:val="24"/>
          <w:u w:val="none"/>
        </w:rPr>
        <w:t>you</w:t>
      </w:r>
      <w:r w:rsidRPr="000560E6">
        <w:rPr>
          <w:rFonts w:ascii="Arial" w:hAnsi="Arial" w:cs="Arial"/>
          <w:spacing w:val="-4"/>
          <w:sz w:val="24"/>
          <w:szCs w:val="24"/>
          <w:u w:val="none"/>
        </w:rPr>
        <w:t xml:space="preserve"> </w:t>
      </w:r>
      <w:r w:rsidRPr="000560E6">
        <w:rPr>
          <w:rFonts w:ascii="Arial" w:hAnsi="Arial" w:cs="Arial"/>
          <w:sz w:val="24"/>
          <w:szCs w:val="24"/>
          <w:u w:val="none"/>
        </w:rPr>
        <w:t>have</w:t>
      </w:r>
      <w:r w:rsidRPr="000560E6">
        <w:rPr>
          <w:rFonts w:ascii="Arial" w:hAnsi="Arial" w:cs="Arial"/>
          <w:spacing w:val="-5"/>
          <w:sz w:val="24"/>
          <w:szCs w:val="24"/>
          <w:u w:val="none"/>
        </w:rPr>
        <w:t xml:space="preserve"> </w:t>
      </w:r>
      <w:r w:rsidRPr="000560E6">
        <w:rPr>
          <w:rFonts w:ascii="Arial" w:hAnsi="Arial" w:cs="Arial"/>
          <w:sz w:val="24"/>
          <w:szCs w:val="24"/>
          <w:u w:val="none"/>
        </w:rPr>
        <w:t>any</w:t>
      </w:r>
      <w:r w:rsidRPr="000560E6">
        <w:rPr>
          <w:rFonts w:ascii="Arial" w:hAnsi="Arial" w:cs="Arial"/>
          <w:spacing w:val="-6"/>
          <w:sz w:val="24"/>
          <w:szCs w:val="24"/>
          <w:u w:val="none"/>
        </w:rPr>
        <w:t xml:space="preserve"> </w:t>
      </w:r>
      <w:r w:rsidRPr="000560E6">
        <w:rPr>
          <w:rFonts w:ascii="Arial" w:hAnsi="Arial" w:cs="Arial"/>
          <w:sz w:val="24"/>
          <w:szCs w:val="24"/>
          <w:u w:val="none"/>
        </w:rPr>
        <w:t>questions,</w:t>
      </w:r>
      <w:r w:rsidRPr="000560E6">
        <w:rPr>
          <w:rFonts w:ascii="Arial" w:hAnsi="Arial" w:cs="Arial"/>
          <w:spacing w:val="-3"/>
          <w:sz w:val="24"/>
          <w:szCs w:val="24"/>
          <w:u w:val="none"/>
        </w:rPr>
        <w:t xml:space="preserve"> </w:t>
      </w:r>
      <w:r w:rsidRPr="000560E6">
        <w:rPr>
          <w:rFonts w:ascii="Arial" w:hAnsi="Arial" w:cs="Arial"/>
          <w:sz w:val="24"/>
          <w:szCs w:val="24"/>
          <w:u w:val="none"/>
        </w:rPr>
        <w:t>please</w:t>
      </w:r>
      <w:r w:rsidRPr="000560E6">
        <w:rPr>
          <w:rFonts w:ascii="Arial" w:hAnsi="Arial" w:cs="Arial"/>
          <w:spacing w:val="-5"/>
          <w:sz w:val="24"/>
          <w:szCs w:val="24"/>
          <w:u w:val="none"/>
        </w:rPr>
        <w:t xml:space="preserve"> </w:t>
      </w:r>
      <w:r w:rsidRPr="000560E6">
        <w:rPr>
          <w:rFonts w:ascii="Arial" w:hAnsi="Arial" w:cs="Arial"/>
          <w:sz w:val="24"/>
          <w:szCs w:val="24"/>
          <w:u w:val="none"/>
        </w:rPr>
        <w:t>speak</w:t>
      </w:r>
      <w:r w:rsidRPr="000560E6">
        <w:rPr>
          <w:rFonts w:ascii="Arial" w:hAnsi="Arial" w:cs="Arial"/>
          <w:spacing w:val="-6"/>
          <w:sz w:val="24"/>
          <w:szCs w:val="24"/>
          <w:u w:val="none"/>
        </w:rPr>
        <w:t xml:space="preserve"> </w:t>
      </w:r>
      <w:r w:rsidRPr="000560E6">
        <w:rPr>
          <w:rFonts w:ascii="Arial" w:hAnsi="Arial" w:cs="Arial"/>
          <w:sz w:val="24"/>
          <w:szCs w:val="24"/>
          <w:u w:val="none"/>
        </w:rPr>
        <w:t>to</w:t>
      </w:r>
      <w:r w:rsidRPr="000560E6">
        <w:rPr>
          <w:rFonts w:ascii="Arial" w:hAnsi="Arial" w:cs="Arial"/>
          <w:spacing w:val="-4"/>
          <w:sz w:val="24"/>
          <w:szCs w:val="24"/>
          <w:u w:val="none"/>
        </w:rPr>
        <w:t xml:space="preserve"> </w:t>
      </w:r>
      <w:r w:rsidRPr="000560E6">
        <w:rPr>
          <w:rFonts w:ascii="Arial" w:hAnsi="Arial" w:cs="Arial"/>
          <w:sz w:val="24"/>
          <w:szCs w:val="24"/>
          <w:u w:val="none"/>
        </w:rPr>
        <w:t>any</w:t>
      </w:r>
      <w:r w:rsidRPr="000560E6">
        <w:rPr>
          <w:rFonts w:ascii="Arial" w:hAnsi="Arial" w:cs="Arial"/>
          <w:spacing w:val="-3"/>
          <w:sz w:val="24"/>
          <w:szCs w:val="24"/>
          <w:u w:val="none"/>
        </w:rPr>
        <w:t xml:space="preserve"> </w:t>
      </w:r>
      <w:r w:rsidRPr="000560E6">
        <w:rPr>
          <w:rFonts w:ascii="Arial" w:hAnsi="Arial" w:cs="Arial"/>
          <w:sz w:val="24"/>
          <w:szCs w:val="24"/>
          <w:u w:val="none"/>
        </w:rPr>
        <w:t>of</w:t>
      </w:r>
      <w:r w:rsidRPr="000560E6">
        <w:rPr>
          <w:rFonts w:ascii="Arial" w:hAnsi="Arial" w:cs="Arial"/>
          <w:spacing w:val="-4"/>
          <w:sz w:val="24"/>
          <w:szCs w:val="24"/>
          <w:u w:val="none"/>
        </w:rPr>
        <w:t xml:space="preserve"> </w:t>
      </w:r>
      <w:r w:rsidRPr="000560E6">
        <w:rPr>
          <w:rFonts w:ascii="Arial" w:hAnsi="Arial" w:cs="Arial"/>
          <w:sz w:val="24"/>
          <w:szCs w:val="24"/>
          <w:u w:val="none"/>
        </w:rPr>
        <w:t>the</w:t>
      </w:r>
      <w:r w:rsidRPr="000560E6">
        <w:rPr>
          <w:rFonts w:ascii="Arial" w:hAnsi="Arial" w:cs="Arial"/>
          <w:spacing w:val="-5"/>
          <w:sz w:val="24"/>
          <w:szCs w:val="24"/>
          <w:u w:val="none"/>
        </w:rPr>
        <w:t xml:space="preserve"> </w:t>
      </w:r>
      <w:r w:rsidRPr="000560E6">
        <w:rPr>
          <w:rFonts w:ascii="Arial" w:hAnsi="Arial" w:cs="Arial"/>
          <w:sz w:val="24"/>
          <w:szCs w:val="24"/>
          <w:u w:val="none"/>
        </w:rPr>
        <w:t>eye</w:t>
      </w:r>
      <w:r w:rsidRPr="000560E6">
        <w:rPr>
          <w:rFonts w:ascii="Arial" w:hAnsi="Arial" w:cs="Arial"/>
          <w:spacing w:val="-2"/>
          <w:sz w:val="24"/>
          <w:szCs w:val="24"/>
          <w:u w:val="none"/>
        </w:rPr>
        <w:t xml:space="preserve"> </w:t>
      </w:r>
      <w:r w:rsidRPr="000560E6">
        <w:rPr>
          <w:rFonts w:ascii="Arial" w:hAnsi="Arial" w:cs="Arial"/>
          <w:sz w:val="24"/>
          <w:szCs w:val="24"/>
          <w:u w:val="none"/>
        </w:rPr>
        <w:t>care</w:t>
      </w:r>
      <w:r w:rsidRPr="000560E6">
        <w:rPr>
          <w:rFonts w:ascii="Arial" w:hAnsi="Arial" w:cs="Arial"/>
          <w:spacing w:val="-4"/>
          <w:sz w:val="24"/>
          <w:szCs w:val="24"/>
          <w:u w:val="none"/>
        </w:rPr>
        <w:t xml:space="preserve"> </w:t>
      </w:r>
      <w:r w:rsidRPr="000560E6">
        <w:rPr>
          <w:rFonts w:ascii="Arial" w:hAnsi="Arial" w:cs="Arial"/>
          <w:sz w:val="24"/>
          <w:szCs w:val="24"/>
          <w:u w:val="none"/>
        </w:rPr>
        <w:t>professionals at your next appointment.</w:t>
      </w:r>
    </w:p>
    <w:p w14:paraId="7E57EFF3" w14:textId="77777777" w:rsidR="000560E6" w:rsidRPr="000560E6" w:rsidRDefault="000560E6" w:rsidP="000560E6">
      <w:pPr>
        <w:pStyle w:val="BodyText"/>
        <w:rPr>
          <w:rFonts w:ascii="Arial" w:hAnsi="Arial" w:cs="Arial"/>
          <w:sz w:val="24"/>
          <w:szCs w:val="24"/>
        </w:rPr>
      </w:pPr>
    </w:p>
    <w:p w14:paraId="0E9D4101" w14:textId="77777777" w:rsidR="000560E6" w:rsidRPr="000560E6" w:rsidRDefault="000560E6" w:rsidP="000560E6">
      <w:pPr>
        <w:rPr>
          <w:rFonts w:ascii="Arial" w:hAnsi="Arial" w:cs="Arial"/>
          <w:sz w:val="24"/>
          <w:szCs w:val="24"/>
        </w:rPr>
      </w:pPr>
      <w:proofErr w:type="spellStart"/>
      <w:r w:rsidRPr="000560E6">
        <w:rPr>
          <w:rFonts w:ascii="Arial" w:hAnsi="Arial" w:cs="Arial"/>
          <w:sz w:val="24"/>
          <w:szCs w:val="24"/>
        </w:rPr>
        <w:t>Orthoptic</w:t>
      </w:r>
      <w:proofErr w:type="spellEnd"/>
      <w:r w:rsidRPr="000560E6">
        <w:rPr>
          <w:rFonts w:ascii="Arial" w:hAnsi="Arial" w:cs="Arial"/>
          <w:spacing w:val="-15"/>
          <w:sz w:val="24"/>
          <w:szCs w:val="24"/>
        </w:rPr>
        <w:t xml:space="preserve"> </w:t>
      </w:r>
      <w:r w:rsidRPr="000560E6">
        <w:rPr>
          <w:rFonts w:ascii="Arial" w:hAnsi="Arial" w:cs="Arial"/>
          <w:spacing w:val="-2"/>
          <w:sz w:val="24"/>
          <w:szCs w:val="24"/>
        </w:rPr>
        <w:t>Department</w:t>
      </w:r>
    </w:p>
    <w:p w14:paraId="41D3836D" w14:textId="77777777" w:rsidR="000560E6" w:rsidRPr="000560E6" w:rsidRDefault="000560E6" w:rsidP="000560E6">
      <w:pPr>
        <w:spacing w:line="341" w:lineRule="exact"/>
        <w:rPr>
          <w:rFonts w:ascii="Arial" w:hAnsi="Arial" w:cs="Arial"/>
          <w:b/>
          <w:sz w:val="24"/>
          <w:szCs w:val="24"/>
        </w:rPr>
      </w:pPr>
      <w:r w:rsidRPr="000560E6">
        <w:rPr>
          <w:rFonts w:ascii="Arial" w:hAnsi="Arial" w:cs="Arial"/>
          <w:spacing w:val="-2"/>
          <w:sz w:val="24"/>
          <w:szCs w:val="24"/>
        </w:rPr>
        <w:t>Tel:</w:t>
      </w:r>
      <w:r w:rsidRPr="000560E6">
        <w:rPr>
          <w:rFonts w:ascii="Arial" w:hAnsi="Arial" w:cs="Arial"/>
          <w:spacing w:val="-8"/>
          <w:sz w:val="24"/>
          <w:szCs w:val="24"/>
        </w:rPr>
        <w:t xml:space="preserve"> </w:t>
      </w:r>
      <w:r w:rsidRPr="000560E6">
        <w:rPr>
          <w:rFonts w:ascii="Arial" w:hAnsi="Arial" w:cs="Arial"/>
          <w:b/>
          <w:spacing w:val="-2"/>
          <w:sz w:val="24"/>
          <w:szCs w:val="24"/>
        </w:rPr>
        <w:t>01792</w:t>
      </w:r>
      <w:r w:rsidRPr="000560E6">
        <w:rPr>
          <w:rFonts w:ascii="Arial" w:hAnsi="Arial" w:cs="Arial"/>
          <w:b/>
          <w:spacing w:val="-7"/>
          <w:sz w:val="24"/>
          <w:szCs w:val="24"/>
        </w:rPr>
        <w:t xml:space="preserve"> </w:t>
      </w:r>
      <w:r w:rsidRPr="000560E6">
        <w:rPr>
          <w:rFonts w:ascii="Arial" w:hAnsi="Arial" w:cs="Arial"/>
          <w:b/>
          <w:spacing w:val="-2"/>
          <w:sz w:val="24"/>
          <w:szCs w:val="24"/>
        </w:rPr>
        <w:t>285213</w:t>
      </w:r>
    </w:p>
    <w:p w14:paraId="6A65D20C" w14:textId="77777777" w:rsidR="000560E6" w:rsidRPr="000560E6" w:rsidRDefault="000560E6" w:rsidP="000560E6">
      <w:pPr>
        <w:pStyle w:val="BodyText"/>
        <w:spacing w:line="341" w:lineRule="exact"/>
        <w:rPr>
          <w:rFonts w:ascii="Arial" w:hAnsi="Arial" w:cs="Arial"/>
          <w:sz w:val="24"/>
          <w:szCs w:val="24"/>
        </w:rPr>
        <w:sectPr w:rsidR="000560E6" w:rsidRPr="000560E6" w:rsidSect="000560E6">
          <w:pgSz w:w="11910" w:h="16840"/>
          <w:pgMar w:top="1440" w:right="1440" w:bottom="1440" w:left="1440" w:header="720" w:footer="720" w:gutter="0"/>
          <w:cols w:space="720"/>
          <w:docGrid w:linePitch="299"/>
        </w:sectPr>
      </w:pPr>
      <w:r w:rsidRPr="000560E6">
        <w:rPr>
          <w:rFonts w:ascii="Arial" w:hAnsi="Arial" w:cs="Arial"/>
          <w:sz w:val="24"/>
          <w:szCs w:val="24"/>
        </w:rPr>
        <w:t>(Monday</w:t>
      </w:r>
      <w:r w:rsidRPr="000560E6">
        <w:rPr>
          <w:rFonts w:ascii="Arial" w:hAnsi="Arial" w:cs="Arial"/>
          <w:spacing w:val="-8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to</w:t>
      </w:r>
      <w:r w:rsidRPr="000560E6">
        <w:rPr>
          <w:rFonts w:ascii="Arial" w:hAnsi="Arial" w:cs="Arial"/>
          <w:spacing w:val="-6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Friday:</w:t>
      </w:r>
      <w:r w:rsidRPr="000560E6">
        <w:rPr>
          <w:rFonts w:ascii="Arial" w:hAnsi="Arial" w:cs="Arial"/>
          <w:spacing w:val="-8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9.00am</w:t>
      </w:r>
      <w:r w:rsidRPr="000560E6">
        <w:rPr>
          <w:rFonts w:ascii="Arial" w:hAnsi="Arial" w:cs="Arial"/>
          <w:spacing w:val="-8"/>
          <w:sz w:val="24"/>
          <w:szCs w:val="24"/>
        </w:rPr>
        <w:t xml:space="preserve"> </w:t>
      </w:r>
      <w:r w:rsidRPr="000560E6">
        <w:rPr>
          <w:rFonts w:ascii="Arial" w:hAnsi="Arial" w:cs="Arial"/>
          <w:sz w:val="24"/>
          <w:szCs w:val="24"/>
        </w:rPr>
        <w:t>to</w:t>
      </w:r>
      <w:r w:rsidRPr="000560E6">
        <w:rPr>
          <w:rFonts w:ascii="Arial" w:hAnsi="Arial" w:cs="Arial"/>
          <w:spacing w:val="-6"/>
          <w:sz w:val="24"/>
          <w:szCs w:val="24"/>
        </w:rPr>
        <w:t xml:space="preserve"> </w:t>
      </w:r>
      <w:r>
        <w:rPr>
          <w:rFonts w:ascii="Arial" w:hAnsi="Arial" w:cs="Arial"/>
          <w:spacing w:val="-2"/>
          <w:sz w:val="24"/>
          <w:szCs w:val="24"/>
        </w:rPr>
        <w:t>4.30pm</w:t>
      </w:r>
    </w:p>
    <w:p w14:paraId="5F381450" w14:textId="77777777" w:rsidR="000560E6" w:rsidRDefault="000560E6"/>
    <w:sectPr w:rsidR="000560E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21465B6"/>
    <w:multiLevelType w:val="hybridMultilevel"/>
    <w:tmpl w:val="A08C8390"/>
    <w:lvl w:ilvl="0" w:tplc="CAE416D0">
      <w:numFmt w:val="bullet"/>
      <w:lvlText w:val=""/>
      <w:lvlJc w:val="left"/>
      <w:pPr>
        <w:ind w:left="680" w:hanging="567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20"/>
        <w:szCs w:val="20"/>
        <w:lang w:val="en-US" w:eastAsia="en-US" w:bidi="ar-SA"/>
      </w:rPr>
    </w:lvl>
    <w:lvl w:ilvl="1" w:tplc="77AECC1A">
      <w:numFmt w:val="bullet"/>
      <w:lvlText w:val="•"/>
      <w:lvlJc w:val="left"/>
      <w:pPr>
        <w:ind w:left="1377" w:hanging="567"/>
      </w:pPr>
      <w:rPr>
        <w:rFonts w:hint="default"/>
        <w:lang w:val="en-US" w:eastAsia="en-US" w:bidi="ar-SA"/>
      </w:rPr>
    </w:lvl>
    <w:lvl w:ilvl="2" w:tplc="9A60CBB2">
      <w:numFmt w:val="bullet"/>
      <w:lvlText w:val="•"/>
      <w:lvlJc w:val="left"/>
      <w:pPr>
        <w:ind w:left="2074" w:hanging="567"/>
      </w:pPr>
      <w:rPr>
        <w:rFonts w:hint="default"/>
        <w:lang w:val="en-US" w:eastAsia="en-US" w:bidi="ar-SA"/>
      </w:rPr>
    </w:lvl>
    <w:lvl w:ilvl="3" w:tplc="F38E119C">
      <w:numFmt w:val="bullet"/>
      <w:lvlText w:val="•"/>
      <w:lvlJc w:val="left"/>
      <w:pPr>
        <w:ind w:left="2772" w:hanging="567"/>
      </w:pPr>
      <w:rPr>
        <w:rFonts w:hint="default"/>
        <w:lang w:val="en-US" w:eastAsia="en-US" w:bidi="ar-SA"/>
      </w:rPr>
    </w:lvl>
    <w:lvl w:ilvl="4" w:tplc="0BB0DF82">
      <w:numFmt w:val="bullet"/>
      <w:lvlText w:val="•"/>
      <w:lvlJc w:val="left"/>
      <w:pPr>
        <w:ind w:left="3469" w:hanging="567"/>
      </w:pPr>
      <w:rPr>
        <w:rFonts w:hint="default"/>
        <w:lang w:val="en-US" w:eastAsia="en-US" w:bidi="ar-SA"/>
      </w:rPr>
    </w:lvl>
    <w:lvl w:ilvl="5" w:tplc="0C9CF7B8">
      <w:numFmt w:val="bullet"/>
      <w:lvlText w:val="•"/>
      <w:lvlJc w:val="left"/>
      <w:pPr>
        <w:ind w:left="4166" w:hanging="567"/>
      </w:pPr>
      <w:rPr>
        <w:rFonts w:hint="default"/>
        <w:lang w:val="en-US" w:eastAsia="en-US" w:bidi="ar-SA"/>
      </w:rPr>
    </w:lvl>
    <w:lvl w:ilvl="6" w:tplc="F760D73E">
      <w:numFmt w:val="bullet"/>
      <w:lvlText w:val="•"/>
      <w:lvlJc w:val="left"/>
      <w:pPr>
        <w:ind w:left="4864" w:hanging="567"/>
      </w:pPr>
      <w:rPr>
        <w:rFonts w:hint="default"/>
        <w:lang w:val="en-US" w:eastAsia="en-US" w:bidi="ar-SA"/>
      </w:rPr>
    </w:lvl>
    <w:lvl w:ilvl="7" w:tplc="E4D0BF3E">
      <w:numFmt w:val="bullet"/>
      <w:lvlText w:val="•"/>
      <w:lvlJc w:val="left"/>
      <w:pPr>
        <w:ind w:left="5561" w:hanging="567"/>
      </w:pPr>
      <w:rPr>
        <w:rFonts w:hint="default"/>
        <w:lang w:val="en-US" w:eastAsia="en-US" w:bidi="ar-SA"/>
      </w:rPr>
    </w:lvl>
    <w:lvl w:ilvl="8" w:tplc="283838E4">
      <w:numFmt w:val="bullet"/>
      <w:lvlText w:val="•"/>
      <w:lvlJc w:val="left"/>
      <w:pPr>
        <w:ind w:left="6259" w:hanging="567"/>
      </w:pPr>
      <w:rPr>
        <w:rFonts w:hint="default"/>
        <w:lang w:val="en-US" w:eastAsia="en-US" w:bidi="ar-SA"/>
      </w:rPr>
    </w:lvl>
  </w:abstractNum>
  <w:abstractNum w:abstractNumId="1" w15:restartNumberingAfterBreak="0">
    <w:nsid w:val="6A9E7CF2"/>
    <w:multiLevelType w:val="hybridMultilevel"/>
    <w:tmpl w:val="3A6C8D42"/>
    <w:lvl w:ilvl="0" w:tplc="84589C2C">
      <w:numFmt w:val="bullet"/>
      <w:lvlText w:val=""/>
      <w:lvlJc w:val="left"/>
      <w:pPr>
        <w:ind w:left="992" w:hanging="567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20"/>
        <w:szCs w:val="20"/>
        <w:lang w:val="en-US" w:eastAsia="en-US" w:bidi="ar-SA"/>
      </w:rPr>
    </w:lvl>
    <w:lvl w:ilvl="1" w:tplc="D0560B40">
      <w:numFmt w:val="bullet"/>
      <w:lvlText w:val="•"/>
      <w:lvlJc w:val="left"/>
      <w:pPr>
        <w:ind w:left="1681" w:hanging="567"/>
      </w:pPr>
      <w:rPr>
        <w:rFonts w:hint="default"/>
        <w:lang w:val="en-US" w:eastAsia="en-US" w:bidi="ar-SA"/>
      </w:rPr>
    </w:lvl>
    <w:lvl w:ilvl="2" w:tplc="E3245948">
      <w:numFmt w:val="bullet"/>
      <w:lvlText w:val="•"/>
      <w:lvlJc w:val="left"/>
      <w:pPr>
        <w:ind w:left="2363" w:hanging="567"/>
      </w:pPr>
      <w:rPr>
        <w:rFonts w:hint="default"/>
        <w:lang w:val="en-US" w:eastAsia="en-US" w:bidi="ar-SA"/>
      </w:rPr>
    </w:lvl>
    <w:lvl w:ilvl="3" w:tplc="9B105EB6">
      <w:numFmt w:val="bullet"/>
      <w:lvlText w:val="•"/>
      <w:lvlJc w:val="left"/>
      <w:pPr>
        <w:ind w:left="3044" w:hanging="567"/>
      </w:pPr>
      <w:rPr>
        <w:rFonts w:hint="default"/>
        <w:lang w:val="en-US" w:eastAsia="en-US" w:bidi="ar-SA"/>
      </w:rPr>
    </w:lvl>
    <w:lvl w:ilvl="4" w:tplc="C7CA0E9A">
      <w:numFmt w:val="bullet"/>
      <w:lvlText w:val="•"/>
      <w:lvlJc w:val="left"/>
      <w:pPr>
        <w:ind w:left="3726" w:hanging="567"/>
      </w:pPr>
      <w:rPr>
        <w:rFonts w:hint="default"/>
        <w:lang w:val="en-US" w:eastAsia="en-US" w:bidi="ar-SA"/>
      </w:rPr>
    </w:lvl>
    <w:lvl w:ilvl="5" w:tplc="94227E1C">
      <w:numFmt w:val="bullet"/>
      <w:lvlText w:val="•"/>
      <w:lvlJc w:val="left"/>
      <w:pPr>
        <w:ind w:left="4407" w:hanging="567"/>
      </w:pPr>
      <w:rPr>
        <w:rFonts w:hint="default"/>
        <w:lang w:val="en-US" w:eastAsia="en-US" w:bidi="ar-SA"/>
      </w:rPr>
    </w:lvl>
    <w:lvl w:ilvl="6" w:tplc="664CCEFE">
      <w:numFmt w:val="bullet"/>
      <w:lvlText w:val="•"/>
      <w:lvlJc w:val="left"/>
      <w:pPr>
        <w:ind w:left="5089" w:hanging="567"/>
      </w:pPr>
      <w:rPr>
        <w:rFonts w:hint="default"/>
        <w:lang w:val="en-US" w:eastAsia="en-US" w:bidi="ar-SA"/>
      </w:rPr>
    </w:lvl>
    <w:lvl w:ilvl="7" w:tplc="720C934A">
      <w:numFmt w:val="bullet"/>
      <w:lvlText w:val="•"/>
      <w:lvlJc w:val="left"/>
      <w:pPr>
        <w:ind w:left="5770" w:hanging="567"/>
      </w:pPr>
      <w:rPr>
        <w:rFonts w:hint="default"/>
        <w:lang w:val="en-US" w:eastAsia="en-US" w:bidi="ar-SA"/>
      </w:rPr>
    </w:lvl>
    <w:lvl w:ilvl="8" w:tplc="EB9412B0">
      <w:numFmt w:val="bullet"/>
      <w:lvlText w:val="•"/>
      <w:lvlJc w:val="left"/>
      <w:pPr>
        <w:ind w:left="6452" w:hanging="567"/>
      </w:pPr>
      <w:rPr>
        <w:rFonts w:hint="default"/>
        <w:lang w:val="en-US" w:eastAsia="en-US" w:bidi="ar-S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60E6"/>
    <w:rsid w:val="000560E6"/>
    <w:rsid w:val="00233557"/>
    <w:rsid w:val="00EC58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BA07293"/>
  <w15:chartTrackingRefBased/>
  <w15:docId w15:val="{CCAB4B04-D01A-45E8-A98A-759D31BCF2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sid w:val="000560E6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lang w:val="en-US"/>
    </w:rPr>
  </w:style>
  <w:style w:type="paragraph" w:styleId="Heading1">
    <w:name w:val="heading 1"/>
    <w:basedOn w:val="Normal"/>
    <w:link w:val="Heading1Char"/>
    <w:uiPriority w:val="1"/>
    <w:qFormat/>
    <w:rsid w:val="000560E6"/>
    <w:pPr>
      <w:ind w:left="113"/>
      <w:outlineLvl w:val="0"/>
    </w:pPr>
    <w:rPr>
      <w:sz w:val="40"/>
      <w:szCs w:val="40"/>
      <w:u w:val="single" w:color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1"/>
    <w:rsid w:val="000560E6"/>
    <w:rPr>
      <w:rFonts w:ascii="Calibri" w:eastAsia="Calibri" w:hAnsi="Calibri" w:cs="Calibri"/>
      <w:sz w:val="40"/>
      <w:szCs w:val="40"/>
      <w:u w:val="single" w:color="000000"/>
      <w:lang w:val="en-US"/>
    </w:rPr>
  </w:style>
  <w:style w:type="paragraph" w:styleId="BodyText">
    <w:name w:val="Body Text"/>
    <w:basedOn w:val="Normal"/>
    <w:link w:val="BodyTextChar"/>
    <w:uiPriority w:val="1"/>
    <w:qFormat/>
    <w:rsid w:val="000560E6"/>
    <w:rPr>
      <w:sz w:val="28"/>
      <w:szCs w:val="28"/>
    </w:rPr>
  </w:style>
  <w:style w:type="character" w:customStyle="1" w:styleId="BodyTextChar">
    <w:name w:val="Body Text Char"/>
    <w:basedOn w:val="DefaultParagraphFont"/>
    <w:link w:val="BodyText"/>
    <w:uiPriority w:val="1"/>
    <w:rsid w:val="000560E6"/>
    <w:rPr>
      <w:rFonts w:ascii="Calibri" w:eastAsia="Calibri" w:hAnsi="Calibri" w:cs="Calibri"/>
      <w:sz w:val="28"/>
      <w:szCs w:val="28"/>
      <w:lang w:val="en-US"/>
    </w:rPr>
  </w:style>
  <w:style w:type="paragraph" w:styleId="Title">
    <w:name w:val="Title"/>
    <w:basedOn w:val="Normal"/>
    <w:link w:val="TitleChar"/>
    <w:uiPriority w:val="1"/>
    <w:qFormat/>
    <w:rsid w:val="000560E6"/>
    <w:pPr>
      <w:spacing w:line="1676" w:lineRule="exact"/>
      <w:ind w:left="915" w:right="753"/>
      <w:jc w:val="center"/>
    </w:pPr>
    <w:rPr>
      <w:sz w:val="144"/>
      <w:szCs w:val="144"/>
    </w:rPr>
  </w:style>
  <w:style w:type="character" w:customStyle="1" w:styleId="TitleChar">
    <w:name w:val="Title Char"/>
    <w:basedOn w:val="DefaultParagraphFont"/>
    <w:link w:val="Title"/>
    <w:uiPriority w:val="1"/>
    <w:rsid w:val="000560E6"/>
    <w:rPr>
      <w:rFonts w:ascii="Calibri" w:eastAsia="Calibri" w:hAnsi="Calibri" w:cs="Calibri"/>
      <w:sz w:val="144"/>
      <w:szCs w:val="144"/>
      <w:lang w:val="en-US"/>
    </w:rPr>
  </w:style>
  <w:style w:type="paragraph" w:styleId="ListParagraph">
    <w:name w:val="List Paragraph"/>
    <w:basedOn w:val="Normal"/>
    <w:uiPriority w:val="1"/>
    <w:qFormat/>
    <w:rsid w:val="000560E6"/>
    <w:pPr>
      <w:spacing w:line="341" w:lineRule="exact"/>
      <w:ind w:left="991" w:hanging="566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DD479E40A36E345887093C3A9C21AEB" ma:contentTypeVersion="13" ma:contentTypeDescription="Create a new document." ma:contentTypeScope="" ma:versionID="86e072476e8cabc80963d7f31a7163bc">
  <xsd:schema xmlns:xsd="http://www.w3.org/2001/XMLSchema" xmlns:xs="http://www.w3.org/2001/XMLSchema" xmlns:p="http://schemas.microsoft.com/office/2006/metadata/properties" xmlns:ns3="43d80c15-2910-4055-9029-b6e40808207f" xmlns:ns4="d814b4a4-bbb7-4355-b210-f9baf212cf19" targetNamespace="http://schemas.microsoft.com/office/2006/metadata/properties" ma:root="true" ma:fieldsID="dafae4f0c147652bbb56038b98b02060" ns3:_="" ns4:_="">
    <xsd:import namespace="43d80c15-2910-4055-9029-b6e40808207f"/>
    <xsd:import namespace="d814b4a4-bbb7-4355-b210-f9baf212cf1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ObjectDetectorVersion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3d80c15-2910-4055-9029-b6e40808207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_activity" ma:index="10" nillable="true" ma:displayName="_activity" ma:hidden="true" ma:internalName="_activity">
      <xsd:simpleType>
        <xsd:restriction base="dms:Note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814b4a4-bbb7-4355-b210-f9baf212cf19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3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43d80c15-2910-4055-9029-b6e40808207f" xsi:nil="true"/>
  </documentManagement>
</p:properties>
</file>

<file path=customXml/itemProps1.xml><?xml version="1.0" encoding="utf-8"?>
<ds:datastoreItem xmlns:ds="http://schemas.openxmlformats.org/officeDocument/2006/customXml" ds:itemID="{0C210192-1A75-4A6D-AEAF-B1C9206E3C4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3d80c15-2910-4055-9029-b6e40808207f"/>
    <ds:schemaRef ds:uri="d814b4a4-bbb7-4355-b210-f9baf212cf1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2000BB5-D12D-4A3C-873E-8F280A11CCB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8C0577A-5110-4453-8169-416E0D386CA5}">
  <ds:schemaRefs>
    <ds:schemaRef ds:uri="http://purl.org/dc/dcmitype/"/>
    <ds:schemaRef ds:uri="http://purl.org/dc/terms/"/>
    <ds:schemaRef ds:uri="d814b4a4-bbb7-4355-b210-f9baf212cf19"/>
    <ds:schemaRef ds:uri="http://schemas.microsoft.com/office/2006/documentManagement/types"/>
    <ds:schemaRef ds:uri="http://purl.org/dc/elements/1.1/"/>
    <ds:schemaRef ds:uri="http://www.w3.org/XML/1998/namespace"/>
    <ds:schemaRef ds:uri="43d80c15-2910-4055-9029-b6e40808207f"/>
    <ds:schemaRef ds:uri="http://schemas.openxmlformats.org/package/2006/metadata/core-properties"/>
    <ds:schemaRef ds:uri="http://schemas.microsoft.com/office/infopath/2007/PartnerControls"/>
    <ds:schemaRef ds:uri="http://schemas.microsoft.com/office/2006/metadata/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4</Pages>
  <Words>353</Words>
  <Characters>2016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LHB</Company>
  <LinksUpToDate>false</LinksUpToDate>
  <CharactersWithSpaces>2365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Olivia Hughes (Swansea Bay UHB - Communications)</dc:creator>
  <cp:keywords/>
  <dc:description/>
  <cp:lastModifiedBy>Olivia Hughes (Swansea Bay UHB - Communications)</cp:lastModifiedBy>
  <cp:revision>2</cp:revision>
  <dcterms:created xsi:type="dcterms:W3CDTF">2023-09-15T09:30:00Z</dcterms:created>
  <dcterms:modified xsi:type="dcterms:W3CDTF">2023-09-15T09:49:00Z</dcterms:modified>
  <cp:contentStatus>Final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0x0101003DD479E40A36E345887093C3A9C21AEB</vt:lpwstr>
  </property>
  <property fmtid="{D5CDD505-2E9C-101B-9397-08002B2CF9AE}" pid="3" name="_MarkAsFinal">
    <vt:bool>true</vt:bool>
  </property>
</Properties>
</file>