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2"/>
        <w:rPr>
          <w:rFonts w:ascii="Times New Roman"/>
          <w:sz w:val="22"/>
        </w:rPr>
      </w:pPr>
    </w:p>
    <w:p>
      <w:pPr>
        <w:pStyle w:val="Title"/>
        <w:ind w:left="100"/>
      </w:pPr>
      <w:r>
        <w:rPr/>
        <w:pict>
          <v:group style="position:absolute;margin-left:393.049988pt;margin-top:-12.445654pt;width:150.25pt;height:110pt;mso-position-horizontal-relative:page;mso-position-vertical-relative:paragraph;z-index:15728640" id="docshapegroup1" coordorigin="7861,-249" coordsize="3005,2200">
            <v:shape style="position:absolute;left:8004;top:698;width:2313;height:1252" type="#_x0000_t75" id="docshape2" stroked="false">
              <v:imagedata r:id="rId5" o:title=""/>
            </v:shape>
            <v:shape style="position:absolute;left:7861;top:-249;width:3005;height:963" type="#_x0000_t75" id="docshape3" alt="Text, application  Description automatically generated" stroked="false">
              <v:imagedata r:id="rId6" o:title=""/>
            </v:shape>
            <w10:wrap type="none"/>
          </v:group>
        </w:pict>
      </w:r>
      <w:r>
        <w:rPr>
          <w:color w:val="17375E"/>
        </w:rPr>
        <w:t>Press</w:t>
      </w:r>
      <w:r>
        <w:rPr>
          <w:color w:val="17375E"/>
          <w:spacing w:val="-6"/>
        </w:rPr>
        <w:t> </w:t>
      </w:r>
      <w:r>
        <w:rPr>
          <w:color w:val="17375E"/>
        </w:rPr>
        <w:t>release</w:t>
      </w:r>
    </w:p>
    <w:p>
      <w:pPr>
        <w:pStyle w:val="BodyText"/>
        <w:rPr>
          <w:b/>
          <w:sz w:val="32"/>
        </w:rPr>
      </w:pPr>
    </w:p>
    <w:p>
      <w:pPr>
        <w:pStyle w:val="Title"/>
        <w:spacing w:before="253"/>
        <w:jc w:val="center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1591523</wp:posOffset>
            </wp:positionH>
            <wp:positionV relativeFrom="paragraph">
              <wp:posOffset>-43719</wp:posOffset>
            </wp:positionV>
            <wp:extent cx="882379" cy="703998"/>
            <wp:effectExtent l="0" t="0" r="0" b="0"/>
            <wp:wrapNone/>
            <wp:docPr id="1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379" cy="703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375E"/>
        </w:rPr>
        <w:t>Say</w:t>
      </w:r>
      <w:r>
        <w:rPr>
          <w:color w:val="17375E"/>
          <w:spacing w:val="-6"/>
        </w:rPr>
        <w:t> </w:t>
      </w:r>
      <w:r>
        <w:rPr>
          <w:color w:val="17375E"/>
        </w:rPr>
        <w:t>hello</w:t>
      </w:r>
      <w:r>
        <w:rPr>
          <w:color w:val="17375E"/>
          <w:spacing w:val="-11"/>
        </w:rPr>
        <w:t> </w:t>
      </w:r>
      <w:r>
        <w:rPr>
          <w:color w:val="17375E"/>
        </w:rPr>
        <w:t>to</w:t>
      </w:r>
      <w:r>
        <w:rPr>
          <w:color w:val="17375E"/>
          <w:spacing w:val="-10"/>
        </w:rPr>
        <w:t> </w:t>
      </w:r>
      <w:r>
        <w:rPr>
          <w:color w:val="17375E"/>
        </w:rPr>
        <w:t>Peli</w:t>
      </w:r>
      <w:r>
        <w:rPr>
          <w:color w:val="17375E"/>
          <w:spacing w:val="-8"/>
        </w:rPr>
        <w:t> </w:t>
      </w:r>
      <w:r>
        <w:rPr>
          <w:color w:val="17375E"/>
        </w:rPr>
        <w:t>and</w:t>
      </w:r>
      <w:r>
        <w:rPr>
          <w:color w:val="17375E"/>
          <w:spacing w:val="-11"/>
        </w:rPr>
        <w:t> </w:t>
      </w:r>
      <w:r>
        <w:rPr>
          <w:color w:val="17375E"/>
        </w:rPr>
        <w:t>Tou!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366" w:lineRule="exact" w:before="196"/>
        <w:ind w:left="560" w:right="0" w:firstLine="0"/>
        <w:jc w:val="left"/>
        <w:rPr>
          <w:sz w:val="30"/>
        </w:rPr>
      </w:pPr>
      <w:r>
        <w:rPr>
          <w:color w:val="17375E"/>
          <w:sz w:val="30"/>
        </w:rPr>
        <w:t>The</w:t>
      </w:r>
      <w:r>
        <w:rPr>
          <w:color w:val="17375E"/>
          <w:spacing w:val="-8"/>
          <w:sz w:val="30"/>
        </w:rPr>
        <w:t> </w:t>
      </w:r>
      <w:r>
        <w:rPr>
          <w:color w:val="17375E"/>
          <w:sz w:val="30"/>
        </w:rPr>
        <w:t>Foundation</w:t>
      </w:r>
      <w:r>
        <w:rPr>
          <w:color w:val="17375E"/>
          <w:spacing w:val="-7"/>
          <w:sz w:val="30"/>
        </w:rPr>
        <w:t> </w:t>
      </w:r>
      <w:r>
        <w:rPr>
          <w:color w:val="17375E"/>
          <w:sz w:val="30"/>
        </w:rPr>
        <w:t>for</w:t>
      </w:r>
      <w:r>
        <w:rPr>
          <w:color w:val="17375E"/>
          <w:spacing w:val="-8"/>
          <w:sz w:val="30"/>
        </w:rPr>
        <w:t> </w:t>
      </w:r>
      <w:r>
        <w:rPr>
          <w:color w:val="17375E"/>
          <w:sz w:val="30"/>
        </w:rPr>
        <w:t>People</w:t>
      </w:r>
      <w:r>
        <w:rPr>
          <w:color w:val="17375E"/>
          <w:spacing w:val="-4"/>
          <w:sz w:val="30"/>
        </w:rPr>
        <w:t> </w:t>
      </w:r>
      <w:r>
        <w:rPr>
          <w:color w:val="17375E"/>
          <w:sz w:val="30"/>
        </w:rPr>
        <w:t>with</w:t>
      </w:r>
      <w:r>
        <w:rPr>
          <w:color w:val="17375E"/>
          <w:spacing w:val="-3"/>
          <w:sz w:val="30"/>
        </w:rPr>
        <w:t> </w:t>
      </w:r>
      <w:r>
        <w:rPr>
          <w:color w:val="17375E"/>
          <w:sz w:val="30"/>
        </w:rPr>
        <w:t>Learning</w:t>
      </w:r>
      <w:r>
        <w:rPr>
          <w:color w:val="17375E"/>
          <w:spacing w:val="-9"/>
          <w:sz w:val="30"/>
        </w:rPr>
        <w:t> </w:t>
      </w:r>
      <w:r>
        <w:rPr>
          <w:color w:val="17375E"/>
          <w:sz w:val="30"/>
        </w:rPr>
        <w:t>Disabilities</w:t>
      </w:r>
      <w:r>
        <w:rPr>
          <w:color w:val="17375E"/>
          <w:spacing w:val="-6"/>
          <w:sz w:val="30"/>
        </w:rPr>
        <w:t> </w:t>
      </w:r>
      <w:r>
        <w:rPr>
          <w:color w:val="17375E"/>
          <w:sz w:val="30"/>
        </w:rPr>
        <w:t>is</w:t>
      </w:r>
      <w:r>
        <w:rPr>
          <w:color w:val="17375E"/>
          <w:spacing w:val="-6"/>
          <w:sz w:val="30"/>
        </w:rPr>
        <w:t> </w:t>
      </w:r>
      <w:r>
        <w:rPr>
          <w:color w:val="17375E"/>
          <w:sz w:val="30"/>
        </w:rPr>
        <w:t>delighted</w:t>
      </w:r>
      <w:r>
        <w:rPr>
          <w:color w:val="17375E"/>
          <w:spacing w:val="-6"/>
          <w:sz w:val="30"/>
        </w:rPr>
        <w:t> </w:t>
      </w:r>
      <w:r>
        <w:rPr>
          <w:color w:val="17375E"/>
          <w:sz w:val="30"/>
        </w:rPr>
        <w:t>to</w:t>
      </w:r>
      <w:r>
        <w:rPr>
          <w:color w:val="17375E"/>
          <w:spacing w:val="-7"/>
          <w:sz w:val="30"/>
        </w:rPr>
        <w:t> </w:t>
      </w:r>
      <w:r>
        <w:rPr>
          <w:color w:val="17375E"/>
          <w:sz w:val="30"/>
        </w:rPr>
        <w:t>launch</w:t>
      </w:r>
    </w:p>
    <w:p>
      <w:pPr>
        <w:spacing w:line="366" w:lineRule="exact" w:before="0"/>
        <w:ind w:left="450" w:right="0" w:firstLine="0"/>
        <w:jc w:val="left"/>
        <w:rPr>
          <w:sz w:val="30"/>
        </w:rPr>
      </w:pPr>
      <w:hyperlink r:id="rId8">
        <w:r>
          <w:rPr>
            <w:b/>
            <w:color w:val="0000FF"/>
            <w:sz w:val="30"/>
            <w:u w:val="single" w:color="0000FF"/>
          </w:rPr>
          <w:t>PELICAN</w:t>
        </w:r>
        <w:r>
          <w:rPr>
            <w:b/>
            <w:color w:val="0000FF"/>
            <w:spacing w:val="1"/>
            <w:sz w:val="30"/>
            <w:u w:val="single" w:color="0000FF"/>
          </w:rPr>
          <w:t> </w:t>
        </w:r>
        <w:r>
          <w:rPr>
            <w:color w:val="0000FF"/>
            <w:sz w:val="30"/>
            <w:u w:val="single" w:color="0000FF"/>
          </w:rPr>
          <w:t>-</w:t>
        </w:r>
        <w:r>
          <w:rPr>
            <w:color w:val="0000FF"/>
            <w:spacing w:val="-2"/>
            <w:sz w:val="30"/>
            <w:u w:val="single" w:color="0000FF"/>
          </w:rPr>
          <w:t> </w:t>
        </w:r>
        <w:r>
          <w:rPr>
            <w:b/>
            <w:color w:val="0000FF"/>
            <w:sz w:val="30"/>
            <w:u w:val="single" w:color="0000FF"/>
          </w:rPr>
          <w:t>P</w:t>
        </w:r>
        <w:r>
          <w:rPr>
            <w:color w:val="0000FF"/>
            <w:sz w:val="30"/>
            <w:u w:val="single" w:color="0000FF"/>
          </w:rPr>
          <w:t>romoting</w:t>
        </w:r>
        <w:r>
          <w:rPr>
            <w:color w:val="0000FF"/>
            <w:spacing w:val="-1"/>
            <w:sz w:val="30"/>
            <w:u w:val="single" w:color="0000FF"/>
          </w:rPr>
          <w:t> </w:t>
        </w:r>
        <w:r>
          <w:rPr>
            <w:b/>
            <w:color w:val="0000FF"/>
            <w:sz w:val="30"/>
            <w:u w:val="single" w:color="0000FF"/>
          </w:rPr>
          <w:t>E</w:t>
        </w:r>
        <w:r>
          <w:rPr>
            <w:color w:val="0000FF"/>
            <w:sz w:val="30"/>
            <w:u w:val="single" w:color="0000FF"/>
          </w:rPr>
          <w:t>motional </w:t>
        </w:r>
        <w:r>
          <w:rPr>
            <w:b/>
            <w:color w:val="0000FF"/>
            <w:sz w:val="30"/>
            <w:u w:val="single" w:color="0000FF"/>
          </w:rPr>
          <w:t>L</w:t>
        </w:r>
        <w:r>
          <w:rPr>
            <w:color w:val="0000FF"/>
            <w:sz w:val="30"/>
            <w:u w:val="single" w:color="0000FF"/>
          </w:rPr>
          <w:t>iteracy </w:t>
        </w:r>
        <w:r>
          <w:rPr>
            <w:b/>
            <w:color w:val="0000FF"/>
            <w:sz w:val="30"/>
            <w:u w:val="single" w:color="0000FF"/>
          </w:rPr>
          <w:t>I</w:t>
        </w:r>
        <w:r>
          <w:rPr>
            <w:color w:val="0000FF"/>
            <w:sz w:val="30"/>
            <w:u w:val="single" w:color="0000FF"/>
          </w:rPr>
          <w:t>n </w:t>
        </w:r>
        <w:r>
          <w:rPr>
            <w:b/>
            <w:color w:val="0000FF"/>
            <w:sz w:val="30"/>
            <w:u w:val="single" w:color="0000FF"/>
          </w:rPr>
          <w:t>C</w:t>
        </w:r>
        <w:r>
          <w:rPr>
            <w:color w:val="0000FF"/>
            <w:sz w:val="30"/>
            <w:u w:val="single" w:color="0000FF"/>
          </w:rPr>
          <w:t>hildren</w:t>
        </w:r>
        <w:r>
          <w:rPr>
            <w:color w:val="0000FF"/>
            <w:spacing w:val="-3"/>
            <w:sz w:val="30"/>
            <w:u w:val="single" w:color="0000FF"/>
          </w:rPr>
          <w:t> </w:t>
        </w:r>
        <w:r>
          <w:rPr>
            <w:color w:val="0000FF"/>
            <w:sz w:val="30"/>
            <w:u w:val="single" w:color="0000FF"/>
          </w:rPr>
          <w:t>with</w:t>
        </w:r>
        <w:r>
          <w:rPr>
            <w:color w:val="0000FF"/>
            <w:spacing w:val="-2"/>
            <w:sz w:val="30"/>
            <w:u w:val="single" w:color="0000FF"/>
          </w:rPr>
          <w:t> </w:t>
        </w:r>
        <w:r>
          <w:rPr>
            <w:b/>
            <w:color w:val="0000FF"/>
            <w:sz w:val="30"/>
            <w:u w:val="single" w:color="0000FF"/>
          </w:rPr>
          <w:t>A</w:t>
        </w:r>
        <w:r>
          <w:rPr>
            <w:color w:val="0000FF"/>
            <w:sz w:val="30"/>
            <w:u w:val="single" w:color="0000FF"/>
          </w:rPr>
          <w:t>dditional</w:t>
        </w:r>
        <w:r>
          <w:rPr>
            <w:color w:val="0000FF"/>
            <w:spacing w:val="-3"/>
            <w:sz w:val="30"/>
            <w:u w:val="single" w:color="0000FF"/>
          </w:rPr>
          <w:t> </w:t>
        </w:r>
        <w:r>
          <w:rPr>
            <w:b/>
            <w:color w:val="0000FF"/>
            <w:sz w:val="30"/>
            <w:u w:val="single" w:color="0000FF"/>
          </w:rPr>
          <w:t>N</w:t>
        </w:r>
        <w:r>
          <w:rPr>
            <w:color w:val="0000FF"/>
            <w:sz w:val="30"/>
            <w:u w:val="single" w:color="0000FF"/>
          </w:rPr>
          <w:t>eeds</w:t>
        </w:r>
      </w:hyperlink>
      <w:r>
        <w:rPr>
          <w:color w:val="000090"/>
          <w:sz w:val="30"/>
        </w:rPr>
        <w:t>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37" w:lineRule="auto" w:before="50"/>
        <w:ind w:left="100"/>
      </w:pPr>
      <w:r>
        <w:rPr>
          <w:b/>
          <w:color w:val="17375E"/>
        </w:rPr>
        <w:t>PELICAN</w:t>
      </w:r>
      <w:r>
        <w:rPr>
          <w:b/>
          <w:color w:val="17375E"/>
          <w:spacing w:val="-3"/>
        </w:rPr>
        <w:t> </w:t>
      </w:r>
      <w:r>
        <w:rPr>
          <w:color w:val="17375E"/>
        </w:rPr>
        <w:t>is</w:t>
      </w:r>
      <w:r>
        <w:rPr>
          <w:color w:val="17375E"/>
          <w:spacing w:val="-4"/>
        </w:rPr>
        <w:t> </w:t>
      </w:r>
      <w:r>
        <w:rPr>
          <w:color w:val="17375E"/>
        </w:rPr>
        <w:t>a</w:t>
      </w:r>
      <w:r>
        <w:rPr>
          <w:color w:val="17375E"/>
          <w:spacing w:val="-3"/>
        </w:rPr>
        <w:t> </w:t>
      </w:r>
      <w:r>
        <w:rPr>
          <w:color w:val="17375E"/>
        </w:rPr>
        <w:t>set</w:t>
      </w:r>
      <w:r>
        <w:rPr>
          <w:color w:val="17375E"/>
          <w:spacing w:val="-4"/>
        </w:rPr>
        <w:t> </w:t>
      </w:r>
      <w:r>
        <w:rPr>
          <w:color w:val="17375E"/>
        </w:rPr>
        <w:t>of</w:t>
      </w:r>
      <w:r>
        <w:rPr>
          <w:color w:val="17375E"/>
          <w:spacing w:val="-2"/>
        </w:rPr>
        <w:t> </w:t>
      </w:r>
      <w:r>
        <w:rPr>
          <w:color w:val="17375E"/>
          <w:u w:val="single" w:color="17375E"/>
        </w:rPr>
        <w:t>free</w:t>
      </w:r>
      <w:r>
        <w:rPr>
          <w:color w:val="17375E"/>
        </w:rPr>
        <w:t>,</w:t>
      </w:r>
      <w:r>
        <w:rPr>
          <w:color w:val="17375E"/>
          <w:spacing w:val="-7"/>
        </w:rPr>
        <w:t> </w:t>
      </w:r>
      <w:r>
        <w:rPr>
          <w:color w:val="17375E"/>
        </w:rPr>
        <w:t>web-based</w:t>
      </w:r>
      <w:r>
        <w:rPr>
          <w:color w:val="17375E"/>
          <w:spacing w:val="-4"/>
        </w:rPr>
        <w:t> </w:t>
      </w:r>
      <w:r>
        <w:rPr>
          <w:color w:val="17375E"/>
        </w:rPr>
        <w:t>materials</w:t>
      </w:r>
      <w:r>
        <w:rPr>
          <w:color w:val="17375E"/>
          <w:spacing w:val="-3"/>
        </w:rPr>
        <w:t> </w:t>
      </w:r>
      <w:r>
        <w:rPr>
          <w:color w:val="17375E"/>
        </w:rPr>
        <w:t>for</w:t>
      </w:r>
      <w:r>
        <w:rPr>
          <w:color w:val="17375E"/>
          <w:spacing w:val="-4"/>
        </w:rPr>
        <w:t> </w:t>
      </w:r>
      <w:r>
        <w:rPr>
          <w:color w:val="17375E"/>
        </w:rPr>
        <w:t>children</w:t>
      </w:r>
      <w:r>
        <w:rPr>
          <w:color w:val="17375E"/>
          <w:spacing w:val="-3"/>
        </w:rPr>
        <w:t> </w:t>
      </w:r>
      <w:r>
        <w:rPr>
          <w:color w:val="17375E"/>
        </w:rPr>
        <w:t>and</w:t>
      </w:r>
      <w:r>
        <w:rPr>
          <w:color w:val="17375E"/>
          <w:spacing w:val="-5"/>
        </w:rPr>
        <w:t> </w:t>
      </w:r>
      <w:r>
        <w:rPr>
          <w:color w:val="17375E"/>
        </w:rPr>
        <w:t>young</w:t>
      </w:r>
      <w:r>
        <w:rPr>
          <w:color w:val="17375E"/>
          <w:spacing w:val="-5"/>
        </w:rPr>
        <w:t> </w:t>
      </w:r>
      <w:r>
        <w:rPr>
          <w:color w:val="17375E"/>
        </w:rPr>
        <w:t>people</w:t>
      </w:r>
      <w:r>
        <w:rPr>
          <w:color w:val="17375E"/>
          <w:spacing w:val="-2"/>
        </w:rPr>
        <w:t> </w:t>
      </w:r>
      <w:r>
        <w:rPr>
          <w:color w:val="17375E"/>
        </w:rPr>
        <w:t>with</w:t>
      </w:r>
      <w:r>
        <w:rPr>
          <w:color w:val="17375E"/>
          <w:spacing w:val="-4"/>
        </w:rPr>
        <w:t> </w:t>
      </w:r>
      <w:r>
        <w:rPr>
          <w:color w:val="17375E"/>
        </w:rPr>
        <w:t>complex</w:t>
      </w:r>
      <w:r>
        <w:rPr>
          <w:color w:val="17375E"/>
          <w:spacing w:val="-56"/>
        </w:rPr>
        <w:t> </w:t>
      </w:r>
      <w:r>
        <w:rPr>
          <w:color w:val="17375E"/>
        </w:rPr>
        <w:t>learning</w:t>
      </w:r>
      <w:r>
        <w:rPr>
          <w:color w:val="17375E"/>
          <w:spacing w:val="-3"/>
        </w:rPr>
        <w:t> </w:t>
      </w:r>
      <w:r>
        <w:rPr>
          <w:color w:val="17375E"/>
        </w:rPr>
        <w:t>needs</w:t>
      </w:r>
      <w:r>
        <w:rPr>
          <w:color w:val="17375E"/>
          <w:spacing w:val="-2"/>
        </w:rPr>
        <w:t> </w:t>
      </w:r>
      <w:r>
        <w:rPr>
          <w:color w:val="17375E"/>
        </w:rPr>
        <w:t>and/or learning</w:t>
      </w:r>
      <w:r>
        <w:rPr>
          <w:color w:val="17375E"/>
          <w:spacing w:val="-3"/>
        </w:rPr>
        <w:t> </w:t>
      </w:r>
      <w:r>
        <w:rPr>
          <w:color w:val="17375E"/>
        </w:rPr>
        <w:t>disabilities and</w:t>
      </w:r>
      <w:r>
        <w:rPr>
          <w:color w:val="17375E"/>
          <w:spacing w:val="-2"/>
        </w:rPr>
        <w:t> </w:t>
      </w:r>
      <w:r>
        <w:rPr>
          <w:color w:val="17375E"/>
        </w:rPr>
        <w:t>people</w:t>
      </w:r>
      <w:r>
        <w:rPr>
          <w:color w:val="17375E"/>
          <w:spacing w:val="2"/>
        </w:rPr>
        <w:t> </w:t>
      </w:r>
      <w:r>
        <w:rPr>
          <w:color w:val="17375E"/>
        </w:rPr>
        <w:t>who</w:t>
      </w:r>
      <w:r>
        <w:rPr>
          <w:color w:val="17375E"/>
          <w:spacing w:val="-3"/>
        </w:rPr>
        <w:t> </w:t>
      </w:r>
      <w:r>
        <w:rPr>
          <w:color w:val="17375E"/>
        </w:rPr>
        <w:t>support</w:t>
      </w:r>
      <w:r>
        <w:rPr>
          <w:color w:val="17375E"/>
          <w:spacing w:val="-3"/>
        </w:rPr>
        <w:t> </w:t>
      </w:r>
      <w:r>
        <w:rPr>
          <w:color w:val="17375E"/>
        </w:rPr>
        <w:t>them.</w:t>
      </w:r>
    </w:p>
    <w:p>
      <w:pPr>
        <w:pStyle w:val="BodyText"/>
        <w:spacing w:before="1"/>
      </w:pPr>
    </w:p>
    <w:p>
      <w:pPr>
        <w:pStyle w:val="BodyText"/>
        <w:spacing w:before="1"/>
        <w:ind w:left="100" w:right="55"/>
      </w:pPr>
      <w:r>
        <w:rPr>
          <w:b/>
          <w:color w:val="17375E"/>
        </w:rPr>
        <w:t>PELICAN </w:t>
      </w:r>
      <w:r>
        <w:rPr>
          <w:color w:val="17375E"/>
        </w:rPr>
        <w:t>helps staff, parents and carers to develop emotional literacy, wellbeing and</w:t>
      </w:r>
      <w:r>
        <w:rPr>
          <w:color w:val="17375E"/>
          <w:spacing w:val="1"/>
        </w:rPr>
        <w:t> </w:t>
      </w:r>
      <w:r>
        <w:rPr>
          <w:color w:val="17375E"/>
        </w:rPr>
        <w:t>resilience</w:t>
      </w:r>
      <w:r>
        <w:rPr>
          <w:color w:val="17375E"/>
          <w:spacing w:val="-2"/>
        </w:rPr>
        <w:t> </w:t>
      </w:r>
      <w:r>
        <w:rPr>
          <w:color w:val="17375E"/>
        </w:rPr>
        <w:t>in</w:t>
      </w:r>
      <w:r>
        <w:rPr>
          <w:color w:val="17375E"/>
          <w:spacing w:val="-3"/>
        </w:rPr>
        <w:t> </w:t>
      </w:r>
      <w:r>
        <w:rPr>
          <w:color w:val="17375E"/>
        </w:rPr>
        <w:t>children</w:t>
      </w:r>
      <w:r>
        <w:rPr>
          <w:color w:val="17375E"/>
          <w:spacing w:val="-2"/>
        </w:rPr>
        <w:t> </w:t>
      </w:r>
      <w:r>
        <w:rPr>
          <w:color w:val="17375E"/>
        </w:rPr>
        <w:t>with</w:t>
      </w:r>
      <w:r>
        <w:rPr>
          <w:color w:val="17375E"/>
          <w:spacing w:val="-4"/>
        </w:rPr>
        <w:t> </w:t>
      </w:r>
      <w:r>
        <w:rPr>
          <w:color w:val="17375E"/>
        </w:rPr>
        <w:t>learning</w:t>
      </w:r>
      <w:r>
        <w:rPr>
          <w:color w:val="17375E"/>
          <w:spacing w:val="-4"/>
        </w:rPr>
        <w:t> </w:t>
      </w:r>
      <w:r>
        <w:rPr>
          <w:color w:val="17375E"/>
        </w:rPr>
        <w:t>disabilities</w:t>
      </w:r>
      <w:r>
        <w:rPr>
          <w:color w:val="17375E"/>
          <w:spacing w:val="-3"/>
        </w:rPr>
        <w:t> </w:t>
      </w:r>
      <w:r>
        <w:rPr>
          <w:color w:val="17375E"/>
        </w:rPr>
        <w:t>and</w:t>
      </w:r>
      <w:r>
        <w:rPr>
          <w:color w:val="17375E"/>
          <w:spacing w:val="-3"/>
        </w:rPr>
        <w:t> </w:t>
      </w:r>
      <w:r>
        <w:rPr>
          <w:color w:val="17375E"/>
        </w:rPr>
        <w:t>autism.</w:t>
      </w:r>
      <w:r>
        <w:rPr>
          <w:color w:val="17375E"/>
          <w:spacing w:val="-3"/>
        </w:rPr>
        <w:t> </w:t>
      </w:r>
      <w:r>
        <w:rPr>
          <w:color w:val="17375E"/>
        </w:rPr>
        <w:t>It</w:t>
      </w:r>
      <w:r>
        <w:rPr>
          <w:color w:val="17375E"/>
          <w:spacing w:val="-4"/>
        </w:rPr>
        <w:t> </w:t>
      </w:r>
      <w:r>
        <w:rPr>
          <w:color w:val="17375E"/>
        </w:rPr>
        <w:t>helps</w:t>
      </w:r>
      <w:r>
        <w:rPr>
          <w:color w:val="17375E"/>
          <w:spacing w:val="-3"/>
        </w:rPr>
        <w:t> </w:t>
      </w:r>
      <w:r>
        <w:rPr>
          <w:color w:val="17375E"/>
        </w:rPr>
        <w:t>with</w:t>
      </w:r>
      <w:r>
        <w:rPr>
          <w:color w:val="17375E"/>
          <w:spacing w:val="-3"/>
        </w:rPr>
        <w:t> </w:t>
      </w:r>
      <w:r>
        <w:rPr>
          <w:color w:val="17375E"/>
        </w:rPr>
        <w:t>emotional</w:t>
      </w:r>
      <w:r>
        <w:rPr>
          <w:color w:val="17375E"/>
          <w:spacing w:val="-1"/>
        </w:rPr>
        <w:t> </w:t>
      </w:r>
      <w:r>
        <w:rPr>
          <w:color w:val="17375E"/>
        </w:rPr>
        <w:t>and</w:t>
      </w:r>
      <w:r>
        <w:rPr>
          <w:color w:val="17375E"/>
          <w:spacing w:val="-56"/>
        </w:rPr>
        <w:t> </w:t>
      </w:r>
      <w:r>
        <w:rPr>
          <w:color w:val="17375E"/>
        </w:rPr>
        <w:t>behavioural</w:t>
      </w:r>
      <w:r>
        <w:rPr>
          <w:color w:val="17375E"/>
          <w:spacing w:val="-1"/>
        </w:rPr>
        <w:t> </w:t>
      </w:r>
      <w:r>
        <w:rPr>
          <w:color w:val="17375E"/>
        </w:rPr>
        <w:t>difficulties</w:t>
      </w:r>
      <w:r>
        <w:rPr>
          <w:color w:val="17375E"/>
          <w:spacing w:val="-3"/>
        </w:rPr>
        <w:t> </w:t>
      </w:r>
      <w:r>
        <w:rPr>
          <w:color w:val="17375E"/>
        </w:rPr>
        <w:t>they</w:t>
      </w:r>
      <w:r>
        <w:rPr>
          <w:color w:val="17375E"/>
          <w:spacing w:val="1"/>
        </w:rPr>
        <w:t> </w:t>
      </w:r>
      <w:r>
        <w:rPr>
          <w:color w:val="17375E"/>
        </w:rPr>
        <w:t>have.</w:t>
      </w:r>
      <w:r>
        <w:rPr>
          <w:color w:val="17375E"/>
          <w:spacing w:val="2"/>
        </w:rPr>
        <w:t> </w:t>
      </w:r>
      <w:r>
        <w:rPr>
          <w:color w:val="17375E"/>
        </w:rPr>
        <w:t>It</w:t>
      </w:r>
      <w:r>
        <w:rPr>
          <w:color w:val="17375E"/>
          <w:spacing w:val="-4"/>
        </w:rPr>
        <w:t> </w:t>
      </w:r>
      <w:r>
        <w:rPr>
          <w:color w:val="17375E"/>
        </w:rPr>
        <w:t>can</w:t>
      </w:r>
      <w:r>
        <w:rPr>
          <w:color w:val="17375E"/>
          <w:spacing w:val="-2"/>
        </w:rPr>
        <w:t> </w:t>
      </w:r>
      <w:r>
        <w:rPr>
          <w:color w:val="17375E"/>
        </w:rPr>
        <w:t>be</w:t>
      </w:r>
      <w:r>
        <w:rPr>
          <w:color w:val="17375E"/>
          <w:spacing w:val="-1"/>
        </w:rPr>
        <w:t> </w:t>
      </w:r>
      <w:r>
        <w:rPr>
          <w:color w:val="17375E"/>
        </w:rPr>
        <w:t>used</w:t>
      </w:r>
      <w:r>
        <w:rPr>
          <w:color w:val="17375E"/>
          <w:spacing w:val="2"/>
        </w:rPr>
        <w:t> </w:t>
      </w:r>
      <w:r>
        <w:rPr>
          <w:color w:val="17375E"/>
        </w:rPr>
        <w:t>alongside</w:t>
      </w:r>
      <w:r>
        <w:rPr>
          <w:color w:val="17375E"/>
          <w:spacing w:val="-1"/>
        </w:rPr>
        <w:t> </w:t>
      </w:r>
      <w:r>
        <w:rPr>
          <w:color w:val="17375E"/>
        </w:rPr>
        <w:t>other</w:t>
      </w:r>
      <w:r>
        <w:rPr>
          <w:color w:val="17375E"/>
          <w:spacing w:val="-1"/>
        </w:rPr>
        <w:t> </w:t>
      </w:r>
      <w:r>
        <w:rPr>
          <w:color w:val="17375E"/>
        </w:rPr>
        <w:t>support.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37" w:lineRule="auto" w:before="1"/>
        <w:ind w:left="100"/>
      </w:pPr>
      <w:r>
        <w:rPr>
          <w:b/>
          <w:color w:val="17375E"/>
        </w:rPr>
        <w:t>PELICAN</w:t>
      </w:r>
      <w:r>
        <w:rPr>
          <w:b/>
          <w:color w:val="17375E"/>
          <w:spacing w:val="-7"/>
        </w:rPr>
        <w:t> </w:t>
      </w:r>
      <w:r>
        <w:rPr>
          <w:color w:val="17375E"/>
        </w:rPr>
        <w:t>can</w:t>
      </w:r>
      <w:r>
        <w:rPr>
          <w:color w:val="17375E"/>
          <w:spacing w:val="-2"/>
        </w:rPr>
        <w:t> </w:t>
      </w:r>
      <w:r>
        <w:rPr>
          <w:color w:val="17375E"/>
        </w:rPr>
        <w:t>be</w:t>
      </w:r>
      <w:r>
        <w:rPr>
          <w:color w:val="17375E"/>
          <w:spacing w:val="-2"/>
        </w:rPr>
        <w:t> </w:t>
      </w:r>
      <w:r>
        <w:rPr>
          <w:color w:val="17375E"/>
        </w:rPr>
        <w:t>used</w:t>
      </w:r>
      <w:r>
        <w:rPr>
          <w:color w:val="17375E"/>
          <w:spacing w:val="-2"/>
        </w:rPr>
        <w:t> </w:t>
      </w:r>
      <w:r>
        <w:rPr>
          <w:color w:val="17375E"/>
        </w:rPr>
        <w:t>in</w:t>
      </w:r>
      <w:r>
        <w:rPr>
          <w:color w:val="17375E"/>
          <w:spacing w:val="-4"/>
        </w:rPr>
        <w:t> </w:t>
      </w:r>
      <w:r>
        <w:rPr>
          <w:color w:val="17375E"/>
        </w:rPr>
        <w:t>schools,</w:t>
      </w:r>
      <w:r>
        <w:rPr>
          <w:color w:val="17375E"/>
          <w:spacing w:val="-1"/>
        </w:rPr>
        <w:t> </w:t>
      </w:r>
      <w:r>
        <w:rPr>
          <w:color w:val="17375E"/>
        </w:rPr>
        <w:t>other</w:t>
      </w:r>
      <w:r>
        <w:rPr>
          <w:color w:val="17375E"/>
          <w:spacing w:val="-2"/>
        </w:rPr>
        <w:t> </w:t>
      </w:r>
      <w:r>
        <w:rPr>
          <w:color w:val="17375E"/>
        </w:rPr>
        <w:t>settings,</w:t>
      </w:r>
      <w:r>
        <w:rPr>
          <w:color w:val="17375E"/>
          <w:spacing w:val="-1"/>
        </w:rPr>
        <w:t> </w:t>
      </w:r>
      <w:r>
        <w:rPr>
          <w:color w:val="17375E"/>
        </w:rPr>
        <w:t>communities</w:t>
      </w:r>
      <w:r>
        <w:rPr>
          <w:color w:val="17375E"/>
          <w:spacing w:val="-3"/>
        </w:rPr>
        <w:t> </w:t>
      </w:r>
      <w:r>
        <w:rPr>
          <w:color w:val="17375E"/>
        </w:rPr>
        <w:t>and</w:t>
      </w:r>
      <w:r>
        <w:rPr>
          <w:color w:val="17375E"/>
          <w:spacing w:val="-3"/>
        </w:rPr>
        <w:t> </w:t>
      </w:r>
      <w:r>
        <w:rPr>
          <w:color w:val="17375E"/>
        </w:rPr>
        <w:t>at</w:t>
      </w:r>
      <w:r>
        <w:rPr>
          <w:color w:val="17375E"/>
          <w:spacing w:val="-5"/>
        </w:rPr>
        <w:t> </w:t>
      </w:r>
      <w:r>
        <w:rPr>
          <w:color w:val="17375E"/>
        </w:rPr>
        <w:t>home.</w:t>
      </w:r>
      <w:r>
        <w:rPr>
          <w:color w:val="17375E"/>
          <w:spacing w:val="-1"/>
        </w:rPr>
        <w:t> </w:t>
      </w:r>
      <w:r>
        <w:rPr>
          <w:color w:val="17375E"/>
        </w:rPr>
        <w:t>It</w:t>
      </w:r>
      <w:r>
        <w:rPr>
          <w:color w:val="17375E"/>
          <w:spacing w:val="-5"/>
        </w:rPr>
        <w:t> </w:t>
      </w:r>
      <w:r>
        <w:rPr>
          <w:color w:val="17375E"/>
        </w:rPr>
        <w:t>is</w:t>
      </w:r>
      <w:r>
        <w:rPr>
          <w:color w:val="17375E"/>
          <w:spacing w:val="-3"/>
        </w:rPr>
        <w:t> </w:t>
      </w:r>
      <w:r>
        <w:rPr>
          <w:color w:val="17375E"/>
        </w:rPr>
        <w:t>based</w:t>
      </w:r>
      <w:r>
        <w:rPr>
          <w:color w:val="17375E"/>
          <w:spacing w:val="-3"/>
        </w:rPr>
        <w:t> </w:t>
      </w:r>
      <w:r>
        <w:rPr>
          <w:color w:val="17375E"/>
        </w:rPr>
        <w:t>on</w:t>
      </w:r>
      <w:r>
        <w:rPr>
          <w:color w:val="17375E"/>
          <w:spacing w:val="-3"/>
        </w:rPr>
        <w:t> </w:t>
      </w:r>
      <w:r>
        <w:rPr>
          <w:color w:val="17375E"/>
        </w:rPr>
        <w:t>over</w:t>
      </w:r>
      <w:r>
        <w:rPr>
          <w:color w:val="17375E"/>
          <w:spacing w:val="-56"/>
        </w:rPr>
        <w:t> </w:t>
      </w:r>
      <w:r>
        <w:rPr>
          <w:color w:val="17375E"/>
        </w:rPr>
        <w:t>10</w:t>
      </w:r>
      <w:r>
        <w:rPr>
          <w:color w:val="17375E"/>
          <w:spacing w:val="-4"/>
        </w:rPr>
        <w:t> </w:t>
      </w:r>
      <w:r>
        <w:rPr>
          <w:color w:val="17375E"/>
        </w:rPr>
        <w:t>years</w:t>
      </w:r>
      <w:r>
        <w:rPr>
          <w:color w:val="17375E"/>
          <w:spacing w:val="-3"/>
        </w:rPr>
        <w:t> </w:t>
      </w:r>
      <w:r>
        <w:rPr>
          <w:color w:val="17375E"/>
        </w:rPr>
        <w:t>of</w:t>
      </w:r>
      <w:r>
        <w:rPr>
          <w:color w:val="17375E"/>
          <w:spacing w:val="-2"/>
        </w:rPr>
        <w:t> </w:t>
      </w:r>
      <w:r>
        <w:rPr>
          <w:color w:val="17375E"/>
        </w:rPr>
        <w:t>action</w:t>
      </w:r>
      <w:r>
        <w:rPr>
          <w:color w:val="17375E"/>
          <w:spacing w:val="-3"/>
        </w:rPr>
        <w:t> </w:t>
      </w:r>
      <w:r>
        <w:rPr>
          <w:color w:val="17375E"/>
        </w:rPr>
        <w:t>research</w:t>
      </w:r>
      <w:r>
        <w:rPr>
          <w:color w:val="17375E"/>
          <w:spacing w:val="-3"/>
        </w:rPr>
        <w:t> </w:t>
      </w:r>
      <w:r>
        <w:rPr>
          <w:color w:val="17375E"/>
        </w:rPr>
        <w:t>including</w:t>
      </w:r>
      <w:r>
        <w:rPr>
          <w:color w:val="17375E"/>
          <w:spacing w:val="-4"/>
        </w:rPr>
        <w:t> </w:t>
      </w:r>
      <w:r>
        <w:rPr>
          <w:color w:val="17375E"/>
        </w:rPr>
        <w:t>collaboration</w:t>
      </w:r>
      <w:r>
        <w:rPr>
          <w:color w:val="17375E"/>
          <w:spacing w:val="-3"/>
        </w:rPr>
        <w:t> </w:t>
      </w:r>
      <w:r>
        <w:rPr>
          <w:color w:val="17375E"/>
        </w:rPr>
        <w:t>with</w:t>
      </w:r>
      <w:r>
        <w:rPr>
          <w:color w:val="17375E"/>
          <w:spacing w:val="-2"/>
        </w:rPr>
        <w:t> </w:t>
      </w:r>
      <w:r>
        <w:rPr>
          <w:color w:val="17375E"/>
        </w:rPr>
        <w:t>children,</w:t>
      </w:r>
      <w:r>
        <w:rPr>
          <w:color w:val="17375E"/>
          <w:spacing w:val="-1"/>
        </w:rPr>
        <w:t> </w:t>
      </w:r>
      <w:r>
        <w:rPr>
          <w:color w:val="17375E"/>
        </w:rPr>
        <w:t>young people and</w:t>
      </w:r>
      <w:r>
        <w:rPr>
          <w:color w:val="17375E"/>
          <w:spacing w:val="-4"/>
        </w:rPr>
        <w:t> </w:t>
      </w:r>
      <w:r>
        <w:rPr>
          <w:color w:val="17375E"/>
        </w:rPr>
        <w:t>the</w:t>
      </w:r>
    </w:p>
    <w:p>
      <w:pPr>
        <w:pStyle w:val="BodyText"/>
        <w:spacing w:before="9"/>
        <w:ind w:left="100"/>
      </w:pPr>
      <w:r>
        <w:rPr>
          <w:color w:val="17375E"/>
        </w:rPr>
        <w:t>adults</w:t>
      </w:r>
      <w:r>
        <w:rPr>
          <w:color w:val="17375E"/>
          <w:spacing w:val="-4"/>
        </w:rPr>
        <w:t> </w:t>
      </w:r>
      <w:r>
        <w:rPr>
          <w:color w:val="17375E"/>
        </w:rPr>
        <w:t>that</w:t>
      </w:r>
      <w:r>
        <w:rPr>
          <w:color w:val="17375E"/>
          <w:spacing w:val="-3"/>
        </w:rPr>
        <w:t> </w:t>
      </w:r>
      <w:r>
        <w:rPr>
          <w:color w:val="17375E"/>
        </w:rPr>
        <w:t>support</w:t>
      </w:r>
      <w:r>
        <w:rPr>
          <w:color w:val="17375E"/>
          <w:spacing w:val="-5"/>
        </w:rPr>
        <w:t> </w:t>
      </w:r>
      <w:r>
        <w:rPr>
          <w:color w:val="17375E"/>
        </w:rPr>
        <w:t>them.</w:t>
      </w:r>
    </w:p>
    <w:p>
      <w:pPr>
        <w:pStyle w:val="BodyText"/>
        <w:spacing w:before="4"/>
        <w:rPr>
          <w:sz w:val="22"/>
        </w:rPr>
      </w:pPr>
    </w:p>
    <w:p>
      <w:pPr>
        <w:spacing w:line="244" w:lineRule="auto" w:before="0"/>
        <w:ind w:left="100" w:right="0" w:firstLine="0"/>
        <w:jc w:val="left"/>
        <w:rPr>
          <w:b/>
          <w:sz w:val="26"/>
        </w:rPr>
      </w:pPr>
      <w:r>
        <w:rPr>
          <w:b/>
          <w:color w:val="17375E"/>
          <w:sz w:val="26"/>
        </w:rPr>
        <w:t>Peli</w:t>
      </w:r>
      <w:r>
        <w:rPr>
          <w:b/>
          <w:color w:val="17375E"/>
          <w:spacing w:val="-7"/>
          <w:sz w:val="26"/>
        </w:rPr>
        <w:t> </w:t>
      </w:r>
      <w:r>
        <w:rPr>
          <w:color w:val="17375E"/>
          <w:sz w:val="26"/>
        </w:rPr>
        <w:t>and</w:t>
      </w:r>
      <w:r>
        <w:rPr>
          <w:color w:val="17375E"/>
          <w:spacing w:val="-8"/>
          <w:sz w:val="26"/>
        </w:rPr>
        <w:t> </w:t>
      </w:r>
      <w:r>
        <w:rPr>
          <w:b/>
          <w:color w:val="17375E"/>
          <w:sz w:val="26"/>
        </w:rPr>
        <w:t>Tou</w:t>
      </w:r>
      <w:r>
        <w:rPr>
          <w:b/>
          <w:color w:val="17375E"/>
          <w:spacing w:val="-7"/>
          <w:sz w:val="26"/>
        </w:rPr>
        <w:t> </w:t>
      </w:r>
      <w:r>
        <w:rPr>
          <w:color w:val="17375E"/>
          <w:sz w:val="26"/>
        </w:rPr>
        <w:t>introduce</w:t>
      </w:r>
      <w:r>
        <w:rPr>
          <w:color w:val="17375E"/>
          <w:spacing w:val="-7"/>
          <w:sz w:val="26"/>
        </w:rPr>
        <w:t> </w:t>
      </w:r>
      <w:r>
        <w:rPr>
          <w:color w:val="17375E"/>
          <w:sz w:val="26"/>
        </w:rPr>
        <w:t>you</w:t>
      </w:r>
      <w:r>
        <w:rPr>
          <w:color w:val="17375E"/>
          <w:spacing w:val="-9"/>
          <w:sz w:val="26"/>
        </w:rPr>
        <w:t> </w:t>
      </w:r>
      <w:r>
        <w:rPr>
          <w:color w:val="17375E"/>
          <w:sz w:val="26"/>
        </w:rPr>
        <w:t>to</w:t>
      </w:r>
      <w:r>
        <w:rPr>
          <w:color w:val="17375E"/>
          <w:spacing w:val="-5"/>
          <w:sz w:val="26"/>
        </w:rPr>
        <w:t> </w:t>
      </w:r>
      <w:r>
        <w:rPr>
          <w:color w:val="17375E"/>
          <w:sz w:val="26"/>
        </w:rPr>
        <w:t>the</w:t>
      </w:r>
      <w:r>
        <w:rPr>
          <w:color w:val="17375E"/>
          <w:spacing w:val="-6"/>
          <w:sz w:val="26"/>
        </w:rPr>
        <w:t> </w:t>
      </w:r>
      <w:r>
        <w:rPr>
          <w:b/>
          <w:color w:val="17375E"/>
          <w:sz w:val="26"/>
        </w:rPr>
        <w:t>PELICAN</w:t>
      </w:r>
      <w:r>
        <w:rPr>
          <w:b/>
          <w:color w:val="17375E"/>
          <w:spacing w:val="-7"/>
          <w:sz w:val="26"/>
        </w:rPr>
        <w:t> </w:t>
      </w:r>
      <w:r>
        <w:rPr>
          <w:color w:val="17375E"/>
          <w:sz w:val="26"/>
        </w:rPr>
        <w:t>Framework</w:t>
      </w:r>
      <w:r>
        <w:rPr>
          <w:color w:val="17375E"/>
          <w:spacing w:val="-7"/>
          <w:sz w:val="26"/>
        </w:rPr>
        <w:t> </w:t>
      </w:r>
      <w:r>
        <w:rPr>
          <w:color w:val="17375E"/>
          <w:sz w:val="26"/>
        </w:rPr>
        <w:t>through</w:t>
      </w:r>
      <w:r>
        <w:rPr>
          <w:color w:val="17375E"/>
          <w:spacing w:val="-9"/>
          <w:sz w:val="26"/>
        </w:rPr>
        <w:t> </w:t>
      </w:r>
      <w:r>
        <w:rPr>
          <w:color w:val="17375E"/>
          <w:sz w:val="26"/>
        </w:rPr>
        <w:t>a</w:t>
      </w:r>
      <w:r>
        <w:rPr>
          <w:color w:val="17375E"/>
          <w:spacing w:val="-7"/>
          <w:sz w:val="26"/>
        </w:rPr>
        <w:t> </w:t>
      </w:r>
      <w:r>
        <w:rPr>
          <w:color w:val="17375E"/>
          <w:sz w:val="26"/>
        </w:rPr>
        <w:t>simple</w:t>
      </w:r>
      <w:r>
        <w:rPr>
          <w:color w:val="17375E"/>
          <w:spacing w:val="-6"/>
          <w:sz w:val="26"/>
        </w:rPr>
        <w:t> </w:t>
      </w:r>
      <w:r>
        <w:rPr>
          <w:color w:val="17375E"/>
          <w:sz w:val="26"/>
        </w:rPr>
        <w:t>visual</w:t>
      </w:r>
      <w:r>
        <w:rPr>
          <w:color w:val="17375E"/>
          <w:spacing w:val="-8"/>
          <w:sz w:val="26"/>
        </w:rPr>
        <w:t> </w:t>
      </w:r>
      <w:r>
        <w:rPr>
          <w:color w:val="17375E"/>
          <w:sz w:val="26"/>
        </w:rPr>
        <w:t>story.</w:t>
      </w:r>
      <w:r>
        <w:rPr>
          <w:color w:val="17375E"/>
          <w:spacing w:val="-5"/>
          <w:sz w:val="26"/>
        </w:rPr>
        <w:t> </w:t>
      </w:r>
      <w:r>
        <w:rPr>
          <w:b/>
          <w:color w:val="17375E"/>
          <w:sz w:val="26"/>
        </w:rPr>
        <w:t>Peli</w:t>
      </w:r>
      <w:r>
        <w:rPr>
          <w:b/>
          <w:color w:val="17375E"/>
          <w:spacing w:val="-5"/>
          <w:sz w:val="26"/>
        </w:rPr>
        <w:t> </w:t>
      </w:r>
      <w:r>
        <w:rPr>
          <w:color w:val="17375E"/>
          <w:sz w:val="26"/>
        </w:rPr>
        <w:t>is</w:t>
      </w:r>
      <w:r>
        <w:rPr>
          <w:color w:val="17375E"/>
          <w:spacing w:val="-56"/>
          <w:sz w:val="26"/>
        </w:rPr>
        <w:t> </w:t>
      </w:r>
      <w:r>
        <w:rPr>
          <w:color w:val="17375E"/>
          <w:sz w:val="26"/>
        </w:rPr>
        <w:t>scared</w:t>
      </w:r>
      <w:r>
        <w:rPr>
          <w:color w:val="17375E"/>
          <w:spacing w:val="-4"/>
          <w:sz w:val="26"/>
        </w:rPr>
        <w:t> </w:t>
      </w:r>
      <w:r>
        <w:rPr>
          <w:color w:val="17375E"/>
          <w:sz w:val="26"/>
        </w:rPr>
        <w:t>to</w:t>
      </w:r>
      <w:r>
        <w:rPr>
          <w:color w:val="17375E"/>
          <w:spacing w:val="-5"/>
          <w:sz w:val="26"/>
        </w:rPr>
        <w:t> </w:t>
      </w:r>
      <w:r>
        <w:rPr>
          <w:color w:val="17375E"/>
          <w:sz w:val="26"/>
        </w:rPr>
        <w:t>fly</w:t>
      </w:r>
      <w:r>
        <w:rPr>
          <w:color w:val="17375E"/>
          <w:spacing w:val="-1"/>
          <w:sz w:val="26"/>
        </w:rPr>
        <w:t> </w:t>
      </w:r>
      <w:r>
        <w:rPr>
          <w:color w:val="17375E"/>
          <w:sz w:val="26"/>
        </w:rPr>
        <w:t>but</w:t>
      </w:r>
      <w:r>
        <w:rPr>
          <w:color w:val="17375E"/>
          <w:spacing w:val="-3"/>
          <w:sz w:val="26"/>
        </w:rPr>
        <w:t> </w:t>
      </w:r>
      <w:r>
        <w:rPr>
          <w:b/>
          <w:color w:val="17375E"/>
          <w:sz w:val="26"/>
        </w:rPr>
        <w:t>Tou</w:t>
      </w:r>
      <w:r>
        <w:rPr>
          <w:b/>
          <w:color w:val="17375E"/>
          <w:spacing w:val="-2"/>
          <w:sz w:val="26"/>
        </w:rPr>
        <w:t> </w:t>
      </w:r>
      <w:r>
        <w:rPr>
          <w:color w:val="17375E"/>
          <w:sz w:val="26"/>
        </w:rPr>
        <w:t>is</w:t>
      </w:r>
      <w:r>
        <w:rPr>
          <w:color w:val="17375E"/>
          <w:spacing w:val="-4"/>
          <w:sz w:val="26"/>
        </w:rPr>
        <w:t> </w:t>
      </w:r>
      <w:r>
        <w:rPr>
          <w:color w:val="17375E"/>
          <w:sz w:val="26"/>
        </w:rPr>
        <w:t>on</w:t>
      </w:r>
      <w:r>
        <w:rPr>
          <w:color w:val="17375E"/>
          <w:spacing w:val="-5"/>
          <w:sz w:val="26"/>
        </w:rPr>
        <w:t> </w:t>
      </w:r>
      <w:r>
        <w:rPr>
          <w:color w:val="17375E"/>
          <w:sz w:val="26"/>
        </w:rPr>
        <w:t>hand</w:t>
      </w:r>
      <w:r>
        <w:rPr>
          <w:color w:val="17375E"/>
          <w:spacing w:val="-4"/>
          <w:sz w:val="26"/>
        </w:rPr>
        <w:t> </w:t>
      </w:r>
      <w:r>
        <w:rPr>
          <w:color w:val="17375E"/>
          <w:sz w:val="26"/>
        </w:rPr>
        <w:t>to</w:t>
      </w:r>
      <w:r>
        <w:rPr>
          <w:color w:val="17375E"/>
          <w:spacing w:val="-5"/>
          <w:sz w:val="26"/>
        </w:rPr>
        <w:t> </w:t>
      </w:r>
      <w:r>
        <w:rPr>
          <w:color w:val="17375E"/>
          <w:sz w:val="26"/>
        </w:rPr>
        <w:t>help!</w:t>
      </w:r>
      <w:r>
        <w:rPr>
          <w:color w:val="17375E"/>
          <w:spacing w:val="-1"/>
          <w:sz w:val="26"/>
        </w:rPr>
        <w:t> </w:t>
      </w:r>
      <w:r>
        <w:rPr>
          <w:color w:val="17375E"/>
          <w:sz w:val="26"/>
        </w:rPr>
        <w:t>So,</w:t>
      </w:r>
      <w:r>
        <w:rPr>
          <w:color w:val="17375E"/>
          <w:spacing w:val="-3"/>
          <w:sz w:val="26"/>
        </w:rPr>
        <w:t> </w:t>
      </w:r>
      <w:r>
        <w:rPr>
          <w:b/>
          <w:color w:val="17375E"/>
          <w:sz w:val="26"/>
        </w:rPr>
        <w:t>Peli</w:t>
      </w:r>
      <w:r>
        <w:rPr>
          <w:b/>
          <w:color w:val="17375E"/>
          <w:spacing w:val="-1"/>
          <w:sz w:val="26"/>
        </w:rPr>
        <w:t> </w:t>
      </w:r>
      <w:r>
        <w:rPr>
          <w:color w:val="17375E"/>
          <w:sz w:val="26"/>
        </w:rPr>
        <w:t>changes</w:t>
      </w:r>
      <w:r>
        <w:rPr>
          <w:color w:val="17375E"/>
          <w:spacing w:val="-4"/>
          <w:sz w:val="26"/>
        </w:rPr>
        <w:t> </w:t>
      </w:r>
      <w:r>
        <w:rPr>
          <w:color w:val="17375E"/>
          <w:sz w:val="26"/>
        </w:rPr>
        <w:t>from </w:t>
      </w:r>
      <w:r>
        <w:rPr>
          <w:b/>
          <w:color w:val="17375E"/>
          <w:sz w:val="26"/>
        </w:rPr>
        <w:t>Peli</w:t>
      </w:r>
      <w:r>
        <w:rPr>
          <w:b/>
          <w:color w:val="17375E"/>
          <w:spacing w:val="-3"/>
          <w:sz w:val="26"/>
        </w:rPr>
        <w:t> </w:t>
      </w:r>
      <w:r>
        <w:rPr>
          <w:b/>
          <w:color w:val="17375E"/>
          <w:sz w:val="26"/>
        </w:rPr>
        <w:t>can’t</w:t>
      </w:r>
      <w:r>
        <w:rPr>
          <w:b/>
          <w:color w:val="17375E"/>
          <w:spacing w:val="-3"/>
          <w:sz w:val="26"/>
        </w:rPr>
        <w:t> </w:t>
      </w:r>
      <w:r>
        <w:rPr>
          <w:b/>
          <w:color w:val="17375E"/>
          <w:sz w:val="26"/>
        </w:rPr>
        <w:t>…</w:t>
      </w:r>
      <w:r>
        <w:rPr>
          <w:b/>
          <w:color w:val="17375E"/>
          <w:spacing w:val="-2"/>
          <w:sz w:val="26"/>
        </w:rPr>
        <w:t> </w:t>
      </w:r>
      <w:r>
        <w:rPr>
          <w:color w:val="17375E"/>
          <w:sz w:val="26"/>
        </w:rPr>
        <w:t>to</w:t>
      </w:r>
      <w:r>
        <w:rPr>
          <w:color w:val="17375E"/>
          <w:spacing w:val="-4"/>
          <w:sz w:val="26"/>
        </w:rPr>
        <w:t> </w:t>
      </w:r>
      <w:r>
        <w:rPr>
          <w:b/>
          <w:color w:val="17375E"/>
          <w:sz w:val="26"/>
        </w:rPr>
        <w:t>Peli</w:t>
      </w:r>
      <w:r>
        <w:rPr>
          <w:b/>
          <w:color w:val="17375E"/>
          <w:spacing w:val="-3"/>
          <w:sz w:val="26"/>
        </w:rPr>
        <w:t> </w:t>
      </w:r>
      <w:r>
        <w:rPr>
          <w:b/>
          <w:color w:val="17375E"/>
          <w:sz w:val="26"/>
        </w:rPr>
        <w:t>can!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244" w:lineRule="auto"/>
        <w:ind w:left="100"/>
      </w:pPr>
      <w:r>
        <w:rPr>
          <w:color w:val="17375E"/>
        </w:rPr>
        <w:t>Through</w:t>
      </w:r>
      <w:r>
        <w:rPr>
          <w:color w:val="17375E"/>
          <w:spacing w:val="-3"/>
        </w:rPr>
        <w:t> </w:t>
      </w:r>
      <w:r>
        <w:rPr>
          <w:color w:val="17375E"/>
        </w:rPr>
        <w:t>the</w:t>
      </w:r>
      <w:r>
        <w:rPr>
          <w:color w:val="17375E"/>
          <w:spacing w:val="-4"/>
        </w:rPr>
        <w:t> </w:t>
      </w:r>
      <w:r>
        <w:rPr>
          <w:color w:val="17375E"/>
        </w:rPr>
        <w:t>story</w:t>
      </w:r>
      <w:r>
        <w:rPr>
          <w:color w:val="17375E"/>
          <w:spacing w:val="-4"/>
        </w:rPr>
        <w:t> </w:t>
      </w:r>
      <w:r>
        <w:rPr>
          <w:color w:val="17375E"/>
        </w:rPr>
        <w:t>and</w:t>
      </w:r>
      <w:r>
        <w:rPr>
          <w:color w:val="17375E"/>
          <w:spacing w:val="-7"/>
        </w:rPr>
        <w:t> </w:t>
      </w:r>
      <w:r>
        <w:rPr>
          <w:color w:val="17375E"/>
        </w:rPr>
        <w:t>linked</w:t>
      </w:r>
      <w:r>
        <w:rPr>
          <w:color w:val="17375E"/>
          <w:spacing w:val="-6"/>
        </w:rPr>
        <w:t> </w:t>
      </w:r>
      <w:r>
        <w:rPr>
          <w:color w:val="17375E"/>
        </w:rPr>
        <w:t>activities,</w:t>
      </w:r>
      <w:r>
        <w:rPr>
          <w:color w:val="17375E"/>
          <w:spacing w:val="-4"/>
        </w:rPr>
        <w:t> </w:t>
      </w:r>
      <w:r>
        <w:rPr>
          <w:color w:val="17375E"/>
        </w:rPr>
        <w:t>you</w:t>
      </w:r>
      <w:r>
        <w:rPr>
          <w:color w:val="17375E"/>
          <w:spacing w:val="-7"/>
        </w:rPr>
        <w:t> </w:t>
      </w:r>
      <w:r>
        <w:rPr>
          <w:color w:val="17375E"/>
        </w:rPr>
        <w:t>are</w:t>
      </w:r>
      <w:r>
        <w:rPr>
          <w:color w:val="17375E"/>
          <w:spacing w:val="-5"/>
        </w:rPr>
        <w:t> </w:t>
      </w:r>
      <w:r>
        <w:rPr>
          <w:color w:val="17375E"/>
        </w:rPr>
        <w:t>guided</w:t>
      </w:r>
      <w:r>
        <w:rPr>
          <w:color w:val="17375E"/>
          <w:spacing w:val="-6"/>
        </w:rPr>
        <w:t> </w:t>
      </w:r>
      <w:r>
        <w:rPr>
          <w:color w:val="17375E"/>
        </w:rPr>
        <w:t>through</w:t>
      </w:r>
      <w:r>
        <w:rPr>
          <w:color w:val="17375E"/>
          <w:spacing w:val="-6"/>
        </w:rPr>
        <w:t> </w:t>
      </w:r>
      <w:r>
        <w:rPr>
          <w:color w:val="17375E"/>
        </w:rPr>
        <w:t>the</w:t>
      </w:r>
      <w:r>
        <w:rPr>
          <w:color w:val="17375E"/>
          <w:spacing w:val="-5"/>
        </w:rPr>
        <w:t> </w:t>
      </w:r>
      <w:r>
        <w:rPr>
          <w:color w:val="17375E"/>
        </w:rPr>
        <w:t>Framework</w:t>
      </w:r>
      <w:r>
        <w:rPr>
          <w:color w:val="17375E"/>
          <w:spacing w:val="-5"/>
        </w:rPr>
        <w:t> </w:t>
      </w:r>
      <w:r>
        <w:rPr>
          <w:color w:val="17375E"/>
        </w:rPr>
        <w:t>as</w:t>
      </w:r>
      <w:r>
        <w:rPr>
          <w:color w:val="17375E"/>
          <w:spacing w:val="-7"/>
        </w:rPr>
        <w:t> </w:t>
      </w:r>
      <w:r>
        <w:rPr>
          <w:color w:val="17375E"/>
        </w:rPr>
        <w:t>you</w:t>
      </w:r>
      <w:r>
        <w:rPr>
          <w:color w:val="17375E"/>
          <w:spacing w:val="-55"/>
        </w:rPr>
        <w:t> </w:t>
      </w:r>
      <w:r>
        <w:rPr>
          <w:color w:val="17375E"/>
        </w:rPr>
        <w:t>introduce: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31" w:lineRule="exact" w:before="0" w:after="0"/>
        <w:ind w:left="820" w:right="0" w:hanging="361"/>
        <w:jc w:val="left"/>
        <w:rPr>
          <w:b/>
          <w:sz w:val="26"/>
        </w:rPr>
      </w:pPr>
      <w:r>
        <w:rPr>
          <w:color w:val="17375E"/>
          <w:sz w:val="26"/>
        </w:rPr>
        <w:t>I CAN</w:t>
      </w:r>
      <w:r>
        <w:rPr>
          <w:color w:val="17375E"/>
          <w:spacing w:val="3"/>
          <w:sz w:val="26"/>
        </w:rPr>
        <w:t> </w:t>
      </w:r>
      <w:r>
        <w:rPr>
          <w:b/>
          <w:color w:val="DAA41F"/>
          <w:sz w:val="26"/>
        </w:rPr>
        <w:t>Feel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30" w:lineRule="exact" w:before="0" w:after="0"/>
        <w:ind w:left="820" w:right="0" w:hanging="361"/>
        <w:jc w:val="left"/>
        <w:rPr>
          <w:b/>
          <w:sz w:val="26"/>
        </w:rPr>
      </w:pPr>
      <w:r>
        <w:rPr>
          <w:color w:val="17375E"/>
          <w:sz w:val="26"/>
        </w:rPr>
        <w:t>I</w:t>
      </w:r>
      <w:r>
        <w:rPr>
          <w:color w:val="17375E"/>
          <w:spacing w:val="-1"/>
          <w:sz w:val="26"/>
        </w:rPr>
        <w:t> </w:t>
      </w:r>
      <w:r>
        <w:rPr>
          <w:color w:val="17375E"/>
          <w:sz w:val="26"/>
        </w:rPr>
        <w:t>CAN</w:t>
      </w:r>
      <w:r>
        <w:rPr>
          <w:color w:val="17375E"/>
          <w:spacing w:val="3"/>
          <w:sz w:val="26"/>
        </w:rPr>
        <w:t> </w:t>
      </w:r>
      <w:r>
        <w:rPr>
          <w:b/>
          <w:color w:val="0066CC"/>
          <w:sz w:val="26"/>
        </w:rPr>
        <w:t>Relax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331" w:lineRule="exact" w:before="0" w:after="0"/>
        <w:ind w:left="820" w:right="0" w:hanging="361"/>
        <w:jc w:val="left"/>
        <w:rPr>
          <w:b/>
          <w:sz w:val="26"/>
        </w:rPr>
      </w:pPr>
      <w:r>
        <w:rPr>
          <w:color w:val="17375E"/>
          <w:sz w:val="26"/>
        </w:rPr>
        <w:t>I</w:t>
      </w:r>
      <w:r>
        <w:rPr>
          <w:color w:val="17375E"/>
          <w:spacing w:val="-2"/>
          <w:sz w:val="26"/>
        </w:rPr>
        <w:t> </w:t>
      </w:r>
      <w:r>
        <w:rPr>
          <w:color w:val="17375E"/>
          <w:sz w:val="26"/>
        </w:rPr>
        <w:t>CAN</w:t>
      </w:r>
      <w:r>
        <w:rPr>
          <w:color w:val="17375E"/>
          <w:spacing w:val="2"/>
          <w:sz w:val="26"/>
        </w:rPr>
        <w:t> </w:t>
      </w:r>
      <w:r>
        <w:rPr>
          <w:b/>
          <w:color w:val="FF6666"/>
          <w:sz w:val="26"/>
        </w:rPr>
        <w:t>Think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821" w:val="left" w:leader="none"/>
        </w:tabs>
        <w:spacing w:line="240" w:lineRule="auto" w:before="4" w:after="0"/>
        <w:ind w:left="820" w:right="0" w:hanging="361"/>
        <w:jc w:val="left"/>
        <w:rPr>
          <w:b/>
          <w:sz w:val="26"/>
        </w:rPr>
      </w:pPr>
      <w:r>
        <w:rPr>
          <w:color w:val="17375E"/>
          <w:sz w:val="26"/>
        </w:rPr>
        <w:t>I CAN</w:t>
      </w:r>
      <w:r>
        <w:rPr>
          <w:color w:val="17375E"/>
          <w:spacing w:val="4"/>
          <w:sz w:val="26"/>
        </w:rPr>
        <w:t> </w:t>
      </w:r>
      <w:r>
        <w:rPr>
          <w:b/>
          <w:color w:val="009933"/>
          <w:sz w:val="26"/>
        </w:rPr>
        <w:t>Do</w:t>
      </w:r>
    </w:p>
    <w:p>
      <w:pPr>
        <w:tabs>
          <w:tab w:pos="6505" w:val="left" w:leader="none"/>
        </w:tabs>
        <w:spacing w:before="76"/>
        <w:ind w:left="520" w:right="0" w:firstLine="0"/>
        <w:jc w:val="center"/>
        <w:rPr>
          <w:b/>
          <w:sz w:val="30"/>
        </w:rPr>
      </w:pPr>
      <w:r>
        <w:rPr>
          <w:position w:val="1"/>
        </w:rPr>
        <w:drawing>
          <wp:inline distT="0" distB="0" distL="0" distR="0">
            <wp:extent cx="524786" cy="318142"/>
            <wp:effectExtent l="0" t="0" r="0" b="0"/>
            <wp:docPr id="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786" cy="318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</w:rPr>
      </w:r>
      <w:r>
        <w:rPr>
          <w:rFonts w:ascii="Times New Roman"/>
          <w:sz w:val="20"/>
        </w:rPr>
        <w:t>     </w:t>
      </w:r>
      <w:r>
        <w:rPr>
          <w:rFonts w:ascii="Times New Roman"/>
          <w:spacing w:val="11"/>
          <w:sz w:val="20"/>
        </w:rPr>
        <w:t> </w:t>
      </w:r>
      <w:r>
        <w:rPr>
          <w:b/>
          <w:color w:val="17375E"/>
          <w:sz w:val="30"/>
        </w:rPr>
        <w:t>If</w:t>
      </w:r>
      <w:r>
        <w:rPr>
          <w:b/>
          <w:color w:val="17375E"/>
          <w:spacing w:val="-5"/>
          <w:sz w:val="30"/>
        </w:rPr>
        <w:t> </w:t>
      </w:r>
      <w:r>
        <w:rPr>
          <w:b/>
          <w:color w:val="17375E"/>
          <w:sz w:val="30"/>
        </w:rPr>
        <w:t>Peli</w:t>
      </w:r>
      <w:r>
        <w:rPr>
          <w:b/>
          <w:color w:val="17375E"/>
          <w:spacing w:val="-4"/>
          <w:sz w:val="30"/>
        </w:rPr>
        <w:t> </w:t>
      </w:r>
      <w:r>
        <w:rPr>
          <w:b/>
          <w:color w:val="17375E"/>
          <w:sz w:val="30"/>
        </w:rPr>
        <w:t>can</w:t>
      </w:r>
      <w:r>
        <w:rPr>
          <w:b/>
          <w:color w:val="17375E"/>
          <w:spacing w:val="-6"/>
          <w:sz w:val="30"/>
        </w:rPr>
        <w:t> </w:t>
      </w:r>
      <w:r>
        <w:rPr>
          <w:b/>
          <w:color w:val="17375E"/>
          <w:sz w:val="30"/>
        </w:rPr>
        <w:t>and</w:t>
      </w:r>
      <w:r>
        <w:rPr>
          <w:b/>
          <w:color w:val="17375E"/>
          <w:spacing w:val="-10"/>
          <w:sz w:val="30"/>
        </w:rPr>
        <w:t> </w:t>
      </w:r>
      <w:r>
        <w:rPr>
          <w:b/>
          <w:color w:val="17375E"/>
          <w:sz w:val="30"/>
        </w:rPr>
        <w:t>Tou</w:t>
      </w:r>
      <w:r>
        <w:rPr>
          <w:b/>
          <w:color w:val="17375E"/>
          <w:spacing w:val="-6"/>
          <w:sz w:val="30"/>
        </w:rPr>
        <w:t> </w:t>
      </w:r>
      <w:r>
        <w:rPr>
          <w:b/>
          <w:color w:val="17375E"/>
          <w:sz w:val="30"/>
        </w:rPr>
        <w:t>can,</w:t>
      </w:r>
      <w:r>
        <w:rPr>
          <w:b/>
          <w:color w:val="17375E"/>
          <w:spacing w:val="-7"/>
          <w:sz w:val="30"/>
        </w:rPr>
        <w:t> </w:t>
      </w:r>
      <w:r>
        <w:rPr>
          <w:b/>
          <w:color w:val="17375E"/>
          <w:sz w:val="30"/>
        </w:rPr>
        <w:t>then</w:t>
      </w:r>
      <w:r>
        <w:rPr>
          <w:b/>
          <w:color w:val="17375E"/>
          <w:spacing w:val="-6"/>
          <w:sz w:val="30"/>
        </w:rPr>
        <w:t> </w:t>
      </w:r>
      <w:r>
        <w:rPr>
          <w:b/>
          <w:color w:val="17375E"/>
          <w:sz w:val="30"/>
        </w:rPr>
        <w:t>you</w:t>
      </w:r>
      <w:r>
        <w:rPr>
          <w:b/>
          <w:color w:val="17375E"/>
          <w:spacing w:val="-9"/>
          <w:sz w:val="30"/>
        </w:rPr>
        <w:t> </w:t>
      </w:r>
      <w:r>
        <w:rPr>
          <w:b/>
          <w:color w:val="17375E"/>
          <w:sz w:val="30"/>
        </w:rPr>
        <w:t>can!</w:t>
        <w:tab/>
      </w:r>
      <w:r>
        <w:rPr>
          <w:b/>
          <w:color w:val="17375E"/>
          <w:position w:val="1"/>
          <w:sz w:val="30"/>
        </w:rPr>
        <w:drawing>
          <wp:inline distT="0" distB="0" distL="0" distR="0">
            <wp:extent cx="735156" cy="381251"/>
            <wp:effectExtent l="0" t="0" r="0" b="0"/>
            <wp:docPr id="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56" cy="381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color w:val="17375E"/>
          <w:position w:val="1"/>
          <w:sz w:val="3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5"/>
        </w:rPr>
      </w:pPr>
    </w:p>
    <w:p>
      <w:pPr>
        <w:spacing w:after="0"/>
        <w:rPr>
          <w:sz w:val="25"/>
        </w:rPr>
        <w:sectPr>
          <w:type w:val="continuous"/>
          <w:pgSz w:w="11900" w:h="16840"/>
          <w:pgMar w:top="560" w:bottom="280" w:left="920" w:right="920"/>
          <w:pgBorders w:offsetFrom="page">
            <w:top w:val="single" w:color="000000" w:space="24" w:sz="18"/>
            <w:left w:val="single" w:color="000000" w:space="24" w:sz="18"/>
            <w:bottom w:val="single" w:color="000000" w:space="24" w:sz="18"/>
            <w:right w:val="single" w:color="000000" w:space="24" w:sz="18"/>
          </w:pgBorders>
        </w:sectPr>
      </w:pPr>
    </w:p>
    <w:p>
      <w:pPr>
        <w:spacing w:before="52"/>
        <w:ind w:left="644" w:right="19" w:firstLine="0"/>
        <w:jc w:val="center"/>
        <w:rPr>
          <w:b/>
          <w:i/>
          <w:sz w:val="24"/>
        </w:rPr>
      </w:pPr>
      <w:r>
        <w:rPr/>
        <w:pict>
          <v:group style="position:absolute;margin-left:41.532211pt;margin-top:-17.991144pt;width:514.0500pt;height:126.75pt;mso-position-horizontal-relative:page;mso-position-vertical-relative:paragraph;z-index:-15778816" id="docshapegroup4" coordorigin="831,-360" coordsize="10281,2535">
            <v:shape style="position:absolute;left:840;top:-350;width:4037;height:2431" id="docshape5" coordorigin="841,-350" coordsize="4037,2431" path="m2883,-350l2801,-349,2719,-347,2638,-343,2557,-337,2476,-330,2396,-321,2317,-310,2239,-297,2162,-283,2086,-267,2011,-250,1938,-231,1866,-210,1795,-188,1726,-164,1659,-138,1593,-111,1529,-83,1468,-52,1408,-21,1351,12,1296,47,1244,83,1194,120,1146,159,1101,200,1051,250,1007,302,967,354,933,407,905,460,864,567,843,675,841,729,843,783,863,889,902,994,961,1097,997,1146,1038,1195,1083,1243,1133,1290,1187,1335,1246,1380,1309,1422,1376,1463,1448,1503,1523,1540,1603,1576,1687,1610,1775,1641,1867,1671,2018,2080,2598,1801,2685,1806,2772,1809,2859,1810,2945,1809,3031,1807,3116,1802,3201,1795,3284,1786,3367,1776,3448,1763,3528,1749,3608,1733,3685,1716,3761,1696,3836,1675,3909,1653,3980,1628,4050,1602,4117,1575,4182,1546,4245,1515,4306,1483,4364,1450,4420,1415,4474,1378,4524,1341,4572,1302,4617,1261,4667,1210,4712,1159,4751,1107,4785,1054,4813,1001,4854,894,4875,786,4877,732,4875,678,4855,571,4816,466,4757,364,4721,314,4681,265,4635,217,4585,171,4531,125,4472,81,4409,38,4342,-3,4270,-42,4195,-80,4115,-115,4031,-149,3943,-181,3851,-210,3774,-232,3695,-253,3616,-271,3537,-287,3456,-302,3375,-314,3294,-325,3212,-333,3130,-340,3048,-345,2965,-348,2883,-350xe" filled="true" fillcolor="#5b9bd4" stroked="false">
              <v:path arrowok="t"/>
              <v:fill type="solid"/>
            </v:shape>
            <v:shape style="position:absolute;left:840;top:-350;width:4037;height:2431" id="docshape6" coordorigin="841,-350" coordsize="4037,2431" path="m2018,2080l1867,1671,1775,1641,1687,1610,1603,1576,1523,1540,1448,1503,1376,1463,1309,1422,1246,1380,1187,1335,1133,1290,1083,1243,1038,1195,997,1146,961,1097,902,994,863,889,843,783,841,729,843,675,864,567,905,460,933,407,967,354,1007,302,1051,250,1101,200,1146,159,1194,120,1244,83,1296,47,1351,12,1408,-21,1468,-52,1529,-83,1593,-111,1659,-138,1726,-164,1795,-188,1866,-210,1938,-231,2011,-250,2086,-267,2162,-283,2239,-297,2317,-310,2396,-321,2476,-330,2557,-337,2638,-343,2719,-347,2801,-349,2883,-350,2965,-348,3048,-345,3130,-340,3212,-333,3294,-325,3375,-314,3456,-302,3537,-287,3616,-271,3695,-253,3774,-232,3851,-210,3943,-181,4031,-149,4115,-115,4195,-80,4270,-42,4342,-3,4409,38,4472,81,4531,125,4585,171,4635,217,4681,265,4721,314,4757,364,4816,466,4855,571,4875,678,4877,732,4875,786,4854,894,4813,1001,4785,1054,4751,1107,4712,1159,4667,1210,4617,1261,4572,1302,4524,1341,4474,1378,4420,1415,4364,1450,4306,1483,4245,1515,4182,1546,4117,1575,4050,1602,3980,1628,3909,1653,3836,1675,3761,1696,3685,1716,3608,1733,3528,1749,3448,1763,3367,1776,3284,1786,3201,1795,3116,1802,3031,1807,2945,1809,2859,1810,2772,1809,2685,1806,2598,1801,2018,2080xe" filled="false" stroked="true" strokeweight="1pt" strokecolor="#41709c">
              <v:path arrowok="t"/>
              <v:stroke dashstyle="solid"/>
            </v:shape>
            <v:shape style="position:absolute;left:4260;top:-350;width:3781;height:2515" id="docshape7" coordorigin="4261,-350" coordsize="3781,2515" path="m6122,-350l6041,-348,5961,-344,5880,-338,5801,-330,5722,-320,5644,-309,5567,-295,5491,-279,5416,-262,5342,-242,5269,-221,5199,-198,5129,-173,5062,-146,4996,-117,4932,-87,4870,-54,4811,-20,4753,15,4698,53,4646,92,4596,132,4549,175,4505,219,4458,271,4416,324,4379,378,4348,433,4321,488,4282,599,4263,710,4261,766,4263,822,4282,932,4318,1041,4373,1147,4407,1198,4445,1249,4488,1299,4534,1347,4585,1394,4640,1440,4699,1484,4762,1526,4829,1567,4900,1606,4975,1643,5054,1678,5136,1711,5222,1741,5364,2165,5906,1876,5994,1881,6082,1885,6170,1885,6257,1884,6343,1880,6428,1873,6513,1865,6597,1854,6679,1841,6761,1826,6841,1808,6919,1789,6996,1767,7071,1744,7145,1718,7216,1691,7286,1662,7353,1630,7418,1597,7480,1562,7540,1526,7597,1487,7652,1447,7703,1405,7752,1362,7797,1317,7844,1265,7886,1211,7923,1157,7954,1103,7981,1048,8020,937,8039,825,8041,769,8039,714,8020,603,7984,495,7929,389,7895,337,7857,287,7814,237,7768,189,7717,142,7662,96,7603,52,7540,9,7473,-31,7402,-70,7327,-107,7248,-142,7166,-175,7080,-205,7004,-230,6926,-251,6848,-271,6769,-288,6689,-304,6609,-317,6528,-327,6447,-336,6366,-343,6285,-347,6203,-349,6122,-350xe" filled="true" fillcolor="#5b9bd4" stroked="false">
              <v:path arrowok="t"/>
              <v:fill type="solid"/>
            </v:shape>
            <v:shape style="position:absolute;left:4260;top:-350;width:3781;height:2515" id="docshape8" coordorigin="4261,-350" coordsize="3781,2515" path="m5364,2165l5222,1741,5136,1711,5054,1678,4975,1643,4900,1606,4829,1567,4762,1526,4699,1484,4640,1440,4585,1394,4534,1347,4488,1299,4445,1249,4407,1198,4373,1147,4343,1094,4298,987,4270,877,4261,766,4263,710,4282,599,4321,488,4348,433,4379,378,4416,324,4458,271,4505,219,4549,175,4596,132,4646,92,4698,53,4753,15,4811,-20,4870,-54,4932,-87,4996,-117,5062,-146,5129,-173,5199,-198,5269,-221,5342,-242,5416,-262,5491,-279,5567,-295,5644,-309,5722,-320,5801,-330,5880,-338,5961,-344,6041,-348,6122,-350,6203,-349,6285,-347,6366,-343,6447,-336,6528,-327,6609,-317,6689,-304,6769,-288,6848,-271,6926,-251,7004,-230,7080,-205,7166,-175,7248,-142,7327,-107,7402,-70,7473,-31,7540,9,7603,52,7662,96,7717,142,7768,189,7814,237,7857,287,7895,337,7929,389,7959,441,8004,549,8032,658,8041,769,8039,825,8020,937,7981,1048,7954,1103,7923,1157,7886,1211,7844,1265,7797,1317,7752,1362,7703,1405,7652,1447,7597,1487,7540,1526,7480,1562,7418,1597,7353,1630,7286,1662,7216,1691,7145,1718,7071,1744,6996,1767,6919,1789,6841,1808,6761,1826,6679,1841,6597,1854,6513,1865,6428,1873,6343,1880,6257,1884,6170,1885,6082,1885,5994,1881,5906,1876,5364,2165xe" filled="false" stroked="true" strokeweight="1pt" strokecolor="#41709c">
              <v:path arrowok="t"/>
              <v:stroke dashstyle="solid"/>
            </v:shape>
            <v:shape style="position:absolute;left:7140;top:-350;width:3961;height:2431" id="docshape9" coordorigin="7141,-350" coordsize="3961,2431" path="m9118,-350l9036,-349,8953,-346,8872,-341,8790,-334,8709,-326,8629,-316,8550,-304,8472,-290,8395,-274,8319,-257,8244,-238,8171,-217,8099,-195,8029,-171,7961,-145,7894,-118,7830,-89,7767,-58,7707,-26,7649,8,7593,43,7540,80,7489,118,7442,158,7397,200,7347,250,7303,302,7265,354,7232,407,7204,460,7163,567,7143,675,7141,729,7143,783,7162,889,7201,994,7258,1097,7294,1147,7334,1196,7378,1243,7427,1290,7481,1336,7538,1380,7600,1422,7666,1463,7736,1503,7811,1540,7889,1576,7971,1610,8058,1641,8148,1671,8296,2080,8865,1801,8954,1807,9042,1810,9130,1810,9218,1809,9305,1806,9392,1800,9477,1793,9562,1783,9646,1772,9728,1758,9810,1743,9890,1726,9968,1707,10045,1686,10120,1663,10193,1638,10264,1612,10334,1584,10401,1555,10465,1523,10528,1490,10588,1456,10645,1420,10699,1382,10751,1343,10800,1303,10845,1261,10895,1210,10939,1159,10977,1107,11010,1054,11038,1001,11079,894,11099,786,11101,732,11099,678,11080,571,11041,466,10984,364,10948,314,10908,265,10864,217,10815,171,10761,125,10704,81,10642,38,10576,-3,10506,-42,10431,-80,10353,-115,10271,-149,10184,-181,10094,-210,10016,-233,9937,-254,9858,-272,9777,-289,9696,-303,9614,-316,9532,-326,9450,-335,9367,-342,9284,-346,9201,-349,9118,-350xe" filled="true" fillcolor="#5b9bd4" stroked="false">
              <v:path arrowok="t"/>
              <v:fill type="solid"/>
            </v:shape>
            <v:shape style="position:absolute;left:7140;top:-350;width:3961;height:2431" id="docshape10" coordorigin="7141,-350" coordsize="3961,2431" path="m8296,2080l8148,1671,8058,1641,7971,1610,7889,1576,7811,1540,7736,1503,7666,1463,7600,1422,7538,1380,7481,1336,7427,1290,7378,1243,7334,1196,7294,1147,7258,1097,7201,994,7162,889,7143,783,7141,729,7143,675,7163,567,7204,460,7232,407,7265,354,7303,302,7347,250,7397,200,7442,158,7489,118,7540,80,7593,43,7649,8,7707,-26,7767,-58,7830,-89,7894,-118,7961,-145,8029,-171,8099,-195,8171,-217,8244,-238,8319,-257,8395,-274,8472,-290,8550,-304,8629,-316,8709,-326,8790,-334,8872,-341,8953,-346,9036,-349,9118,-350,9201,-349,9284,-346,9367,-342,9450,-335,9532,-326,9614,-316,9696,-303,9777,-289,9858,-272,9937,-254,10016,-233,10094,-210,10184,-181,10271,-149,10353,-115,10431,-80,10506,-42,10576,-3,10642,38,10704,81,10761,125,10815,171,10864,217,10908,265,10948,314,10984,364,11041,466,11080,571,11099,678,11101,732,11099,786,11079,894,11038,1001,11010,1054,10977,1107,10939,1159,10895,1210,10845,1261,10800,1303,10751,1343,10699,1382,10645,1420,10588,1456,10528,1490,10465,1523,10401,1555,10334,1584,10264,1612,10193,1638,10120,1663,10045,1686,9968,1707,9890,1726,9810,1743,9728,1758,9646,1772,9562,1783,9477,1793,9392,1800,9305,1806,9218,1809,9130,1810,9042,1810,8954,1807,8865,1801,8296,2080xe" filled="false" stroked="true" strokeweight="1pt" strokecolor="#41709c">
              <v:path arrowok="t"/>
              <v:stroke dashstyle="solid"/>
            </v:shape>
            <w10:wrap type="none"/>
          </v:group>
        </w:pict>
      </w:r>
      <w:r>
        <w:rPr>
          <w:b/>
          <w:i/>
          <w:color w:val="17375E"/>
          <w:sz w:val="24"/>
        </w:rPr>
        <w:t>Wow,</w:t>
      </w:r>
      <w:r>
        <w:rPr>
          <w:b/>
          <w:i/>
          <w:color w:val="17375E"/>
          <w:spacing w:val="-11"/>
          <w:sz w:val="24"/>
        </w:rPr>
        <w:t> </w:t>
      </w:r>
      <w:r>
        <w:rPr>
          <w:b/>
          <w:i/>
          <w:color w:val="17375E"/>
          <w:sz w:val="24"/>
        </w:rPr>
        <w:t>this</w:t>
      </w:r>
      <w:r>
        <w:rPr>
          <w:b/>
          <w:i/>
          <w:color w:val="17375E"/>
          <w:spacing w:val="-8"/>
          <w:sz w:val="24"/>
        </w:rPr>
        <w:t> </w:t>
      </w:r>
      <w:r>
        <w:rPr>
          <w:b/>
          <w:i/>
          <w:color w:val="17375E"/>
          <w:sz w:val="24"/>
        </w:rPr>
        <w:t>looks</w:t>
      </w:r>
      <w:r>
        <w:rPr>
          <w:b/>
          <w:i/>
          <w:color w:val="17375E"/>
          <w:spacing w:val="-8"/>
          <w:sz w:val="24"/>
        </w:rPr>
        <w:t> </w:t>
      </w:r>
      <w:r>
        <w:rPr>
          <w:b/>
          <w:i/>
          <w:color w:val="17375E"/>
          <w:sz w:val="24"/>
        </w:rPr>
        <w:t>amazing.</w:t>
      </w:r>
    </w:p>
    <w:p>
      <w:pPr>
        <w:pStyle w:val="BodyText"/>
        <w:spacing w:before="10"/>
        <w:rPr>
          <w:b/>
          <w:i/>
          <w:sz w:val="23"/>
        </w:rPr>
      </w:pPr>
    </w:p>
    <w:p>
      <w:pPr>
        <w:spacing w:before="0"/>
        <w:ind w:left="673" w:right="19" w:firstLine="0"/>
        <w:jc w:val="center"/>
        <w:rPr>
          <w:sz w:val="20"/>
        </w:rPr>
      </w:pPr>
      <w:r>
        <w:rPr>
          <w:color w:val="17375E"/>
          <w:sz w:val="20"/>
        </w:rPr>
        <w:t>Behaviour Intervention Lead/</w:t>
      </w:r>
      <w:r>
        <w:rPr>
          <w:color w:val="17375E"/>
          <w:spacing w:val="-43"/>
          <w:sz w:val="20"/>
        </w:rPr>
        <w:t> </w:t>
      </w:r>
      <w:r>
        <w:rPr>
          <w:color w:val="17375E"/>
          <w:sz w:val="20"/>
        </w:rPr>
        <w:t>SENCO</w:t>
      </w:r>
      <w:r>
        <w:rPr>
          <w:color w:val="17375E"/>
          <w:spacing w:val="1"/>
          <w:sz w:val="20"/>
        </w:rPr>
        <w:t> </w:t>
      </w:r>
      <w:r>
        <w:rPr>
          <w:color w:val="17375E"/>
          <w:sz w:val="20"/>
        </w:rPr>
        <w:t>Support</w:t>
      </w:r>
    </w:p>
    <w:p>
      <w:pPr>
        <w:spacing w:before="62"/>
        <w:ind w:left="665" w:right="0" w:firstLine="0"/>
        <w:jc w:val="center"/>
        <w:rPr>
          <w:b/>
          <w:i/>
          <w:sz w:val="24"/>
        </w:rPr>
      </w:pPr>
      <w:r>
        <w:rPr/>
        <w:br w:type="column"/>
      </w:r>
      <w:r>
        <w:rPr>
          <w:b/>
          <w:i/>
          <w:color w:val="17375E"/>
          <w:sz w:val="24"/>
        </w:rPr>
        <w:t>What</w:t>
      </w:r>
      <w:r>
        <w:rPr>
          <w:b/>
          <w:i/>
          <w:color w:val="17375E"/>
          <w:spacing w:val="-3"/>
          <w:sz w:val="24"/>
        </w:rPr>
        <w:t> </w:t>
      </w:r>
      <w:r>
        <w:rPr>
          <w:b/>
          <w:i/>
          <w:color w:val="17375E"/>
          <w:sz w:val="24"/>
        </w:rPr>
        <w:t>a</w:t>
      </w:r>
      <w:r>
        <w:rPr>
          <w:b/>
          <w:i/>
          <w:color w:val="17375E"/>
          <w:spacing w:val="-5"/>
          <w:sz w:val="24"/>
        </w:rPr>
        <w:t> </w:t>
      </w:r>
      <w:r>
        <w:rPr>
          <w:b/>
          <w:i/>
          <w:color w:val="17375E"/>
          <w:sz w:val="24"/>
        </w:rPr>
        <w:t>brilliant</w:t>
      </w:r>
      <w:r>
        <w:rPr>
          <w:b/>
          <w:i/>
          <w:color w:val="17375E"/>
          <w:spacing w:val="-3"/>
          <w:sz w:val="24"/>
        </w:rPr>
        <w:t> </w:t>
      </w:r>
      <w:r>
        <w:rPr>
          <w:b/>
          <w:i/>
          <w:color w:val="17375E"/>
          <w:sz w:val="24"/>
        </w:rPr>
        <w:t>name</w:t>
      </w:r>
      <w:r>
        <w:rPr>
          <w:b/>
          <w:i/>
          <w:color w:val="17375E"/>
          <w:spacing w:val="-51"/>
          <w:sz w:val="24"/>
        </w:rPr>
        <w:t> </w:t>
      </w:r>
      <w:r>
        <w:rPr>
          <w:b/>
          <w:i/>
          <w:color w:val="17375E"/>
          <w:sz w:val="24"/>
        </w:rPr>
        <w:t>and</w:t>
      </w:r>
      <w:r>
        <w:rPr>
          <w:b/>
          <w:i/>
          <w:color w:val="17375E"/>
          <w:spacing w:val="-3"/>
          <w:sz w:val="24"/>
        </w:rPr>
        <w:t> </w:t>
      </w:r>
      <w:r>
        <w:rPr>
          <w:b/>
          <w:i/>
          <w:color w:val="17375E"/>
          <w:sz w:val="24"/>
        </w:rPr>
        <w:t>concept.</w:t>
      </w:r>
    </w:p>
    <w:p>
      <w:pPr>
        <w:pStyle w:val="BodyText"/>
        <w:spacing w:before="11"/>
        <w:rPr>
          <w:b/>
          <w:i/>
          <w:sz w:val="19"/>
        </w:rPr>
      </w:pPr>
    </w:p>
    <w:p>
      <w:pPr>
        <w:spacing w:before="0"/>
        <w:ind w:left="666" w:right="0" w:firstLine="0"/>
        <w:jc w:val="center"/>
        <w:rPr>
          <w:sz w:val="20"/>
        </w:rPr>
      </w:pPr>
      <w:r>
        <w:rPr>
          <w:color w:val="17375E"/>
          <w:sz w:val="20"/>
        </w:rPr>
        <w:t>Clinical</w:t>
      </w:r>
      <w:r>
        <w:rPr>
          <w:color w:val="17375E"/>
          <w:spacing w:val="-6"/>
          <w:sz w:val="20"/>
        </w:rPr>
        <w:t> </w:t>
      </w:r>
      <w:r>
        <w:rPr>
          <w:color w:val="17375E"/>
          <w:sz w:val="20"/>
        </w:rPr>
        <w:t>Psychologist</w:t>
      </w:r>
    </w:p>
    <w:p>
      <w:pPr>
        <w:spacing w:line="237" w:lineRule="auto" w:before="54"/>
        <w:ind w:left="660" w:right="703" w:firstLine="0"/>
        <w:jc w:val="center"/>
        <w:rPr>
          <w:b/>
          <w:i/>
          <w:sz w:val="24"/>
        </w:rPr>
      </w:pPr>
      <w:r>
        <w:rPr/>
        <w:br w:type="column"/>
      </w:r>
      <w:r>
        <w:rPr>
          <w:b/>
          <w:i/>
          <w:color w:val="17375E"/>
          <w:sz w:val="24"/>
        </w:rPr>
        <w:t>The resources are very</w:t>
      </w:r>
      <w:r>
        <w:rPr>
          <w:b/>
          <w:i/>
          <w:color w:val="17375E"/>
          <w:spacing w:val="-52"/>
          <w:sz w:val="24"/>
        </w:rPr>
        <w:t> </w:t>
      </w:r>
      <w:r>
        <w:rPr>
          <w:b/>
          <w:i/>
          <w:color w:val="17375E"/>
          <w:sz w:val="24"/>
        </w:rPr>
        <w:t>young</w:t>
      </w:r>
      <w:r>
        <w:rPr>
          <w:b/>
          <w:i/>
          <w:color w:val="17375E"/>
          <w:spacing w:val="-6"/>
          <w:sz w:val="24"/>
        </w:rPr>
        <w:t> </w:t>
      </w:r>
      <w:r>
        <w:rPr>
          <w:b/>
          <w:i/>
          <w:color w:val="17375E"/>
          <w:sz w:val="24"/>
        </w:rPr>
        <w:t>person</w:t>
      </w:r>
      <w:r>
        <w:rPr>
          <w:b/>
          <w:i/>
          <w:color w:val="17375E"/>
          <w:spacing w:val="-6"/>
          <w:sz w:val="24"/>
        </w:rPr>
        <w:t> </w:t>
      </w:r>
      <w:r>
        <w:rPr>
          <w:b/>
          <w:i/>
          <w:color w:val="17375E"/>
          <w:sz w:val="24"/>
        </w:rPr>
        <w:t>friendly</w:t>
      </w:r>
    </w:p>
    <w:p>
      <w:pPr>
        <w:pStyle w:val="BodyText"/>
        <w:spacing w:before="3"/>
        <w:rPr>
          <w:b/>
          <w:i/>
          <w:sz w:val="24"/>
        </w:rPr>
      </w:pPr>
    </w:p>
    <w:p>
      <w:pPr>
        <w:spacing w:before="1"/>
        <w:ind w:left="665" w:right="703" w:firstLine="0"/>
        <w:jc w:val="center"/>
        <w:rPr>
          <w:sz w:val="20"/>
        </w:rPr>
      </w:pPr>
      <w:r>
        <w:rPr>
          <w:color w:val="17375E"/>
          <w:sz w:val="20"/>
        </w:rPr>
        <w:t>Child</w:t>
      </w:r>
      <w:r>
        <w:rPr>
          <w:color w:val="17375E"/>
          <w:spacing w:val="-6"/>
          <w:sz w:val="20"/>
        </w:rPr>
        <w:t> </w:t>
      </w:r>
      <w:r>
        <w:rPr>
          <w:color w:val="17375E"/>
          <w:sz w:val="20"/>
        </w:rPr>
        <w:t>and</w:t>
      </w:r>
      <w:r>
        <w:rPr>
          <w:color w:val="17375E"/>
          <w:spacing w:val="-5"/>
          <w:sz w:val="20"/>
        </w:rPr>
        <w:t> </w:t>
      </w:r>
      <w:r>
        <w:rPr>
          <w:color w:val="17375E"/>
          <w:sz w:val="20"/>
        </w:rPr>
        <w:t>Families</w:t>
      </w:r>
      <w:r>
        <w:rPr>
          <w:color w:val="17375E"/>
          <w:spacing w:val="-2"/>
          <w:sz w:val="20"/>
        </w:rPr>
        <w:t> </w:t>
      </w:r>
      <w:r>
        <w:rPr>
          <w:color w:val="17375E"/>
          <w:sz w:val="20"/>
        </w:rPr>
        <w:t>Therapies</w:t>
      </w:r>
      <w:r>
        <w:rPr>
          <w:color w:val="17375E"/>
          <w:spacing w:val="-42"/>
          <w:sz w:val="20"/>
        </w:rPr>
        <w:t> </w:t>
      </w:r>
      <w:r>
        <w:rPr>
          <w:color w:val="17375E"/>
          <w:sz w:val="20"/>
        </w:rPr>
        <w:t>Service</w:t>
      </w:r>
      <w:r>
        <w:rPr>
          <w:color w:val="17375E"/>
          <w:spacing w:val="-1"/>
          <w:sz w:val="20"/>
        </w:rPr>
        <w:t> </w:t>
      </w:r>
      <w:r>
        <w:rPr>
          <w:color w:val="17375E"/>
          <w:sz w:val="20"/>
        </w:rPr>
        <w:t>Staff</w:t>
      </w:r>
    </w:p>
    <w:p>
      <w:pPr>
        <w:spacing w:after="0"/>
        <w:jc w:val="center"/>
        <w:rPr>
          <w:sz w:val="20"/>
        </w:rPr>
        <w:sectPr>
          <w:type w:val="continuous"/>
          <w:pgSz w:w="11900" w:h="16840"/>
          <w:pgMar w:top="560" w:bottom="280" w:left="920" w:right="920"/>
          <w:pgBorders w:offsetFrom="page">
            <w:top w:val="single" w:color="000000" w:space="24" w:sz="18"/>
            <w:left w:val="single" w:color="000000" w:space="24" w:sz="18"/>
            <w:bottom w:val="single" w:color="000000" w:space="24" w:sz="18"/>
            <w:right w:val="single" w:color="000000" w:space="24" w:sz="18"/>
          </w:pgBorders>
          <w:cols w:num="3" w:equalWidth="0">
            <w:col w:w="3228" w:space="243"/>
            <w:col w:w="2856" w:space="56"/>
            <w:col w:w="367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BodyText"/>
        <w:spacing w:before="47"/>
        <w:ind w:left="520" w:right="528"/>
        <w:jc w:val="center"/>
      </w:pPr>
      <w:r>
        <w:rPr>
          <w:color w:val="17375E"/>
        </w:rPr>
        <w:t>To</w:t>
      </w:r>
      <w:r>
        <w:rPr>
          <w:color w:val="17375E"/>
          <w:spacing w:val="-7"/>
        </w:rPr>
        <w:t> </w:t>
      </w:r>
      <w:r>
        <w:rPr>
          <w:color w:val="17375E"/>
        </w:rPr>
        <w:t>find</w:t>
      </w:r>
      <w:r>
        <w:rPr>
          <w:color w:val="17375E"/>
          <w:spacing w:val="-6"/>
        </w:rPr>
        <w:t> </w:t>
      </w:r>
      <w:r>
        <w:rPr>
          <w:color w:val="17375E"/>
        </w:rPr>
        <w:t>out</w:t>
      </w:r>
      <w:r>
        <w:rPr>
          <w:color w:val="17375E"/>
          <w:spacing w:val="-6"/>
        </w:rPr>
        <w:t> </w:t>
      </w:r>
      <w:r>
        <w:rPr>
          <w:color w:val="17375E"/>
        </w:rPr>
        <w:t>more</w:t>
      </w:r>
      <w:r>
        <w:rPr>
          <w:color w:val="17375E"/>
          <w:spacing w:val="-4"/>
        </w:rPr>
        <w:t> </w:t>
      </w:r>
      <w:r>
        <w:rPr>
          <w:color w:val="17375E"/>
        </w:rPr>
        <w:t>about</w:t>
      </w:r>
      <w:r>
        <w:rPr>
          <w:color w:val="17375E"/>
          <w:spacing w:val="-6"/>
        </w:rPr>
        <w:t> </w:t>
      </w:r>
      <w:r>
        <w:rPr>
          <w:color w:val="17375E"/>
        </w:rPr>
        <w:t>PELICAN</w:t>
      </w:r>
      <w:r>
        <w:rPr>
          <w:color w:val="17375E"/>
          <w:spacing w:val="-3"/>
        </w:rPr>
        <w:t> </w:t>
      </w:r>
      <w:r>
        <w:rPr>
          <w:color w:val="17375E"/>
        </w:rPr>
        <w:t>and</w:t>
      </w:r>
      <w:r>
        <w:rPr>
          <w:color w:val="17375E"/>
          <w:spacing w:val="-6"/>
        </w:rPr>
        <w:t> </w:t>
      </w:r>
      <w:r>
        <w:rPr>
          <w:color w:val="17375E"/>
        </w:rPr>
        <w:t>to</w:t>
      </w:r>
      <w:r>
        <w:rPr>
          <w:color w:val="17375E"/>
          <w:spacing w:val="-6"/>
        </w:rPr>
        <w:t> </w:t>
      </w:r>
      <w:r>
        <w:rPr>
          <w:color w:val="17375E"/>
        </w:rPr>
        <w:t>access</w:t>
      </w:r>
      <w:r>
        <w:rPr>
          <w:color w:val="17375E"/>
          <w:spacing w:val="-6"/>
        </w:rPr>
        <w:t> </w:t>
      </w:r>
      <w:r>
        <w:rPr>
          <w:color w:val="17375E"/>
        </w:rPr>
        <w:t>all</w:t>
      </w:r>
      <w:r>
        <w:rPr>
          <w:color w:val="17375E"/>
          <w:spacing w:val="-3"/>
        </w:rPr>
        <w:t> </w:t>
      </w:r>
      <w:r>
        <w:rPr>
          <w:color w:val="17375E"/>
        </w:rPr>
        <w:t>of</w:t>
      </w:r>
      <w:r>
        <w:rPr>
          <w:color w:val="17375E"/>
          <w:spacing w:val="-4"/>
        </w:rPr>
        <w:t> </w:t>
      </w:r>
      <w:r>
        <w:rPr>
          <w:color w:val="17375E"/>
        </w:rPr>
        <w:t>the</w:t>
      </w:r>
      <w:r>
        <w:rPr>
          <w:color w:val="17375E"/>
          <w:spacing w:val="-4"/>
        </w:rPr>
        <w:t> </w:t>
      </w:r>
      <w:r>
        <w:rPr>
          <w:color w:val="17375E"/>
        </w:rPr>
        <w:t>PELICAN</w:t>
      </w:r>
      <w:r>
        <w:rPr>
          <w:color w:val="17375E"/>
          <w:spacing w:val="-2"/>
        </w:rPr>
        <w:t> </w:t>
      </w:r>
      <w:r>
        <w:rPr>
          <w:color w:val="17375E"/>
        </w:rPr>
        <w:t>resources,</w:t>
      </w:r>
      <w:r>
        <w:rPr>
          <w:color w:val="17375E"/>
          <w:spacing w:val="-4"/>
        </w:rPr>
        <w:t> </w:t>
      </w:r>
      <w:r>
        <w:rPr>
          <w:color w:val="17375E"/>
        </w:rPr>
        <w:t>go</w:t>
      </w:r>
      <w:r>
        <w:rPr>
          <w:color w:val="17375E"/>
          <w:spacing w:val="-7"/>
        </w:rPr>
        <w:t> </w:t>
      </w:r>
      <w:r>
        <w:rPr>
          <w:color w:val="17375E"/>
        </w:rPr>
        <w:t>to:</w:t>
      </w:r>
    </w:p>
    <w:p>
      <w:pPr>
        <w:spacing w:before="1"/>
        <w:ind w:left="520" w:right="525" w:firstLine="0"/>
        <w:jc w:val="center"/>
        <w:rPr>
          <w:sz w:val="22"/>
        </w:rPr>
      </w:pPr>
      <w:hyperlink r:id="rId11">
        <w:r>
          <w:rPr>
            <w:color w:val="0000FF"/>
            <w:sz w:val="22"/>
            <w:u w:val="single" w:color="0000FF"/>
          </w:rPr>
          <w:t>http://www.learningdisabilities.org.uk/pelican</w:t>
        </w:r>
      </w:hyperlink>
    </w:p>
    <w:p>
      <w:pPr>
        <w:pStyle w:val="BodyText"/>
        <w:spacing w:before="2"/>
        <w:rPr>
          <w:sz w:val="22"/>
        </w:rPr>
      </w:pPr>
    </w:p>
    <w:p>
      <w:pPr>
        <w:pStyle w:val="BodyText"/>
        <w:spacing w:before="48"/>
        <w:ind w:left="4"/>
        <w:jc w:val="center"/>
      </w:pPr>
      <w:r>
        <w:rPr>
          <w:color w:val="17375E"/>
        </w:rPr>
        <w:t>For</w:t>
      </w:r>
      <w:r>
        <w:rPr>
          <w:color w:val="17375E"/>
          <w:spacing w:val="-7"/>
        </w:rPr>
        <w:t> </w:t>
      </w:r>
      <w:r>
        <w:rPr>
          <w:color w:val="17375E"/>
        </w:rPr>
        <w:t>more</w:t>
      </w:r>
      <w:r>
        <w:rPr>
          <w:color w:val="17375E"/>
          <w:spacing w:val="-5"/>
        </w:rPr>
        <w:t> </w:t>
      </w:r>
      <w:r>
        <w:rPr>
          <w:color w:val="17375E"/>
        </w:rPr>
        <w:t>information</w:t>
      </w:r>
      <w:r>
        <w:rPr>
          <w:color w:val="17375E"/>
          <w:spacing w:val="-7"/>
        </w:rPr>
        <w:t> </w:t>
      </w:r>
      <w:r>
        <w:rPr>
          <w:color w:val="17375E"/>
        </w:rPr>
        <w:t>contact</w:t>
      </w:r>
      <w:r>
        <w:rPr>
          <w:color w:val="17375E"/>
          <w:spacing w:val="-7"/>
        </w:rPr>
        <w:t> </w:t>
      </w:r>
      <w:r>
        <w:rPr>
          <w:color w:val="17375E"/>
        </w:rPr>
        <w:t>the</w:t>
      </w:r>
      <w:r>
        <w:rPr>
          <w:color w:val="17375E"/>
          <w:spacing w:val="-5"/>
        </w:rPr>
        <w:t> </w:t>
      </w:r>
      <w:r>
        <w:rPr>
          <w:color w:val="17375E"/>
        </w:rPr>
        <w:t>Foundation</w:t>
      </w:r>
      <w:r>
        <w:rPr>
          <w:color w:val="17375E"/>
          <w:spacing w:val="-4"/>
        </w:rPr>
        <w:t> </w:t>
      </w:r>
      <w:r>
        <w:rPr>
          <w:color w:val="17375E"/>
        </w:rPr>
        <w:t>for</w:t>
      </w:r>
      <w:r>
        <w:rPr>
          <w:color w:val="17375E"/>
          <w:spacing w:val="-6"/>
        </w:rPr>
        <w:t> </w:t>
      </w:r>
      <w:r>
        <w:rPr>
          <w:color w:val="17375E"/>
        </w:rPr>
        <w:t>People</w:t>
      </w:r>
      <w:r>
        <w:rPr>
          <w:color w:val="17375E"/>
          <w:spacing w:val="-4"/>
        </w:rPr>
        <w:t> </w:t>
      </w:r>
      <w:r>
        <w:rPr>
          <w:color w:val="17375E"/>
        </w:rPr>
        <w:t>with</w:t>
      </w:r>
      <w:r>
        <w:rPr>
          <w:color w:val="17375E"/>
          <w:spacing w:val="-7"/>
        </w:rPr>
        <w:t> </w:t>
      </w:r>
      <w:r>
        <w:rPr>
          <w:color w:val="17375E"/>
        </w:rPr>
        <w:t>Learning</w:t>
      </w:r>
      <w:r>
        <w:rPr>
          <w:color w:val="17375E"/>
          <w:spacing w:val="-8"/>
        </w:rPr>
        <w:t> </w:t>
      </w:r>
      <w:r>
        <w:rPr>
          <w:color w:val="17375E"/>
        </w:rPr>
        <w:t>Disabilities</w:t>
      </w:r>
      <w:r>
        <w:rPr>
          <w:color w:val="17375E"/>
          <w:spacing w:val="-4"/>
        </w:rPr>
        <w:t> </w:t>
      </w:r>
      <w:r>
        <w:rPr>
          <w:color w:val="17375E"/>
        </w:rPr>
        <w:t>at</w:t>
      </w:r>
      <w:r>
        <w:rPr/>
        <w:t>:</w:t>
      </w:r>
    </w:p>
    <w:p>
      <w:pPr>
        <w:spacing w:before="1"/>
        <w:ind w:left="0" w:right="0" w:firstLine="0"/>
        <w:jc w:val="center"/>
        <w:rPr>
          <w:sz w:val="22"/>
        </w:rPr>
      </w:pPr>
      <w:hyperlink r:id="rId12">
        <w:r>
          <w:rPr>
            <w:color w:val="0000FF"/>
            <w:sz w:val="22"/>
            <w:u w:val="single" w:color="0000FF"/>
          </w:rPr>
          <w:t>info@learningdisabilities.org.uk</w:t>
        </w:r>
      </w:hyperlink>
    </w:p>
    <w:sectPr>
      <w:type w:val="continuous"/>
      <w:pgSz w:w="11900" w:h="16840"/>
      <w:pgMar w:top="560" w:bottom="280" w:left="920" w:right="920"/>
      <w:pgBorders w:offsetFrom="page">
        <w:top w:val="single" w:color="000000" w:space="24" w:sz="18"/>
        <w:left w:val="single" w:color="000000" w:space="24" w:sz="18"/>
        <w:bottom w:val="single" w:color="000000" w:space="24" w:sz="18"/>
        <w:right w:val="single" w:color="000000" w:space="24" w:sz="18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20" w:hanging="360"/>
      </w:pPr>
      <w:rPr>
        <w:rFonts w:hint="default" w:ascii="Symbol" w:hAnsi="Symbol" w:eastAsia="Symbol" w:cs="Symbol"/>
        <w:b w:val="0"/>
        <w:bCs w:val="0"/>
        <w:i w:val="0"/>
        <w:iCs w:val="0"/>
        <w:color w:val="17375E"/>
        <w:w w:val="100"/>
        <w:sz w:val="26"/>
        <w:szCs w:val="2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44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6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9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1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44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6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288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212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6"/>
      <w:szCs w:val="26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36"/>
      <w:ind w:left="64"/>
    </w:pPr>
    <w:rPr>
      <w:rFonts w:ascii="Calibri" w:hAnsi="Calibri" w:eastAsia="Calibri" w:cs="Calibri"/>
      <w:b/>
      <w:bCs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line="331" w:lineRule="exact"/>
      <w:ind w:left="820" w:hanging="361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hyperlink" Target="https://www.learningdisabilities.org.uk/pelican" TargetMode="External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hyperlink" Target="http://www.learningdisabilities.org.uk/pelican" TargetMode="External"/><Relationship Id="rId12" Type="http://schemas.openxmlformats.org/officeDocument/2006/relationships/hyperlink" Target="mailto:info@learningdisabilities.org.uk" TargetMode="External"/><Relationship Id="rId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Mahon</dc:creator>
  <dcterms:created xsi:type="dcterms:W3CDTF">2021-08-17T12:51:52Z</dcterms:created>
  <dcterms:modified xsi:type="dcterms:W3CDTF">2021-08-17T12:51:52Z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2021-07-20T00:00:00Z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2021-08-17T00:00:00Z</vt:filetime>
  </property>
</Properties>
</file>