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F34" w:rsidRDefault="005D3F34" w:rsidP="0077354E">
      <w:pPr>
        <w:jc w:val="center"/>
        <w:rPr>
          <w:b/>
          <w:i/>
          <w:sz w:val="36"/>
          <w:szCs w:val="36"/>
        </w:rPr>
      </w:pPr>
      <w:bookmarkStart w:id="0" w:name="_GoBack"/>
      <w:bookmarkEnd w:id="0"/>
      <w:r w:rsidRPr="00C85993">
        <w:rPr>
          <w:b/>
          <w:i/>
          <w:sz w:val="36"/>
          <w:szCs w:val="36"/>
        </w:rPr>
        <w:t>Referral Form Vocational Stroke Rehabilitation Service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FE366D" w:rsidTr="00FE366D">
        <w:trPr>
          <w:trHeight w:val="709"/>
        </w:trPr>
        <w:tc>
          <w:tcPr>
            <w:tcW w:w="4621" w:type="dxa"/>
            <w:vAlign w:val="center"/>
          </w:tcPr>
          <w:p w:rsidR="00FE366D" w:rsidRDefault="00FE366D" w:rsidP="00FE366D">
            <w:pPr>
              <w:jc w:val="center"/>
              <w:rPr>
                <w:b/>
                <w:i/>
                <w:sz w:val="36"/>
                <w:szCs w:val="36"/>
              </w:rPr>
            </w:pPr>
            <w:r w:rsidRPr="00FE366D">
              <w:rPr>
                <w:b/>
              </w:rPr>
              <w:t>Inclusion Criteria</w:t>
            </w:r>
          </w:p>
        </w:tc>
        <w:tc>
          <w:tcPr>
            <w:tcW w:w="4621" w:type="dxa"/>
            <w:vAlign w:val="center"/>
          </w:tcPr>
          <w:p w:rsidR="00FE366D" w:rsidRDefault="00FE366D" w:rsidP="00FE366D">
            <w:pPr>
              <w:jc w:val="center"/>
              <w:rPr>
                <w:b/>
                <w:i/>
                <w:sz w:val="36"/>
                <w:szCs w:val="36"/>
              </w:rPr>
            </w:pPr>
            <w:r w:rsidRPr="00FE366D">
              <w:rPr>
                <w:b/>
              </w:rPr>
              <w:t>Exclusion Criteria</w:t>
            </w:r>
          </w:p>
        </w:tc>
      </w:tr>
      <w:tr w:rsidR="00FE366D" w:rsidTr="00FE366D">
        <w:tc>
          <w:tcPr>
            <w:tcW w:w="4621" w:type="dxa"/>
          </w:tcPr>
          <w:p w:rsidR="00FE366D" w:rsidRPr="00FE366D" w:rsidRDefault="00FE366D" w:rsidP="00FE36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sz w:val="20"/>
                <w:szCs w:val="20"/>
              </w:rPr>
            </w:pPr>
            <w:r w:rsidRPr="00FE366D">
              <w:rPr>
                <w:b/>
                <w:sz w:val="20"/>
                <w:szCs w:val="20"/>
              </w:rPr>
              <w:t>Confirmed diagnosis of new stroke, ischemic or haemorrhagic, made by a neurologist or physician at an acute setting.</w:t>
            </w:r>
          </w:p>
          <w:p w:rsidR="00FE366D" w:rsidRPr="00FE366D" w:rsidRDefault="00FE366D" w:rsidP="00FE36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sz w:val="20"/>
                <w:szCs w:val="20"/>
              </w:rPr>
            </w:pPr>
            <w:r w:rsidRPr="00FE366D">
              <w:rPr>
                <w:b/>
                <w:sz w:val="20"/>
                <w:szCs w:val="20"/>
              </w:rPr>
              <w:t>Person has achieved activities of daily living goals and is functioning independently.</w:t>
            </w:r>
          </w:p>
          <w:p w:rsidR="00FE366D" w:rsidRPr="00FE366D" w:rsidRDefault="00FE366D" w:rsidP="00FE36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sz w:val="20"/>
                <w:szCs w:val="20"/>
              </w:rPr>
            </w:pPr>
            <w:r w:rsidRPr="00FE366D">
              <w:rPr>
                <w:b/>
                <w:sz w:val="20"/>
                <w:szCs w:val="20"/>
              </w:rPr>
              <w:t>Person is ready and able to engage in vocational rehabilitation</w:t>
            </w:r>
          </w:p>
          <w:p w:rsidR="00FE366D" w:rsidRPr="00FE366D" w:rsidRDefault="00FE366D" w:rsidP="00FE36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sz w:val="20"/>
                <w:szCs w:val="20"/>
              </w:rPr>
            </w:pPr>
            <w:r w:rsidRPr="00FE366D">
              <w:rPr>
                <w:b/>
                <w:sz w:val="20"/>
                <w:szCs w:val="20"/>
              </w:rPr>
              <w:t>There is a realistic possibility that person will return to work in near future</w:t>
            </w:r>
          </w:p>
          <w:p w:rsidR="00FE366D" w:rsidRPr="00FE366D" w:rsidRDefault="00FE366D" w:rsidP="00FE36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sz w:val="20"/>
                <w:szCs w:val="20"/>
              </w:rPr>
            </w:pPr>
            <w:r w:rsidRPr="00FE366D">
              <w:rPr>
                <w:b/>
                <w:sz w:val="20"/>
                <w:szCs w:val="20"/>
              </w:rPr>
              <w:t>Person was in employment in the year prior to the stroke*</w:t>
            </w:r>
          </w:p>
          <w:p w:rsidR="00FE366D" w:rsidRPr="00FE366D" w:rsidRDefault="00FE366D" w:rsidP="00FE36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sz w:val="20"/>
                <w:szCs w:val="20"/>
              </w:rPr>
            </w:pPr>
            <w:r w:rsidRPr="00FE366D">
              <w:rPr>
                <w:b/>
                <w:sz w:val="20"/>
                <w:szCs w:val="20"/>
              </w:rPr>
              <w:t>Consent of the patient</w:t>
            </w:r>
          </w:p>
          <w:p w:rsidR="00FE366D" w:rsidRPr="00FE366D" w:rsidRDefault="00FE366D" w:rsidP="00FE36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sz w:val="20"/>
                <w:szCs w:val="20"/>
              </w:rPr>
            </w:pPr>
            <w:r w:rsidRPr="00FE366D">
              <w:rPr>
                <w:b/>
                <w:sz w:val="20"/>
                <w:szCs w:val="20"/>
              </w:rPr>
              <w:t>Within ABMU catchment</w:t>
            </w:r>
          </w:p>
          <w:p w:rsidR="00FE366D" w:rsidRPr="00FE366D" w:rsidRDefault="00FE366D" w:rsidP="00FE36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i/>
                <w:sz w:val="36"/>
                <w:szCs w:val="36"/>
              </w:rPr>
            </w:pPr>
            <w:r w:rsidRPr="00FE366D">
              <w:rPr>
                <w:b/>
                <w:sz w:val="20"/>
                <w:szCs w:val="20"/>
              </w:rPr>
              <w:t>Medically stable</w:t>
            </w:r>
          </w:p>
        </w:tc>
        <w:tc>
          <w:tcPr>
            <w:tcW w:w="4621" w:type="dxa"/>
          </w:tcPr>
          <w:p w:rsidR="00FE366D" w:rsidRPr="00FE366D" w:rsidRDefault="00FE366D" w:rsidP="00FE36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b/>
                <w:sz w:val="20"/>
                <w:szCs w:val="20"/>
              </w:rPr>
            </w:pPr>
            <w:r w:rsidRPr="00FE366D">
              <w:rPr>
                <w:b/>
                <w:sz w:val="20"/>
                <w:szCs w:val="20"/>
              </w:rPr>
              <w:t>Medically unwell</w:t>
            </w:r>
          </w:p>
          <w:p w:rsidR="00FE366D" w:rsidRPr="00FE366D" w:rsidRDefault="00FE366D" w:rsidP="00FE36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b/>
                <w:sz w:val="20"/>
                <w:szCs w:val="20"/>
              </w:rPr>
            </w:pPr>
            <w:r w:rsidRPr="00FE366D">
              <w:rPr>
                <w:b/>
                <w:sz w:val="20"/>
                <w:szCs w:val="20"/>
              </w:rPr>
              <w:t>Evidence of other neurological conditions that need to be screened or treated first.</w:t>
            </w:r>
          </w:p>
          <w:p w:rsidR="00FE366D" w:rsidRPr="00FE366D" w:rsidRDefault="00FE366D" w:rsidP="00FE36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b/>
                <w:sz w:val="20"/>
                <w:szCs w:val="20"/>
              </w:rPr>
            </w:pPr>
            <w:r w:rsidRPr="00FE366D">
              <w:rPr>
                <w:b/>
                <w:sz w:val="20"/>
                <w:szCs w:val="20"/>
              </w:rPr>
              <w:t>If  significant mental health difficulties post stroke  e.g moderate to severe clinical depression or anxiety **</w:t>
            </w:r>
          </w:p>
          <w:p w:rsidR="00FE366D" w:rsidRPr="00FE366D" w:rsidRDefault="00FE366D" w:rsidP="00FE36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b/>
                <w:sz w:val="20"/>
                <w:szCs w:val="20"/>
              </w:rPr>
            </w:pPr>
            <w:r w:rsidRPr="00FE366D">
              <w:rPr>
                <w:b/>
                <w:sz w:val="20"/>
                <w:szCs w:val="20"/>
              </w:rPr>
              <w:t>If person does not wish to return to employment</w:t>
            </w:r>
          </w:p>
          <w:p w:rsidR="00FE366D" w:rsidRDefault="00FE366D" w:rsidP="00FE366D">
            <w:pPr>
              <w:rPr>
                <w:b/>
                <w:i/>
                <w:sz w:val="18"/>
                <w:szCs w:val="18"/>
              </w:rPr>
            </w:pPr>
          </w:p>
          <w:p w:rsidR="00FE366D" w:rsidRDefault="00FE366D" w:rsidP="00FE366D">
            <w:pPr>
              <w:rPr>
                <w:b/>
                <w:i/>
                <w:sz w:val="18"/>
                <w:szCs w:val="18"/>
              </w:rPr>
            </w:pPr>
          </w:p>
          <w:p w:rsidR="00FE366D" w:rsidRPr="00FE366D" w:rsidRDefault="00FE366D" w:rsidP="00FE366D">
            <w:pPr>
              <w:rPr>
                <w:b/>
                <w:i/>
                <w:sz w:val="18"/>
                <w:szCs w:val="18"/>
              </w:rPr>
            </w:pPr>
          </w:p>
        </w:tc>
      </w:tr>
    </w:tbl>
    <w:p w:rsidR="00FE366D" w:rsidRPr="00FE366D" w:rsidRDefault="00FE366D" w:rsidP="00FE366D">
      <w:pPr>
        <w:spacing w:after="0" w:line="240" w:lineRule="auto"/>
        <w:rPr>
          <w:sz w:val="18"/>
          <w:szCs w:val="18"/>
        </w:rPr>
      </w:pPr>
      <w:r w:rsidRPr="00FE366D">
        <w:rPr>
          <w:sz w:val="18"/>
          <w:szCs w:val="18"/>
        </w:rPr>
        <w:t xml:space="preserve">*Given the limited resources we have, we are currently not able to accept referrals for individuals who were not working for several years prior to the stroke. </w:t>
      </w:r>
    </w:p>
    <w:p w:rsidR="00FE366D" w:rsidRDefault="00FE366D" w:rsidP="00FE366D">
      <w:pPr>
        <w:spacing w:after="0" w:line="240" w:lineRule="auto"/>
        <w:rPr>
          <w:sz w:val="18"/>
          <w:szCs w:val="18"/>
        </w:rPr>
      </w:pPr>
      <w:r w:rsidRPr="00FE366D">
        <w:rPr>
          <w:sz w:val="18"/>
          <w:szCs w:val="18"/>
        </w:rPr>
        <w:t>*</w:t>
      </w:r>
      <w:r w:rsidR="00633B55">
        <w:rPr>
          <w:sz w:val="18"/>
          <w:szCs w:val="18"/>
        </w:rPr>
        <w:t>* The person should be referred</w:t>
      </w:r>
      <w:r w:rsidRPr="00FE366D">
        <w:rPr>
          <w:sz w:val="18"/>
          <w:szCs w:val="18"/>
        </w:rPr>
        <w:t xml:space="preserve"> to mental health services for assessment and interventions, before being re-referred to vocational stroke service.</w:t>
      </w:r>
    </w:p>
    <w:p w:rsidR="00FE366D" w:rsidRPr="004500C2" w:rsidRDefault="004500C2" w:rsidP="004500C2">
      <w:pPr>
        <w:spacing w:after="0" w:line="240" w:lineRule="auto"/>
        <w:rPr>
          <w:sz w:val="20"/>
          <w:szCs w:val="20"/>
        </w:rPr>
      </w:pPr>
      <w:r w:rsidRPr="004500C2">
        <w:rPr>
          <w:sz w:val="20"/>
          <w:szCs w:val="20"/>
        </w:rPr>
        <w:t>NB: We regret that referrals that do not meet the above criteria cannot be accepted.</w:t>
      </w:r>
    </w:p>
    <w:tbl>
      <w:tblPr>
        <w:tblpPr w:leftFromText="180" w:rightFromText="180" w:vertAnchor="page" w:horzAnchor="margin" w:tblpY="7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500C2" w:rsidRPr="00C85993" w:rsidTr="004500C2">
        <w:tc>
          <w:tcPr>
            <w:tcW w:w="4621" w:type="dxa"/>
          </w:tcPr>
          <w:p w:rsidR="004500C2" w:rsidRPr="004500C2" w:rsidRDefault="004500C2" w:rsidP="004500C2">
            <w:pPr>
              <w:spacing w:after="0" w:line="240" w:lineRule="auto"/>
              <w:rPr>
                <w:b/>
              </w:rPr>
            </w:pPr>
            <w:r w:rsidRPr="004500C2">
              <w:rPr>
                <w:b/>
              </w:rPr>
              <w:t>Name:</w:t>
            </w:r>
          </w:p>
          <w:p w:rsidR="004500C2" w:rsidRPr="00FE366D" w:rsidRDefault="004500C2" w:rsidP="004500C2">
            <w:pPr>
              <w:spacing w:after="0" w:line="240" w:lineRule="auto"/>
            </w:pPr>
          </w:p>
          <w:p w:rsidR="004500C2" w:rsidRPr="00FE366D" w:rsidRDefault="004500C2" w:rsidP="004500C2">
            <w:pPr>
              <w:spacing w:after="0" w:line="240" w:lineRule="auto"/>
            </w:pPr>
          </w:p>
        </w:tc>
        <w:tc>
          <w:tcPr>
            <w:tcW w:w="4621" w:type="dxa"/>
          </w:tcPr>
          <w:p w:rsidR="004500C2" w:rsidRPr="00FE366D" w:rsidRDefault="004500C2" w:rsidP="004500C2">
            <w:pPr>
              <w:spacing w:after="0" w:line="240" w:lineRule="auto"/>
              <w:rPr>
                <w:b/>
              </w:rPr>
            </w:pPr>
            <w:r w:rsidRPr="00FE366D">
              <w:rPr>
                <w:b/>
              </w:rPr>
              <w:t>D.O.B:</w:t>
            </w:r>
          </w:p>
        </w:tc>
      </w:tr>
      <w:tr w:rsidR="004500C2" w:rsidRPr="00C85993" w:rsidTr="004500C2">
        <w:tc>
          <w:tcPr>
            <w:tcW w:w="4621" w:type="dxa"/>
          </w:tcPr>
          <w:p w:rsidR="004500C2" w:rsidRPr="00C85993" w:rsidRDefault="004500C2" w:rsidP="004500C2">
            <w:pPr>
              <w:spacing w:after="0" w:line="240" w:lineRule="auto"/>
            </w:pPr>
            <w:r w:rsidRPr="00C85993">
              <w:t>Address:</w:t>
            </w:r>
          </w:p>
          <w:p w:rsidR="004500C2" w:rsidRPr="00C85993" w:rsidRDefault="004500C2" w:rsidP="004500C2">
            <w:pPr>
              <w:spacing w:after="0" w:line="240" w:lineRule="auto"/>
            </w:pPr>
          </w:p>
          <w:p w:rsidR="004500C2" w:rsidRPr="00C85993" w:rsidRDefault="004500C2" w:rsidP="004500C2">
            <w:pPr>
              <w:spacing w:after="0" w:line="240" w:lineRule="auto"/>
            </w:pPr>
          </w:p>
          <w:p w:rsidR="004500C2" w:rsidRPr="00C85993" w:rsidRDefault="004500C2" w:rsidP="004500C2">
            <w:pPr>
              <w:spacing w:after="0" w:line="240" w:lineRule="auto"/>
            </w:pPr>
          </w:p>
          <w:p w:rsidR="004500C2" w:rsidRPr="00C85993" w:rsidRDefault="004500C2" w:rsidP="004500C2">
            <w:pPr>
              <w:spacing w:after="0" w:line="240" w:lineRule="auto"/>
            </w:pPr>
          </w:p>
          <w:p w:rsidR="004500C2" w:rsidRPr="00C85993" w:rsidRDefault="004500C2" w:rsidP="004500C2">
            <w:pPr>
              <w:spacing w:after="0" w:line="240" w:lineRule="auto"/>
            </w:pPr>
            <w:r w:rsidRPr="00C85993">
              <w:t>Post Code:</w:t>
            </w:r>
          </w:p>
        </w:tc>
        <w:tc>
          <w:tcPr>
            <w:tcW w:w="4621" w:type="dxa"/>
          </w:tcPr>
          <w:p w:rsidR="004500C2" w:rsidRPr="00C85993" w:rsidRDefault="004500C2" w:rsidP="004500C2">
            <w:pPr>
              <w:spacing w:after="0" w:line="240" w:lineRule="auto"/>
            </w:pPr>
            <w:r w:rsidRPr="00C85993">
              <w:t>Contact number:</w:t>
            </w:r>
          </w:p>
          <w:p w:rsidR="004500C2" w:rsidRPr="00C85993" w:rsidRDefault="004500C2" w:rsidP="004500C2">
            <w:pPr>
              <w:spacing w:after="0" w:line="240" w:lineRule="auto"/>
            </w:pPr>
          </w:p>
          <w:p w:rsidR="004500C2" w:rsidRPr="00C85993" w:rsidRDefault="004500C2" w:rsidP="004500C2">
            <w:pPr>
              <w:spacing w:after="0" w:line="240" w:lineRule="auto"/>
            </w:pPr>
          </w:p>
          <w:p w:rsidR="004500C2" w:rsidRPr="00C85993" w:rsidRDefault="00832B33" w:rsidP="004500C2">
            <w:pPr>
              <w:spacing w:after="0" w:line="240" w:lineRule="auto"/>
            </w:pPr>
            <w:r>
              <w:t>Hospital</w:t>
            </w:r>
            <w:r w:rsidR="004500C2" w:rsidRPr="00C85993">
              <w:t xml:space="preserve"> number:</w:t>
            </w:r>
          </w:p>
          <w:p w:rsidR="004500C2" w:rsidRPr="00C85993" w:rsidRDefault="004500C2" w:rsidP="004500C2">
            <w:pPr>
              <w:spacing w:after="0" w:line="240" w:lineRule="auto"/>
            </w:pPr>
          </w:p>
        </w:tc>
      </w:tr>
      <w:tr w:rsidR="004500C2" w:rsidRPr="00C85993" w:rsidTr="004500C2">
        <w:tc>
          <w:tcPr>
            <w:tcW w:w="4621" w:type="dxa"/>
          </w:tcPr>
          <w:p w:rsidR="004500C2" w:rsidRPr="00C85993" w:rsidRDefault="004500C2" w:rsidP="004500C2">
            <w:pPr>
              <w:spacing w:after="0" w:line="240" w:lineRule="auto"/>
            </w:pPr>
            <w:r w:rsidRPr="00C85993">
              <w:t>Occupation:</w:t>
            </w:r>
          </w:p>
          <w:p w:rsidR="004500C2" w:rsidRPr="00C85993" w:rsidRDefault="004500C2" w:rsidP="004500C2">
            <w:pPr>
              <w:spacing w:after="0" w:line="240" w:lineRule="auto"/>
            </w:pPr>
          </w:p>
          <w:p w:rsidR="004500C2" w:rsidRPr="00C85993" w:rsidRDefault="004500C2" w:rsidP="004500C2">
            <w:pPr>
              <w:spacing w:after="0" w:line="240" w:lineRule="auto"/>
            </w:pPr>
          </w:p>
        </w:tc>
        <w:tc>
          <w:tcPr>
            <w:tcW w:w="4621" w:type="dxa"/>
          </w:tcPr>
          <w:p w:rsidR="004500C2" w:rsidRPr="00C85993" w:rsidRDefault="004500C2" w:rsidP="004500C2">
            <w:pPr>
              <w:spacing w:after="0" w:line="240" w:lineRule="auto"/>
            </w:pPr>
            <w:r w:rsidRPr="00C85993">
              <w:t>Marital Status:</w:t>
            </w:r>
          </w:p>
        </w:tc>
      </w:tr>
      <w:tr w:rsidR="004500C2" w:rsidRPr="00C85993" w:rsidTr="004500C2">
        <w:tc>
          <w:tcPr>
            <w:tcW w:w="4621" w:type="dxa"/>
          </w:tcPr>
          <w:p w:rsidR="004500C2" w:rsidRPr="00C85993" w:rsidRDefault="004500C2" w:rsidP="004500C2">
            <w:pPr>
              <w:spacing w:after="0" w:line="240" w:lineRule="auto"/>
            </w:pPr>
            <w:r w:rsidRPr="00C85993">
              <w:t>GP details:</w:t>
            </w:r>
          </w:p>
          <w:p w:rsidR="004500C2" w:rsidRPr="00C85993" w:rsidRDefault="004500C2" w:rsidP="004500C2">
            <w:pPr>
              <w:spacing w:after="0" w:line="240" w:lineRule="auto"/>
            </w:pPr>
          </w:p>
          <w:p w:rsidR="004500C2" w:rsidRPr="00C85993" w:rsidRDefault="004500C2" w:rsidP="004500C2">
            <w:pPr>
              <w:spacing w:after="0" w:line="240" w:lineRule="auto"/>
            </w:pPr>
          </w:p>
          <w:p w:rsidR="004500C2" w:rsidRPr="00C85993" w:rsidRDefault="004500C2" w:rsidP="004500C2">
            <w:pPr>
              <w:spacing w:after="0" w:line="240" w:lineRule="auto"/>
            </w:pPr>
          </w:p>
        </w:tc>
        <w:tc>
          <w:tcPr>
            <w:tcW w:w="4621" w:type="dxa"/>
          </w:tcPr>
          <w:p w:rsidR="004500C2" w:rsidRPr="00C85993" w:rsidRDefault="004500C2" w:rsidP="004500C2">
            <w:pPr>
              <w:spacing w:after="0" w:line="240" w:lineRule="auto"/>
            </w:pPr>
            <w:r w:rsidRPr="00C85993">
              <w:t>Next of Kin:</w:t>
            </w:r>
          </w:p>
        </w:tc>
      </w:tr>
      <w:tr w:rsidR="004500C2" w:rsidRPr="00C85993" w:rsidTr="004500C2">
        <w:tc>
          <w:tcPr>
            <w:tcW w:w="4621" w:type="dxa"/>
          </w:tcPr>
          <w:p w:rsidR="004500C2" w:rsidRPr="00C85993" w:rsidRDefault="004500C2" w:rsidP="004500C2">
            <w:pPr>
              <w:spacing w:after="0" w:line="240" w:lineRule="auto"/>
            </w:pPr>
            <w:r w:rsidRPr="00C85993">
              <w:t xml:space="preserve">Referrer Details and designation: </w:t>
            </w:r>
          </w:p>
          <w:p w:rsidR="004500C2" w:rsidRPr="00C85993" w:rsidRDefault="004500C2" w:rsidP="004500C2">
            <w:pPr>
              <w:spacing w:after="0" w:line="240" w:lineRule="auto"/>
            </w:pPr>
          </w:p>
          <w:p w:rsidR="004500C2" w:rsidRPr="00C85993" w:rsidRDefault="004500C2" w:rsidP="004500C2">
            <w:pPr>
              <w:spacing w:after="0" w:line="240" w:lineRule="auto"/>
            </w:pPr>
          </w:p>
          <w:p w:rsidR="004500C2" w:rsidRPr="00C85993" w:rsidRDefault="004500C2" w:rsidP="004500C2">
            <w:pPr>
              <w:spacing w:after="0" w:line="240" w:lineRule="auto"/>
            </w:pPr>
          </w:p>
          <w:p w:rsidR="004500C2" w:rsidRPr="00C85993" w:rsidRDefault="004500C2" w:rsidP="004500C2">
            <w:pPr>
              <w:spacing w:after="0" w:line="240" w:lineRule="auto"/>
            </w:pPr>
          </w:p>
          <w:p w:rsidR="004500C2" w:rsidRPr="00C85993" w:rsidRDefault="004500C2" w:rsidP="004500C2">
            <w:pPr>
              <w:spacing w:after="0" w:line="240" w:lineRule="auto"/>
            </w:pPr>
          </w:p>
        </w:tc>
        <w:tc>
          <w:tcPr>
            <w:tcW w:w="4621" w:type="dxa"/>
          </w:tcPr>
          <w:p w:rsidR="004500C2" w:rsidRPr="00C85993" w:rsidRDefault="004500C2" w:rsidP="004500C2">
            <w:pPr>
              <w:spacing w:after="0" w:line="240" w:lineRule="auto"/>
            </w:pPr>
            <w:r w:rsidRPr="00C85993">
              <w:t>Is patient aware of referral?</w:t>
            </w:r>
          </w:p>
        </w:tc>
      </w:tr>
    </w:tbl>
    <w:p w:rsidR="00FE366D" w:rsidRPr="00FE366D" w:rsidRDefault="00FE366D" w:rsidP="00FE366D">
      <w:pPr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5D3F34" w:rsidRPr="00C85993" w:rsidTr="00C85993">
        <w:tc>
          <w:tcPr>
            <w:tcW w:w="9242" w:type="dxa"/>
          </w:tcPr>
          <w:p w:rsidR="005D3F34" w:rsidRPr="00C85993" w:rsidRDefault="00FE366D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</w:t>
            </w:r>
            <w:r w:rsidR="005D3F34" w:rsidRPr="00C85993">
              <w:rPr>
                <w:sz w:val="24"/>
                <w:szCs w:val="24"/>
              </w:rPr>
              <w:t>tails of stroke</w:t>
            </w:r>
            <w:r w:rsidR="0077354E" w:rsidRPr="00C85993">
              <w:rPr>
                <w:sz w:val="24"/>
                <w:szCs w:val="24"/>
              </w:rPr>
              <w:t>:</w:t>
            </w: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  <w:r w:rsidRPr="00C85993">
              <w:rPr>
                <w:sz w:val="24"/>
                <w:szCs w:val="24"/>
              </w:rPr>
              <w:t>Date:</w:t>
            </w: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  <w:r w:rsidRPr="00C85993">
              <w:rPr>
                <w:sz w:val="24"/>
                <w:szCs w:val="24"/>
              </w:rPr>
              <w:t>MRI/CT reports:</w:t>
            </w:r>
          </w:p>
          <w:p w:rsidR="005D3F34" w:rsidRPr="00C85993" w:rsidRDefault="005D3F34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5D3F34" w:rsidRPr="00C85993" w:rsidRDefault="005D3F34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5D3F34" w:rsidRPr="00C85993" w:rsidRDefault="005D3F34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5D3F34" w:rsidRPr="00C85993" w:rsidRDefault="005D3F34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5D3F34" w:rsidRPr="00C85993" w:rsidRDefault="005D3F34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7354E" w:rsidRPr="00C85993" w:rsidTr="00C85993">
        <w:tc>
          <w:tcPr>
            <w:tcW w:w="9242" w:type="dxa"/>
          </w:tcPr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  <w:r w:rsidRPr="00C85993">
              <w:rPr>
                <w:sz w:val="24"/>
                <w:szCs w:val="24"/>
              </w:rPr>
              <w:lastRenderedPageBreak/>
              <w:t>Relevant medical History:</w:t>
            </w: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7354E" w:rsidRPr="00C85993" w:rsidTr="00C85993">
        <w:tc>
          <w:tcPr>
            <w:tcW w:w="9242" w:type="dxa"/>
          </w:tcPr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  <w:r w:rsidRPr="00C85993">
              <w:rPr>
                <w:sz w:val="24"/>
                <w:szCs w:val="24"/>
              </w:rPr>
              <w:t>Presenting Difficulty</w:t>
            </w: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  <w:r w:rsidRPr="00C85993">
              <w:rPr>
                <w:sz w:val="24"/>
                <w:szCs w:val="24"/>
              </w:rPr>
              <w:t>Physical :</w:t>
            </w: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  <w:r w:rsidRPr="00C85993">
              <w:rPr>
                <w:sz w:val="24"/>
                <w:szCs w:val="24"/>
              </w:rPr>
              <w:t>Functional:</w:t>
            </w: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C85993" w:rsidRPr="00C85993" w:rsidRDefault="00C85993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  <w:r w:rsidRPr="00C85993">
              <w:rPr>
                <w:sz w:val="24"/>
                <w:szCs w:val="24"/>
              </w:rPr>
              <w:t>Communication:</w:t>
            </w: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C85993" w:rsidRPr="00C85993" w:rsidRDefault="00C85993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  <w:r w:rsidRPr="00C85993">
              <w:rPr>
                <w:sz w:val="24"/>
                <w:szCs w:val="24"/>
              </w:rPr>
              <w:t>Emotional:</w:t>
            </w: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C85993" w:rsidRPr="00C85993" w:rsidRDefault="00C85993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C85993" w:rsidRPr="00C85993" w:rsidRDefault="00C85993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  <w:r w:rsidRPr="00C85993">
              <w:rPr>
                <w:sz w:val="24"/>
                <w:szCs w:val="24"/>
              </w:rPr>
              <w:t>Cognitive:</w:t>
            </w:r>
          </w:p>
          <w:p w:rsidR="004500C2" w:rsidRPr="00C85993" w:rsidRDefault="004500C2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D3F34" w:rsidRPr="00C85993" w:rsidTr="00C85993">
        <w:tc>
          <w:tcPr>
            <w:tcW w:w="9242" w:type="dxa"/>
          </w:tcPr>
          <w:p w:rsidR="005D3F34" w:rsidRPr="00C85993" w:rsidRDefault="005D3F34" w:rsidP="005D3F34">
            <w:pPr>
              <w:pStyle w:val="Default"/>
              <w:rPr>
                <w:rFonts w:ascii="Calibri" w:hAnsi="Calibri"/>
              </w:rPr>
            </w:pPr>
            <w:r w:rsidRPr="00C85993">
              <w:rPr>
                <w:rFonts w:ascii="Calibri" w:hAnsi="Calibri"/>
              </w:rPr>
              <w:t>What input d</w:t>
            </w:r>
            <w:r w:rsidR="0077354E" w:rsidRPr="00C85993">
              <w:rPr>
                <w:rFonts w:ascii="Calibri" w:hAnsi="Calibri"/>
              </w:rPr>
              <w:t>o you think the patient requires</w:t>
            </w:r>
            <w:r w:rsidRPr="00C85993">
              <w:rPr>
                <w:rFonts w:ascii="Calibri" w:hAnsi="Calibri"/>
              </w:rPr>
              <w:t xml:space="preserve"> from the service?</w:t>
            </w:r>
          </w:p>
          <w:p w:rsidR="005D3F34" w:rsidRPr="00C85993" w:rsidRDefault="005D3F34" w:rsidP="005D3F34">
            <w:pPr>
              <w:pStyle w:val="Default"/>
              <w:rPr>
                <w:sz w:val="20"/>
                <w:szCs w:val="20"/>
              </w:rPr>
            </w:pPr>
          </w:p>
          <w:p w:rsidR="005D3F34" w:rsidRPr="00C85993" w:rsidRDefault="005D3F34" w:rsidP="005D3F34">
            <w:pPr>
              <w:pStyle w:val="Default"/>
              <w:rPr>
                <w:sz w:val="20"/>
                <w:szCs w:val="20"/>
              </w:rPr>
            </w:pPr>
          </w:p>
          <w:p w:rsidR="0077354E" w:rsidRPr="00C85993" w:rsidRDefault="0077354E" w:rsidP="005D3F34">
            <w:pPr>
              <w:pStyle w:val="Default"/>
              <w:rPr>
                <w:sz w:val="20"/>
                <w:szCs w:val="20"/>
              </w:rPr>
            </w:pPr>
          </w:p>
          <w:p w:rsidR="005D3F34" w:rsidRPr="00C85993" w:rsidRDefault="005D3F34" w:rsidP="005D3F34">
            <w:pPr>
              <w:pStyle w:val="Default"/>
              <w:rPr>
                <w:sz w:val="20"/>
                <w:szCs w:val="20"/>
              </w:rPr>
            </w:pPr>
            <w:r w:rsidRPr="00C85993">
              <w:rPr>
                <w:sz w:val="20"/>
                <w:szCs w:val="20"/>
              </w:rPr>
              <w:t xml:space="preserve"> </w:t>
            </w:r>
          </w:p>
          <w:p w:rsidR="005D3F34" w:rsidRPr="00C85993" w:rsidRDefault="005D3F34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D3F34" w:rsidRPr="00C85993" w:rsidTr="00C85993">
        <w:tc>
          <w:tcPr>
            <w:tcW w:w="9242" w:type="dxa"/>
          </w:tcPr>
          <w:p w:rsidR="005D3F34" w:rsidRPr="00C85993" w:rsidRDefault="005D3F34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  <w:r w:rsidRPr="00C85993">
              <w:rPr>
                <w:sz w:val="24"/>
                <w:szCs w:val="24"/>
              </w:rPr>
              <w:t xml:space="preserve">Is the person </w:t>
            </w:r>
            <w:r w:rsidR="0077354E" w:rsidRPr="00C85993">
              <w:rPr>
                <w:sz w:val="24"/>
                <w:szCs w:val="24"/>
              </w:rPr>
              <w:t xml:space="preserve">having input from any other service? </w:t>
            </w: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C85993" w:rsidRPr="00C85993" w:rsidRDefault="00C85993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C85993" w:rsidRPr="00C85993" w:rsidRDefault="00C85993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D3F34" w:rsidRPr="00C85993" w:rsidTr="00C85993">
        <w:tc>
          <w:tcPr>
            <w:tcW w:w="9242" w:type="dxa"/>
          </w:tcPr>
          <w:p w:rsidR="005D3F34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  <w:r w:rsidRPr="00C85993">
              <w:rPr>
                <w:sz w:val="24"/>
                <w:szCs w:val="24"/>
              </w:rPr>
              <w:t>Are there any significant risks when dealing with this person and their family? Yes/no</w:t>
            </w:r>
          </w:p>
          <w:p w:rsidR="00C85993" w:rsidRPr="00C85993" w:rsidRDefault="00C85993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  <w:r w:rsidRPr="00C85993">
              <w:rPr>
                <w:sz w:val="24"/>
                <w:szCs w:val="24"/>
              </w:rPr>
              <w:t>Is yes please provide details:</w:t>
            </w: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7354E" w:rsidRPr="00C85993" w:rsidRDefault="0077354E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C85993" w:rsidRPr="00C85993" w:rsidRDefault="00C85993" w:rsidP="00C85993">
            <w:pPr>
              <w:tabs>
                <w:tab w:val="left" w:pos="2175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D3F34" w:rsidRPr="005D3F34" w:rsidRDefault="005D3F34" w:rsidP="005D3F34">
      <w:pPr>
        <w:rPr>
          <w:sz w:val="24"/>
          <w:szCs w:val="24"/>
        </w:rPr>
      </w:pPr>
    </w:p>
    <w:p w:rsidR="00C85993" w:rsidRPr="00C85993" w:rsidRDefault="00C85993" w:rsidP="00C85993">
      <w:pPr>
        <w:pStyle w:val="Default"/>
        <w:rPr>
          <w:b/>
          <w:sz w:val="22"/>
          <w:szCs w:val="22"/>
        </w:rPr>
      </w:pPr>
      <w:r w:rsidRPr="00C85993">
        <w:rPr>
          <w:b/>
          <w:sz w:val="22"/>
          <w:szCs w:val="22"/>
        </w:rPr>
        <w:t xml:space="preserve">Once completed please send the form to the following address: </w:t>
      </w:r>
    </w:p>
    <w:p w:rsidR="00C85993" w:rsidRDefault="00C85993" w:rsidP="00C85993">
      <w:pPr>
        <w:spacing w:after="0" w:line="240" w:lineRule="auto"/>
        <w:rPr>
          <w:i/>
          <w:iCs/>
        </w:rPr>
      </w:pPr>
    </w:p>
    <w:p w:rsidR="00C85993" w:rsidRPr="00C85993" w:rsidRDefault="00C85993" w:rsidP="00C85993">
      <w:pPr>
        <w:spacing w:after="0" w:line="360" w:lineRule="auto"/>
      </w:pPr>
      <w:r w:rsidRPr="00C85993">
        <w:rPr>
          <w:i/>
          <w:iCs/>
        </w:rPr>
        <w:t>Miss Suzanna Thomas</w:t>
      </w:r>
    </w:p>
    <w:p w:rsidR="00C85993" w:rsidRPr="00C85993" w:rsidRDefault="00C85993" w:rsidP="00C85993">
      <w:pPr>
        <w:spacing w:after="0" w:line="360" w:lineRule="auto"/>
        <w:rPr>
          <w:i/>
          <w:iCs/>
        </w:rPr>
      </w:pPr>
      <w:r>
        <w:rPr>
          <w:i/>
          <w:iCs/>
        </w:rPr>
        <w:t>Traumatic Brain Injury Service</w:t>
      </w:r>
    </w:p>
    <w:p w:rsidR="00C85993" w:rsidRPr="00C85993" w:rsidRDefault="00C85993" w:rsidP="00C85993">
      <w:pPr>
        <w:spacing w:after="0" w:line="360" w:lineRule="auto"/>
      </w:pPr>
      <w:r w:rsidRPr="00C85993">
        <w:rPr>
          <w:i/>
          <w:iCs/>
        </w:rPr>
        <w:t xml:space="preserve">Old Personnel Building </w:t>
      </w:r>
    </w:p>
    <w:p w:rsidR="00C85993" w:rsidRPr="00C85993" w:rsidRDefault="00C85993" w:rsidP="00C85993">
      <w:pPr>
        <w:spacing w:after="0" w:line="360" w:lineRule="auto"/>
        <w:rPr>
          <w:i/>
          <w:iCs/>
        </w:rPr>
      </w:pPr>
      <w:r w:rsidRPr="00C85993">
        <w:rPr>
          <w:i/>
          <w:iCs/>
        </w:rPr>
        <w:t>Morriston Hospital</w:t>
      </w:r>
    </w:p>
    <w:p w:rsidR="00C85993" w:rsidRDefault="00C85993" w:rsidP="00C85993">
      <w:pPr>
        <w:rPr>
          <w:i/>
          <w:iCs/>
        </w:rPr>
      </w:pPr>
    </w:p>
    <w:p w:rsidR="00C85993" w:rsidRPr="00C85993" w:rsidRDefault="00C85993" w:rsidP="00C85993">
      <w:r w:rsidRPr="00C85993">
        <w:rPr>
          <w:i/>
          <w:iCs/>
        </w:rPr>
        <w:t>Tel</w:t>
      </w:r>
      <w:r>
        <w:rPr>
          <w:i/>
          <w:iCs/>
        </w:rPr>
        <w:t>ephone</w:t>
      </w:r>
      <w:r w:rsidRPr="00C85993">
        <w:rPr>
          <w:i/>
          <w:iCs/>
        </w:rPr>
        <w:t xml:space="preserve"> : 01792 703516</w:t>
      </w:r>
    </w:p>
    <w:p w:rsidR="00C85993" w:rsidRDefault="00C85993" w:rsidP="00C85993"/>
    <w:p w:rsidR="00C85993" w:rsidRPr="005D3F34" w:rsidRDefault="00C85993" w:rsidP="005D3F34">
      <w:pPr>
        <w:rPr>
          <w:sz w:val="24"/>
          <w:szCs w:val="24"/>
        </w:rPr>
      </w:pPr>
      <w:r>
        <w:t>You are welcome to enclose with this form any relevant medical records or scans in relation to the stroke.</w:t>
      </w:r>
    </w:p>
    <w:sectPr w:rsidR="00C85993" w:rsidRPr="005D3F34" w:rsidSect="00CE75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D0533"/>
    <w:multiLevelType w:val="hybridMultilevel"/>
    <w:tmpl w:val="F61C1E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E04BA"/>
    <w:multiLevelType w:val="hybridMultilevel"/>
    <w:tmpl w:val="47725708"/>
    <w:lvl w:ilvl="0" w:tplc="334C52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4"/>
    <w:rsid w:val="003E6603"/>
    <w:rsid w:val="004500C2"/>
    <w:rsid w:val="005D3F34"/>
    <w:rsid w:val="00633B55"/>
    <w:rsid w:val="0077354E"/>
    <w:rsid w:val="00832B33"/>
    <w:rsid w:val="00972620"/>
    <w:rsid w:val="009E6F18"/>
    <w:rsid w:val="00AD7D99"/>
    <w:rsid w:val="00AE22DA"/>
    <w:rsid w:val="00C85993"/>
    <w:rsid w:val="00CE755F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BC58AB-AF72-407E-905D-F3D6A5CF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55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3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F34"/>
    <w:pPr>
      <w:autoSpaceDE w:val="0"/>
      <w:autoSpaceDN w:val="0"/>
      <w:adjustRightInd w:val="0"/>
    </w:pPr>
    <w:rPr>
      <w:rFonts w:ascii="Lucida Sans" w:hAnsi="Lucida Sans" w:cs="Lucida Sans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E366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 Barker-Smith</dc:creator>
  <cp:lastModifiedBy>Ella Gee</cp:lastModifiedBy>
  <cp:revision>2</cp:revision>
  <dcterms:created xsi:type="dcterms:W3CDTF">2020-02-18T08:44:00Z</dcterms:created>
  <dcterms:modified xsi:type="dcterms:W3CDTF">2020-02-18T08:44:00Z</dcterms:modified>
</cp:coreProperties>
</file>