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B65BAF" w:rsidRDefault="00A10460" w:rsidP="00D62A67">
      <w:pPr>
        <w:spacing w:before="280"/>
        <w:rPr>
          <w:rFonts w:ascii="Verdana" w:hAnsi="Verdana"/>
          <w:sz w:val="22"/>
          <w:szCs w:val="22"/>
        </w:rPr>
      </w:pPr>
      <w:r w:rsidRPr="00B65BAF">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525558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62839">
                              <w:rPr>
                                <w:rFonts w:ascii="Verdana" w:hAnsi="Verdana"/>
                                <w:b/>
                                <w:sz w:val="22"/>
                                <w:szCs w:val="22"/>
                              </w:rPr>
                              <w:t>25-I-046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525558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62839">
                        <w:rPr>
                          <w:rFonts w:ascii="Verdana" w:hAnsi="Verdana"/>
                          <w:b/>
                          <w:sz w:val="22"/>
                          <w:szCs w:val="22"/>
                        </w:rPr>
                        <w:t>25-I-046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B65BAF" w:rsidRDefault="00DC7FA9" w:rsidP="00D62A67">
      <w:pPr>
        <w:spacing w:before="280"/>
        <w:rPr>
          <w:rFonts w:ascii="Verdana" w:hAnsi="Verdana"/>
          <w:sz w:val="22"/>
          <w:szCs w:val="22"/>
        </w:rPr>
      </w:pPr>
    </w:p>
    <w:p w14:paraId="635CAE49" w14:textId="68B4805F" w:rsidR="00DC0D5A" w:rsidRDefault="00A10460" w:rsidP="00DC0D5A">
      <w:pPr>
        <w:spacing w:before="280"/>
        <w:rPr>
          <w:rFonts w:ascii="Verdana" w:hAnsi="Verdana"/>
          <w:b/>
          <w:sz w:val="22"/>
          <w:szCs w:val="22"/>
        </w:rPr>
      </w:pPr>
      <w:r w:rsidRPr="00B65BAF">
        <w:rPr>
          <w:rFonts w:ascii="Verdana" w:hAnsi="Verdana"/>
          <w:b/>
          <w:sz w:val="22"/>
          <w:szCs w:val="22"/>
        </w:rPr>
        <w:t>You asked:</w:t>
      </w:r>
    </w:p>
    <w:p w14:paraId="39BDE8B4" w14:textId="1354D7BD" w:rsidR="00762839" w:rsidRPr="001057B8" w:rsidRDefault="00762839" w:rsidP="001057B8">
      <w:pPr>
        <w:pStyle w:val="ListParagraph"/>
        <w:numPr>
          <w:ilvl w:val="0"/>
          <w:numId w:val="20"/>
        </w:numPr>
        <w:rPr>
          <w:rFonts w:ascii="Verdana" w:hAnsi="Verdana"/>
          <w:b/>
          <w:bCs/>
          <w:noProof/>
          <w:sz w:val="22"/>
          <w:szCs w:val="22"/>
        </w:rPr>
      </w:pPr>
      <w:r w:rsidRPr="001057B8">
        <w:rPr>
          <w:rFonts w:ascii="Verdana" w:hAnsi="Verdana"/>
          <w:b/>
          <w:bCs/>
          <w:noProof/>
          <w:sz w:val="22"/>
          <w:szCs w:val="22"/>
        </w:rPr>
        <w:t xml:space="preserve">Does the organisation use a third party to manage/ track WLI spend? </w:t>
      </w:r>
    </w:p>
    <w:p w14:paraId="363B72EC" w14:textId="5EABD078" w:rsidR="005243B6" w:rsidRPr="001057B8" w:rsidRDefault="00762839" w:rsidP="001057B8">
      <w:pPr>
        <w:pStyle w:val="ListParagraph"/>
        <w:numPr>
          <w:ilvl w:val="0"/>
          <w:numId w:val="21"/>
        </w:numPr>
        <w:rPr>
          <w:rFonts w:ascii="Verdana" w:hAnsi="Verdana"/>
          <w:b/>
          <w:bCs/>
          <w:noProof/>
          <w:sz w:val="22"/>
          <w:szCs w:val="22"/>
        </w:rPr>
      </w:pPr>
      <w:r w:rsidRPr="001057B8">
        <w:rPr>
          <w:rFonts w:ascii="Verdana" w:hAnsi="Verdana"/>
          <w:b/>
          <w:bCs/>
          <w:noProof/>
          <w:sz w:val="22"/>
          <w:szCs w:val="22"/>
        </w:rPr>
        <w:t>If no, does your organisation use another method to manage/ track WLI spend?</w:t>
      </w:r>
      <w:r w:rsidR="001057B8">
        <w:rPr>
          <w:rFonts w:ascii="Verdana" w:hAnsi="Verdana"/>
          <w:b/>
          <w:bCs/>
          <w:noProof/>
          <w:sz w:val="22"/>
          <w:szCs w:val="22"/>
        </w:rPr>
        <w:br/>
      </w:r>
      <w:r w:rsidR="005243B6" w:rsidRPr="001057B8">
        <w:rPr>
          <w:rFonts w:ascii="Verdana" w:hAnsi="Verdana"/>
          <w:noProof/>
          <w:sz w:val="22"/>
          <w:szCs w:val="22"/>
        </w:rPr>
        <w:t>Swansea Bay Health Board does not use a third party to track Waiting List Initiative (WLI) spend.</w:t>
      </w:r>
      <w:r w:rsidR="00B00DDC" w:rsidRPr="001057B8">
        <w:rPr>
          <w:rFonts w:ascii="Verdana" w:hAnsi="Verdana"/>
          <w:noProof/>
          <w:sz w:val="22"/>
          <w:szCs w:val="22"/>
        </w:rPr>
        <w:t xml:space="preserve">  </w:t>
      </w:r>
      <w:r w:rsidR="005243B6" w:rsidRPr="001057B8">
        <w:rPr>
          <w:rFonts w:ascii="Verdana" w:hAnsi="Verdana"/>
          <w:noProof/>
          <w:sz w:val="22"/>
          <w:szCs w:val="22"/>
        </w:rPr>
        <w:t xml:space="preserve">We use the Financial Ledger system, a Dashboard, and excel, which provides functionality to </w:t>
      </w:r>
      <w:r w:rsidR="002170F8" w:rsidRPr="001057B8">
        <w:rPr>
          <w:rFonts w:ascii="Verdana" w:hAnsi="Verdana"/>
          <w:noProof/>
          <w:sz w:val="22"/>
          <w:szCs w:val="22"/>
        </w:rPr>
        <w:t xml:space="preserve">analyse </w:t>
      </w:r>
      <w:r w:rsidR="005243B6" w:rsidRPr="001057B8">
        <w:rPr>
          <w:rFonts w:ascii="Verdana" w:hAnsi="Verdana"/>
          <w:noProof/>
          <w:sz w:val="22"/>
          <w:szCs w:val="22"/>
        </w:rPr>
        <w:t>expenditure, as required by the Health Board.</w:t>
      </w:r>
      <w:r w:rsidR="001057B8">
        <w:rPr>
          <w:rFonts w:ascii="Verdana" w:hAnsi="Verdana"/>
          <w:noProof/>
          <w:sz w:val="22"/>
          <w:szCs w:val="22"/>
        </w:rPr>
        <w:br/>
      </w:r>
    </w:p>
    <w:p w14:paraId="19645634" w14:textId="30F86AB8" w:rsidR="00B00DDC" w:rsidRPr="001057B8" w:rsidRDefault="00762839" w:rsidP="001057B8">
      <w:pPr>
        <w:pStyle w:val="ListParagraph"/>
        <w:numPr>
          <w:ilvl w:val="0"/>
          <w:numId w:val="20"/>
        </w:numPr>
        <w:rPr>
          <w:rFonts w:ascii="Verdana" w:hAnsi="Verdana"/>
          <w:b/>
          <w:bCs/>
          <w:noProof/>
          <w:sz w:val="22"/>
          <w:szCs w:val="22"/>
        </w:rPr>
      </w:pPr>
      <w:r w:rsidRPr="001057B8">
        <w:rPr>
          <w:rFonts w:ascii="Verdana" w:hAnsi="Verdana"/>
          <w:b/>
          <w:bCs/>
          <w:noProof/>
          <w:sz w:val="22"/>
          <w:szCs w:val="22"/>
        </w:rPr>
        <w:t xml:space="preserve">How much did the organisation spend on agency (non-contract) staff and internal bank staff for the financial year 24/25 (April 2024 - March 2025)? Please fill in the spend in the table below for each staffing group and total. </w:t>
      </w:r>
      <w:r w:rsidR="001057B8">
        <w:rPr>
          <w:rFonts w:ascii="Verdana" w:hAnsi="Verdana"/>
          <w:b/>
          <w:bCs/>
          <w:noProof/>
          <w:sz w:val="22"/>
          <w:szCs w:val="22"/>
        </w:rPr>
        <w:br/>
      </w:r>
      <w:r w:rsidR="00B00DDC" w:rsidRPr="001057B8">
        <w:rPr>
          <w:rFonts w:ascii="Verdana" w:hAnsi="Verdana"/>
          <w:sz w:val="22"/>
          <w:szCs w:val="22"/>
        </w:rPr>
        <w:t>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w:t>
      </w:r>
      <w:r w:rsidR="00B00DDC" w:rsidRPr="001057B8">
        <w:rPr>
          <w:sz w:val="22"/>
          <w:szCs w:val="22"/>
        </w:rPr>
        <w:t xml:space="preserve"> </w:t>
      </w:r>
      <w:r w:rsidR="001057B8">
        <w:rPr>
          <w:sz w:val="22"/>
          <w:szCs w:val="22"/>
        </w:rPr>
        <w:br/>
      </w:r>
      <w:r w:rsidR="001057B8">
        <w:rPr>
          <w:sz w:val="22"/>
          <w:szCs w:val="22"/>
        </w:rPr>
        <w:br/>
      </w:r>
      <w:r w:rsidR="00B00DDC" w:rsidRPr="001057B8">
        <w:rPr>
          <w:rFonts w:ascii="Verdana" w:hAnsi="Verdana"/>
          <w:sz w:val="22"/>
          <w:szCs w:val="22"/>
        </w:rPr>
        <w:t>Please note, we do everything possible to cover rotas with Swansea Bay staff and bank staff. It is only after exhausting these options, do we look to agencies for cover.</w:t>
      </w:r>
    </w:p>
    <w:tbl>
      <w:tblPr>
        <w:tblStyle w:val="GridTable4-Accent2"/>
        <w:tblpPr w:leftFromText="180" w:rightFromText="180" w:vertAnchor="text" w:tblpXSpec="center"/>
        <w:tblW w:w="9209" w:type="dxa"/>
        <w:tblLook w:val="04A0" w:firstRow="1" w:lastRow="0" w:firstColumn="1" w:lastColumn="0" w:noHBand="0" w:noVBand="1"/>
      </w:tblPr>
      <w:tblGrid>
        <w:gridCol w:w="5665"/>
        <w:gridCol w:w="1701"/>
        <w:gridCol w:w="1843"/>
      </w:tblGrid>
      <w:tr w:rsidR="0039201A" w:rsidRPr="00B65BAF" w14:paraId="2CF4FE8C" w14:textId="77777777" w:rsidTr="001057B8">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5665" w:type="dxa"/>
            <w:hideMark/>
          </w:tcPr>
          <w:p w14:paraId="667EF62C"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t>Staffing Groups</w:t>
            </w:r>
          </w:p>
        </w:tc>
        <w:tc>
          <w:tcPr>
            <w:tcW w:w="1701" w:type="dxa"/>
            <w:hideMark/>
          </w:tcPr>
          <w:p w14:paraId="2FB6EC4C" w14:textId="77777777" w:rsidR="0039201A" w:rsidRPr="00762839" w:rsidRDefault="0039201A" w:rsidP="00B65BAF">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62839">
              <w:rPr>
                <w:rFonts w:ascii="Verdana" w:hAnsi="Verdana"/>
                <w:b w:val="0"/>
                <w:bCs w:val="0"/>
                <w:noProof/>
                <w:sz w:val="22"/>
                <w:szCs w:val="22"/>
              </w:rPr>
              <w:t>Agency Spend (£)</w:t>
            </w:r>
          </w:p>
        </w:tc>
        <w:tc>
          <w:tcPr>
            <w:tcW w:w="1843" w:type="dxa"/>
            <w:hideMark/>
          </w:tcPr>
          <w:p w14:paraId="1793F22F" w14:textId="77777777" w:rsidR="0039201A" w:rsidRPr="00762839" w:rsidRDefault="0039201A" w:rsidP="00B65BAF">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62839">
              <w:rPr>
                <w:rFonts w:ascii="Verdana" w:hAnsi="Verdana"/>
                <w:b w:val="0"/>
                <w:bCs w:val="0"/>
                <w:noProof/>
                <w:sz w:val="22"/>
                <w:szCs w:val="22"/>
              </w:rPr>
              <w:t>Bank Spend (£)</w:t>
            </w:r>
          </w:p>
        </w:tc>
      </w:tr>
      <w:tr w:rsidR="0039201A" w:rsidRPr="00B65BAF" w14:paraId="58EC51B8" w14:textId="77777777" w:rsidTr="001057B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5665" w:type="dxa"/>
            <w:hideMark/>
          </w:tcPr>
          <w:p w14:paraId="4DD6057E"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t>Total</w:t>
            </w:r>
          </w:p>
        </w:tc>
        <w:tc>
          <w:tcPr>
            <w:tcW w:w="1701" w:type="dxa"/>
            <w:hideMark/>
          </w:tcPr>
          <w:p w14:paraId="269D9B4D"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22,411,001</w:t>
            </w:r>
          </w:p>
        </w:tc>
        <w:tc>
          <w:tcPr>
            <w:tcW w:w="1843" w:type="dxa"/>
            <w:hideMark/>
          </w:tcPr>
          <w:p w14:paraId="075B9B5D"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34,097,214</w:t>
            </w:r>
          </w:p>
        </w:tc>
      </w:tr>
      <w:tr w:rsidR="0039201A" w:rsidRPr="00B65BAF" w14:paraId="711E488A" w14:textId="77777777" w:rsidTr="001057B8">
        <w:trPr>
          <w:trHeight w:val="425"/>
        </w:trPr>
        <w:tc>
          <w:tcPr>
            <w:cnfStyle w:val="001000000000" w:firstRow="0" w:lastRow="0" w:firstColumn="1" w:lastColumn="0" w:oddVBand="0" w:evenVBand="0" w:oddHBand="0" w:evenHBand="0" w:firstRowFirstColumn="0" w:firstRowLastColumn="0" w:lastRowFirstColumn="0" w:lastRowLastColumn="0"/>
            <w:tcW w:w="5665" w:type="dxa"/>
            <w:hideMark/>
          </w:tcPr>
          <w:p w14:paraId="7D07F81A"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t xml:space="preserve">Medical and Dental </w:t>
            </w:r>
          </w:p>
        </w:tc>
        <w:tc>
          <w:tcPr>
            <w:tcW w:w="1701" w:type="dxa"/>
            <w:hideMark/>
          </w:tcPr>
          <w:p w14:paraId="35C5EBBE" w14:textId="77777777" w:rsidR="0039201A" w:rsidRPr="00762839" w:rsidRDefault="0039201A" w:rsidP="00B65BAF">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7,794,854</w:t>
            </w:r>
          </w:p>
        </w:tc>
        <w:tc>
          <w:tcPr>
            <w:tcW w:w="1843" w:type="dxa"/>
            <w:hideMark/>
          </w:tcPr>
          <w:p w14:paraId="04F199E4" w14:textId="77777777" w:rsidR="0039201A" w:rsidRPr="00762839" w:rsidRDefault="0039201A" w:rsidP="00B65BAF">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9,212,855</w:t>
            </w:r>
          </w:p>
        </w:tc>
      </w:tr>
      <w:tr w:rsidR="0039201A" w:rsidRPr="00B65BAF" w14:paraId="6404FBC7" w14:textId="77777777" w:rsidTr="001057B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665" w:type="dxa"/>
            <w:hideMark/>
          </w:tcPr>
          <w:p w14:paraId="31D1C567"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t xml:space="preserve">Nursing and Healthcare Assistants </w:t>
            </w:r>
          </w:p>
        </w:tc>
        <w:tc>
          <w:tcPr>
            <w:tcW w:w="1701" w:type="dxa"/>
            <w:hideMark/>
          </w:tcPr>
          <w:p w14:paraId="578EDBC1"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9,507,339</w:t>
            </w:r>
          </w:p>
        </w:tc>
        <w:tc>
          <w:tcPr>
            <w:tcW w:w="1843" w:type="dxa"/>
            <w:hideMark/>
          </w:tcPr>
          <w:p w14:paraId="1E916510"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23,442,143</w:t>
            </w:r>
          </w:p>
        </w:tc>
      </w:tr>
      <w:tr w:rsidR="0039201A" w:rsidRPr="00B65BAF" w14:paraId="74D7635B" w14:textId="77777777" w:rsidTr="001057B8">
        <w:trPr>
          <w:trHeight w:val="421"/>
        </w:trPr>
        <w:tc>
          <w:tcPr>
            <w:cnfStyle w:val="001000000000" w:firstRow="0" w:lastRow="0" w:firstColumn="1" w:lastColumn="0" w:oddVBand="0" w:evenVBand="0" w:oddHBand="0" w:evenHBand="0" w:firstRowFirstColumn="0" w:firstRowLastColumn="0" w:lastRowFirstColumn="0" w:lastRowLastColumn="0"/>
            <w:tcW w:w="5665" w:type="dxa"/>
            <w:hideMark/>
          </w:tcPr>
          <w:p w14:paraId="2E3BF549"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t>Administration and Estates</w:t>
            </w:r>
          </w:p>
        </w:tc>
        <w:tc>
          <w:tcPr>
            <w:tcW w:w="1701" w:type="dxa"/>
            <w:hideMark/>
          </w:tcPr>
          <w:p w14:paraId="4D3DABE3" w14:textId="77777777" w:rsidR="0039201A" w:rsidRPr="00762839" w:rsidRDefault="0039201A" w:rsidP="00B65BAF">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1,698,657</w:t>
            </w:r>
          </w:p>
        </w:tc>
        <w:tc>
          <w:tcPr>
            <w:tcW w:w="1843" w:type="dxa"/>
            <w:hideMark/>
          </w:tcPr>
          <w:p w14:paraId="51F81069" w14:textId="77777777" w:rsidR="0039201A" w:rsidRPr="00762839" w:rsidRDefault="0039201A" w:rsidP="00B65BAF">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909,248</w:t>
            </w:r>
          </w:p>
        </w:tc>
      </w:tr>
      <w:tr w:rsidR="0039201A" w:rsidRPr="00B65BAF" w14:paraId="78D7818E" w14:textId="77777777" w:rsidTr="001057B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665" w:type="dxa"/>
            <w:hideMark/>
          </w:tcPr>
          <w:p w14:paraId="060B8C41"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t xml:space="preserve">Healthcare Science </w:t>
            </w:r>
          </w:p>
        </w:tc>
        <w:tc>
          <w:tcPr>
            <w:tcW w:w="1701" w:type="dxa"/>
            <w:hideMark/>
          </w:tcPr>
          <w:p w14:paraId="04104633"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1,848,775</w:t>
            </w:r>
          </w:p>
        </w:tc>
        <w:tc>
          <w:tcPr>
            <w:tcW w:w="1843" w:type="dxa"/>
            <w:hideMark/>
          </w:tcPr>
          <w:p w14:paraId="7F61C8EC"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248,084</w:t>
            </w:r>
          </w:p>
        </w:tc>
      </w:tr>
      <w:tr w:rsidR="0039201A" w:rsidRPr="00B65BAF" w14:paraId="0169CED0" w14:textId="77777777" w:rsidTr="001057B8">
        <w:trPr>
          <w:trHeight w:val="672"/>
        </w:trPr>
        <w:tc>
          <w:tcPr>
            <w:cnfStyle w:val="001000000000" w:firstRow="0" w:lastRow="0" w:firstColumn="1" w:lastColumn="0" w:oddVBand="0" w:evenVBand="0" w:oddHBand="0" w:evenHBand="0" w:firstRowFirstColumn="0" w:firstRowLastColumn="0" w:lastRowFirstColumn="0" w:lastRowLastColumn="0"/>
            <w:tcW w:w="5665" w:type="dxa"/>
            <w:hideMark/>
          </w:tcPr>
          <w:p w14:paraId="7E922B9A"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t>Scientific, Therapeutic and Technical Staff (STT) inclusive of Allied Health Professionals (AHPs)</w:t>
            </w:r>
          </w:p>
        </w:tc>
        <w:tc>
          <w:tcPr>
            <w:tcW w:w="1701" w:type="dxa"/>
            <w:hideMark/>
          </w:tcPr>
          <w:p w14:paraId="489FBF70" w14:textId="77777777" w:rsidR="0039201A" w:rsidRPr="00762839" w:rsidRDefault="0039201A" w:rsidP="00B65BAF">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1,561,378</w:t>
            </w:r>
          </w:p>
        </w:tc>
        <w:tc>
          <w:tcPr>
            <w:tcW w:w="1843" w:type="dxa"/>
            <w:hideMark/>
          </w:tcPr>
          <w:p w14:paraId="337FF558" w14:textId="77777777" w:rsidR="0039201A" w:rsidRPr="00762839" w:rsidRDefault="0039201A" w:rsidP="00B65BAF">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284,884</w:t>
            </w:r>
          </w:p>
        </w:tc>
      </w:tr>
      <w:tr w:rsidR="0039201A" w:rsidRPr="00B65BAF" w14:paraId="6A48D323" w14:textId="77777777" w:rsidTr="001057B8">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5665" w:type="dxa"/>
            <w:hideMark/>
          </w:tcPr>
          <w:p w14:paraId="532FAD05" w14:textId="77777777" w:rsidR="0039201A" w:rsidRPr="00762839" w:rsidRDefault="0039201A" w:rsidP="00B65BAF">
            <w:pPr>
              <w:spacing w:before="0" w:after="0"/>
              <w:ind w:left="0" w:right="0"/>
              <w:rPr>
                <w:rFonts w:ascii="Verdana" w:hAnsi="Verdana"/>
                <w:b w:val="0"/>
                <w:bCs w:val="0"/>
                <w:noProof/>
                <w:sz w:val="22"/>
                <w:szCs w:val="22"/>
              </w:rPr>
            </w:pPr>
            <w:r w:rsidRPr="00762839">
              <w:rPr>
                <w:rFonts w:ascii="Verdana" w:hAnsi="Verdana"/>
                <w:b w:val="0"/>
                <w:bCs w:val="0"/>
                <w:noProof/>
                <w:sz w:val="22"/>
                <w:szCs w:val="22"/>
              </w:rPr>
              <w:lastRenderedPageBreak/>
              <w:t>Ambulance staff</w:t>
            </w:r>
          </w:p>
        </w:tc>
        <w:tc>
          <w:tcPr>
            <w:tcW w:w="1701" w:type="dxa"/>
            <w:hideMark/>
          </w:tcPr>
          <w:p w14:paraId="670D8024"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c>
          <w:tcPr>
            <w:tcW w:w="1843" w:type="dxa"/>
            <w:hideMark/>
          </w:tcPr>
          <w:p w14:paraId="0BF9DCE4" w14:textId="77777777" w:rsidR="0039201A" w:rsidRPr="00762839" w:rsidRDefault="0039201A" w:rsidP="00B65BAF">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r>
    </w:tbl>
    <w:p w14:paraId="55F286F6" w14:textId="77777777" w:rsidR="0039201A" w:rsidRDefault="0039201A" w:rsidP="00762839">
      <w:pPr>
        <w:rPr>
          <w:rFonts w:ascii="Verdana" w:hAnsi="Verdana"/>
          <w:b/>
          <w:bCs/>
          <w:noProof/>
          <w:sz w:val="22"/>
          <w:szCs w:val="22"/>
        </w:rPr>
      </w:pPr>
    </w:p>
    <w:p w14:paraId="1EB08E8E" w14:textId="77777777" w:rsidR="00B65BAF" w:rsidRDefault="00B65BAF" w:rsidP="00762839">
      <w:pPr>
        <w:rPr>
          <w:rFonts w:ascii="Verdana" w:hAnsi="Verdana"/>
          <w:b/>
          <w:bCs/>
          <w:noProof/>
          <w:sz w:val="22"/>
          <w:szCs w:val="22"/>
        </w:rPr>
      </w:pPr>
    </w:p>
    <w:p w14:paraId="65A5FE67" w14:textId="77777777" w:rsidR="00B65BAF" w:rsidRDefault="00B65BAF" w:rsidP="00762839">
      <w:pPr>
        <w:rPr>
          <w:rFonts w:ascii="Verdana" w:hAnsi="Verdana"/>
          <w:b/>
          <w:bCs/>
          <w:noProof/>
          <w:sz w:val="22"/>
          <w:szCs w:val="22"/>
        </w:rPr>
      </w:pPr>
    </w:p>
    <w:p w14:paraId="5BFDC1E5" w14:textId="59B2838C" w:rsidR="00762839" w:rsidRPr="001057B8" w:rsidRDefault="00762839" w:rsidP="001057B8">
      <w:pPr>
        <w:pStyle w:val="ListParagraph"/>
        <w:numPr>
          <w:ilvl w:val="0"/>
          <w:numId w:val="20"/>
        </w:numPr>
        <w:rPr>
          <w:rFonts w:ascii="Verdana" w:hAnsi="Verdana"/>
          <w:b/>
          <w:bCs/>
          <w:noProof/>
          <w:sz w:val="22"/>
          <w:szCs w:val="22"/>
        </w:rPr>
      </w:pPr>
      <w:r w:rsidRPr="001057B8">
        <w:rPr>
          <w:rFonts w:ascii="Verdana" w:hAnsi="Verdana"/>
          <w:b/>
          <w:bCs/>
          <w:noProof/>
          <w:sz w:val="22"/>
          <w:szCs w:val="22"/>
        </w:rPr>
        <w:t xml:space="preserve">How much did the organisation spend on Waiting List Initiative (WLI) and Overtime payments to staff </w:t>
      </w:r>
      <w:r w:rsidRPr="001057B8">
        <w:rPr>
          <w:rFonts w:ascii="Verdana" w:hAnsi="Verdana"/>
          <w:b/>
          <w:bCs/>
          <w:i/>
          <w:iCs/>
          <w:noProof/>
          <w:sz w:val="22"/>
          <w:szCs w:val="22"/>
        </w:rPr>
        <w:t>(WLI payments refers to any sessional payments made for additional time worked under a system called the Waiting List Initiative, used by trusts to reduce waiting lists and meet government targets. Overtime payments are defined as any payment for additional time beyond the standard FTE for the grade)</w:t>
      </w:r>
      <w:r w:rsidRPr="001057B8">
        <w:rPr>
          <w:rFonts w:ascii="Verdana" w:hAnsi="Verdana"/>
          <w:b/>
          <w:bCs/>
          <w:noProof/>
          <w:sz w:val="22"/>
          <w:szCs w:val="22"/>
        </w:rPr>
        <w:t xml:space="preserve">. Please fill in the spend and number of sessions/hours in the below table for each staffing group and total. </w:t>
      </w:r>
    </w:p>
    <w:tbl>
      <w:tblPr>
        <w:tblStyle w:val="GridTable4-Accent2"/>
        <w:tblpPr w:leftFromText="180" w:rightFromText="180" w:vertAnchor="text"/>
        <w:tblW w:w="10060" w:type="dxa"/>
        <w:tblLook w:val="04A0" w:firstRow="1" w:lastRow="0" w:firstColumn="1" w:lastColumn="0" w:noHBand="0" w:noVBand="1"/>
      </w:tblPr>
      <w:tblGrid>
        <w:gridCol w:w="3760"/>
        <w:gridCol w:w="1705"/>
        <w:gridCol w:w="1356"/>
        <w:gridCol w:w="1964"/>
        <w:gridCol w:w="1275"/>
      </w:tblGrid>
      <w:tr w:rsidR="00B65BAF" w:rsidRPr="00B65BAF" w14:paraId="20367925" w14:textId="77777777" w:rsidTr="00B00DDC">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3814" w:type="dxa"/>
            <w:hideMark/>
          </w:tcPr>
          <w:p w14:paraId="09C08BAD"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Staffing Groups</w:t>
            </w:r>
          </w:p>
        </w:tc>
        <w:tc>
          <w:tcPr>
            <w:tcW w:w="1715" w:type="dxa"/>
            <w:hideMark/>
          </w:tcPr>
          <w:p w14:paraId="757F5E19" w14:textId="77777777" w:rsidR="0039201A" w:rsidRPr="00762839" w:rsidRDefault="0039201A" w:rsidP="00B00DDC">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62839">
              <w:rPr>
                <w:rFonts w:ascii="Verdana" w:hAnsi="Verdana"/>
                <w:b w:val="0"/>
                <w:bCs w:val="0"/>
                <w:noProof/>
                <w:sz w:val="22"/>
                <w:szCs w:val="22"/>
              </w:rPr>
              <w:t>WLI Payments to staff (£)</w:t>
            </w:r>
          </w:p>
        </w:tc>
        <w:tc>
          <w:tcPr>
            <w:tcW w:w="1274" w:type="dxa"/>
            <w:hideMark/>
          </w:tcPr>
          <w:p w14:paraId="3249DD91" w14:textId="77777777" w:rsidR="0039201A" w:rsidRPr="00762839" w:rsidRDefault="0039201A" w:rsidP="00B00DDC">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62839">
              <w:rPr>
                <w:rFonts w:ascii="Verdana" w:hAnsi="Verdana"/>
                <w:b w:val="0"/>
                <w:bCs w:val="0"/>
                <w:noProof/>
                <w:sz w:val="22"/>
                <w:szCs w:val="22"/>
              </w:rPr>
              <w:t>WLI Sessions (No.)</w:t>
            </w:r>
          </w:p>
        </w:tc>
        <w:tc>
          <w:tcPr>
            <w:tcW w:w="1981" w:type="dxa"/>
            <w:hideMark/>
          </w:tcPr>
          <w:p w14:paraId="56C5E083" w14:textId="77777777" w:rsidR="0039201A" w:rsidRPr="00762839" w:rsidRDefault="0039201A" w:rsidP="00B00DDC">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62839">
              <w:rPr>
                <w:rFonts w:ascii="Verdana" w:hAnsi="Verdana"/>
                <w:b w:val="0"/>
                <w:bCs w:val="0"/>
                <w:noProof/>
                <w:sz w:val="22"/>
                <w:szCs w:val="22"/>
              </w:rPr>
              <w:t>Overtime Payments to Staff (£)</w:t>
            </w:r>
          </w:p>
        </w:tc>
        <w:tc>
          <w:tcPr>
            <w:tcW w:w="1276" w:type="dxa"/>
            <w:hideMark/>
          </w:tcPr>
          <w:p w14:paraId="0042DD75" w14:textId="77777777" w:rsidR="0039201A" w:rsidRPr="00762839" w:rsidRDefault="0039201A" w:rsidP="00B00DDC">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62839">
              <w:rPr>
                <w:rFonts w:ascii="Verdana" w:hAnsi="Verdana"/>
                <w:b w:val="0"/>
                <w:bCs w:val="0"/>
                <w:noProof/>
                <w:sz w:val="22"/>
                <w:szCs w:val="22"/>
              </w:rPr>
              <w:t>Overtime Hours (No.)</w:t>
            </w:r>
          </w:p>
        </w:tc>
      </w:tr>
      <w:tr w:rsidR="00B65BAF" w:rsidRPr="00B65BAF" w14:paraId="2447269E" w14:textId="77777777" w:rsidTr="00B00DD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814" w:type="dxa"/>
            <w:hideMark/>
          </w:tcPr>
          <w:p w14:paraId="64D2374A"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Total</w:t>
            </w:r>
          </w:p>
        </w:tc>
        <w:tc>
          <w:tcPr>
            <w:tcW w:w="1715" w:type="dxa"/>
            <w:hideMark/>
          </w:tcPr>
          <w:p w14:paraId="1EC25B79"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5,024,364</w:t>
            </w:r>
          </w:p>
        </w:tc>
        <w:tc>
          <w:tcPr>
            <w:tcW w:w="1274" w:type="dxa"/>
            <w:hideMark/>
          </w:tcPr>
          <w:p w14:paraId="213C00D5" w14:textId="36D80D8D" w:rsidR="0039201A" w:rsidRPr="00762839" w:rsidRDefault="00BE4A0B"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16,972.93</w:t>
            </w:r>
          </w:p>
        </w:tc>
        <w:tc>
          <w:tcPr>
            <w:tcW w:w="1981" w:type="dxa"/>
            <w:hideMark/>
          </w:tcPr>
          <w:p w14:paraId="15F8B6FC"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8,138,454</w:t>
            </w:r>
          </w:p>
        </w:tc>
        <w:tc>
          <w:tcPr>
            <w:tcW w:w="1276" w:type="dxa"/>
            <w:hideMark/>
          </w:tcPr>
          <w:p w14:paraId="01909F97" w14:textId="0D9D0B96" w:rsidR="0039201A" w:rsidRPr="00762839" w:rsidRDefault="00BE4A0B"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483,253</w:t>
            </w:r>
          </w:p>
        </w:tc>
      </w:tr>
      <w:tr w:rsidR="0039201A" w:rsidRPr="00B65BAF" w14:paraId="0074F102" w14:textId="77777777" w:rsidTr="00B00DDC">
        <w:trPr>
          <w:trHeight w:val="272"/>
        </w:trPr>
        <w:tc>
          <w:tcPr>
            <w:cnfStyle w:val="001000000000" w:firstRow="0" w:lastRow="0" w:firstColumn="1" w:lastColumn="0" w:oddVBand="0" w:evenVBand="0" w:oddHBand="0" w:evenHBand="0" w:firstRowFirstColumn="0" w:firstRowLastColumn="0" w:lastRowFirstColumn="0" w:lastRowLastColumn="0"/>
            <w:tcW w:w="3814" w:type="dxa"/>
            <w:hideMark/>
          </w:tcPr>
          <w:p w14:paraId="58A14F2B"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 xml:space="preserve">Medical and Dental </w:t>
            </w:r>
          </w:p>
        </w:tc>
        <w:tc>
          <w:tcPr>
            <w:tcW w:w="1715" w:type="dxa"/>
            <w:hideMark/>
          </w:tcPr>
          <w:p w14:paraId="4D471B85" w14:textId="07D9A976" w:rsidR="0039201A" w:rsidRPr="00762839" w:rsidRDefault="00BE4A0B"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E4A0B">
              <w:rPr>
                <w:rFonts w:ascii="Verdana" w:hAnsi="Verdana" w:cs="Times New Roman"/>
                <w:sz w:val="22"/>
                <w:szCs w:val="22"/>
              </w:rPr>
              <w:t>5,024,364</w:t>
            </w:r>
          </w:p>
        </w:tc>
        <w:tc>
          <w:tcPr>
            <w:tcW w:w="1274" w:type="dxa"/>
            <w:hideMark/>
          </w:tcPr>
          <w:p w14:paraId="3BF797C1"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5217.93</w:t>
            </w:r>
          </w:p>
        </w:tc>
        <w:tc>
          <w:tcPr>
            <w:tcW w:w="1981" w:type="dxa"/>
            <w:hideMark/>
          </w:tcPr>
          <w:p w14:paraId="2485AA2C" w14:textId="1F979039" w:rsidR="0039201A" w:rsidRPr="00762839" w:rsidRDefault="002170F8"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cs="Times New Roman"/>
                <w:sz w:val="22"/>
                <w:szCs w:val="22"/>
              </w:rPr>
              <w:t>n</w:t>
            </w:r>
            <w:r w:rsidR="0039201A" w:rsidRPr="00B65BAF">
              <w:rPr>
                <w:rFonts w:ascii="Verdana" w:hAnsi="Verdana" w:cs="Times New Roman"/>
                <w:sz w:val="22"/>
                <w:szCs w:val="22"/>
              </w:rPr>
              <w:t>/</w:t>
            </w:r>
            <w:r>
              <w:rPr>
                <w:rFonts w:ascii="Verdana" w:hAnsi="Verdana" w:cs="Times New Roman"/>
                <w:sz w:val="22"/>
                <w:szCs w:val="22"/>
              </w:rPr>
              <w:t>a</w:t>
            </w:r>
          </w:p>
        </w:tc>
        <w:tc>
          <w:tcPr>
            <w:tcW w:w="1276" w:type="dxa"/>
            <w:hideMark/>
          </w:tcPr>
          <w:p w14:paraId="36DE1268" w14:textId="6DFDD65F" w:rsidR="0039201A" w:rsidRPr="00762839" w:rsidRDefault="002170F8"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cs="Times New Roman"/>
                <w:sz w:val="22"/>
                <w:szCs w:val="22"/>
              </w:rPr>
              <w:t>n</w:t>
            </w:r>
            <w:r w:rsidR="0039201A" w:rsidRPr="00B65BAF">
              <w:rPr>
                <w:rFonts w:ascii="Verdana" w:hAnsi="Verdana" w:cs="Times New Roman"/>
                <w:sz w:val="22"/>
                <w:szCs w:val="22"/>
              </w:rPr>
              <w:t>/</w:t>
            </w:r>
            <w:r>
              <w:rPr>
                <w:rFonts w:ascii="Verdana" w:hAnsi="Verdana" w:cs="Times New Roman"/>
                <w:sz w:val="22"/>
                <w:szCs w:val="22"/>
              </w:rPr>
              <w:t>a</w:t>
            </w:r>
          </w:p>
        </w:tc>
      </w:tr>
      <w:tr w:rsidR="0039201A" w:rsidRPr="00B65BAF" w14:paraId="71D9B0CA" w14:textId="77777777" w:rsidTr="00B00DDC">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814" w:type="dxa"/>
            <w:hideMark/>
          </w:tcPr>
          <w:p w14:paraId="214E894F"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 xml:space="preserve">Nursing and Healthcare Assistants </w:t>
            </w:r>
          </w:p>
        </w:tc>
        <w:tc>
          <w:tcPr>
            <w:tcW w:w="1715" w:type="dxa"/>
            <w:hideMark/>
          </w:tcPr>
          <w:p w14:paraId="031B8F43"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c>
          <w:tcPr>
            <w:tcW w:w="1274" w:type="dxa"/>
            <w:hideMark/>
          </w:tcPr>
          <w:p w14:paraId="5353B11D"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6,802</w:t>
            </w:r>
          </w:p>
        </w:tc>
        <w:tc>
          <w:tcPr>
            <w:tcW w:w="1981" w:type="dxa"/>
            <w:hideMark/>
          </w:tcPr>
          <w:p w14:paraId="4CBE9315"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3,964,355</w:t>
            </w:r>
          </w:p>
        </w:tc>
        <w:tc>
          <w:tcPr>
            <w:tcW w:w="1276" w:type="dxa"/>
            <w:hideMark/>
          </w:tcPr>
          <w:p w14:paraId="461D6C89"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276,800</w:t>
            </w:r>
          </w:p>
        </w:tc>
      </w:tr>
      <w:tr w:rsidR="0039201A" w:rsidRPr="00B65BAF" w14:paraId="272DD03D" w14:textId="77777777" w:rsidTr="00B00DDC">
        <w:trPr>
          <w:trHeight w:val="272"/>
        </w:trPr>
        <w:tc>
          <w:tcPr>
            <w:cnfStyle w:val="001000000000" w:firstRow="0" w:lastRow="0" w:firstColumn="1" w:lastColumn="0" w:oddVBand="0" w:evenVBand="0" w:oddHBand="0" w:evenHBand="0" w:firstRowFirstColumn="0" w:firstRowLastColumn="0" w:lastRowFirstColumn="0" w:lastRowLastColumn="0"/>
            <w:tcW w:w="3814" w:type="dxa"/>
            <w:hideMark/>
          </w:tcPr>
          <w:p w14:paraId="47601A3C"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Administration and Estates</w:t>
            </w:r>
          </w:p>
        </w:tc>
        <w:tc>
          <w:tcPr>
            <w:tcW w:w="1715" w:type="dxa"/>
            <w:hideMark/>
          </w:tcPr>
          <w:p w14:paraId="404BF14D"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c>
          <w:tcPr>
            <w:tcW w:w="1274" w:type="dxa"/>
            <w:hideMark/>
          </w:tcPr>
          <w:p w14:paraId="3C74F6E2"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3,064</w:t>
            </w:r>
          </w:p>
        </w:tc>
        <w:tc>
          <w:tcPr>
            <w:tcW w:w="1981" w:type="dxa"/>
            <w:hideMark/>
          </w:tcPr>
          <w:p w14:paraId="6E3002C2"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2,351,821</w:t>
            </w:r>
          </w:p>
        </w:tc>
        <w:tc>
          <w:tcPr>
            <w:tcW w:w="1276" w:type="dxa"/>
            <w:hideMark/>
          </w:tcPr>
          <w:p w14:paraId="42E6B155"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124,246</w:t>
            </w:r>
          </w:p>
        </w:tc>
      </w:tr>
      <w:tr w:rsidR="0039201A" w:rsidRPr="00B65BAF" w14:paraId="703B91CC" w14:textId="77777777" w:rsidTr="00B00DD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814" w:type="dxa"/>
            <w:hideMark/>
          </w:tcPr>
          <w:p w14:paraId="239A7D24"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 xml:space="preserve">Healthcare Science </w:t>
            </w:r>
          </w:p>
        </w:tc>
        <w:tc>
          <w:tcPr>
            <w:tcW w:w="1715" w:type="dxa"/>
            <w:hideMark/>
          </w:tcPr>
          <w:p w14:paraId="6B0F83FA"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c>
          <w:tcPr>
            <w:tcW w:w="1274" w:type="dxa"/>
            <w:hideMark/>
          </w:tcPr>
          <w:p w14:paraId="4D46F2C0"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225</w:t>
            </w:r>
          </w:p>
        </w:tc>
        <w:tc>
          <w:tcPr>
            <w:tcW w:w="1981" w:type="dxa"/>
            <w:hideMark/>
          </w:tcPr>
          <w:p w14:paraId="35DB7D01"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611,399</w:t>
            </w:r>
          </w:p>
        </w:tc>
        <w:tc>
          <w:tcPr>
            <w:tcW w:w="1276" w:type="dxa"/>
            <w:hideMark/>
          </w:tcPr>
          <w:p w14:paraId="40574D41"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12,810</w:t>
            </w:r>
          </w:p>
        </w:tc>
      </w:tr>
      <w:tr w:rsidR="0039201A" w:rsidRPr="00B65BAF" w14:paraId="403EA5BD" w14:textId="77777777" w:rsidTr="00B00DDC">
        <w:trPr>
          <w:trHeight w:val="1090"/>
        </w:trPr>
        <w:tc>
          <w:tcPr>
            <w:cnfStyle w:val="001000000000" w:firstRow="0" w:lastRow="0" w:firstColumn="1" w:lastColumn="0" w:oddVBand="0" w:evenVBand="0" w:oddHBand="0" w:evenHBand="0" w:firstRowFirstColumn="0" w:firstRowLastColumn="0" w:lastRowFirstColumn="0" w:lastRowLastColumn="0"/>
            <w:tcW w:w="3814" w:type="dxa"/>
            <w:hideMark/>
          </w:tcPr>
          <w:p w14:paraId="3855417C"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Scientific, Therapeutic and Technical Staff (STT) inclusive of Allied Health Professionals (AHPs)</w:t>
            </w:r>
          </w:p>
        </w:tc>
        <w:tc>
          <w:tcPr>
            <w:tcW w:w="1715" w:type="dxa"/>
            <w:hideMark/>
          </w:tcPr>
          <w:p w14:paraId="57E30E0B"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c>
          <w:tcPr>
            <w:tcW w:w="1274" w:type="dxa"/>
            <w:hideMark/>
          </w:tcPr>
          <w:p w14:paraId="3C9E94B6"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1664</w:t>
            </w:r>
          </w:p>
        </w:tc>
        <w:tc>
          <w:tcPr>
            <w:tcW w:w="1981" w:type="dxa"/>
            <w:hideMark/>
          </w:tcPr>
          <w:p w14:paraId="2ABBE65B"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1,203,661</w:t>
            </w:r>
          </w:p>
        </w:tc>
        <w:tc>
          <w:tcPr>
            <w:tcW w:w="1276" w:type="dxa"/>
            <w:hideMark/>
          </w:tcPr>
          <w:p w14:paraId="0580FB8B" w14:textId="77777777" w:rsidR="0039201A" w:rsidRPr="00762839" w:rsidRDefault="0039201A" w:rsidP="00B00DDC">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65BAF">
              <w:rPr>
                <w:rFonts w:ascii="Verdana" w:hAnsi="Verdana" w:cs="Times New Roman"/>
                <w:sz w:val="22"/>
                <w:szCs w:val="22"/>
              </w:rPr>
              <w:t>69,397</w:t>
            </w:r>
          </w:p>
        </w:tc>
      </w:tr>
      <w:tr w:rsidR="0039201A" w:rsidRPr="00B65BAF" w14:paraId="1FFB5965" w14:textId="77777777" w:rsidTr="00B00DD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814" w:type="dxa"/>
            <w:hideMark/>
          </w:tcPr>
          <w:p w14:paraId="3E691DE0" w14:textId="77777777" w:rsidR="0039201A" w:rsidRPr="00762839" w:rsidRDefault="0039201A" w:rsidP="004D01F3">
            <w:pPr>
              <w:spacing w:before="0" w:after="0"/>
              <w:ind w:left="0" w:right="0"/>
              <w:rPr>
                <w:rFonts w:ascii="Verdana" w:hAnsi="Verdana"/>
                <w:b w:val="0"/>
                <w:bCs w:val="0"/>
                <w:noProof/>
                <w:sz w:val="22"/>
                <w:szCs w:val="22"/>
              </w:rPr>
            </w:pPr>
            <w:r w:rsidRPr="00762839">
              <w:rPr>
                <w:rFonts w:ascii="Verdana" w:hAnsi="Verdana"/>
                <w:b w:val="0"/>
                <w:bCs w:val="0"/>
                <w:noProof/>
                <w:sz w:val="22"/>
                <w:szCs w:val="22"/>
              </w:rPr>
              <w:t>Ambulance staff</w:t>
            </w:r>
          </w:p>
        </w:tc>
        <w:tc>
          <w:tcPr>
            <w:tcW w:w="1715" w:type="dxa"/>
            <w:hideMark/>
          </w:tcPr>
          <w:p w14:paraId="0E44601E"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c>
          <w:tcPr>
            <w:tcW w:w="1274" w:type="dxa"/>
            <w:hideMark/>
          </w:tcPr>
          <w:p w14:paraId="7028190A" w14:textId="008DC324" w:rsidR="0039201A" w:rsidRPr="00762839" w:rsidRDefault="002170F8"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n</w:t>
            </w:r>
            <w:r w:rsidR="0039201A" w:rsidRPr="00B65BAF">
              <w:rPr>
                <w:rFonts w:ascii="Verdana" w:hAnsi="Verdana"/>
                <w:noProof/>
                <w:sz w:val="22"/>
                <w:szCs w:val="22"/>
              </w:rPr>
              <w:t>/</w:t>
            </w:r>
            <w:r>
              <w:rPr>
                <w:rFonts w:ascii="Verdana" w:hAnsi="Verdana"/>
                <w:noProof/>
                <w:sz w:val="22"/>
                <w:szCs w:val="22"/>
              </w:rPr>
              <w:t>a</w:t>
            </w:r>
          </w:p>
        </w:tc>
        <w:tc>
          <w:tcPr>
            <w:tcW w:w="1981" w:type="dxa"/>
            <w:hideMark/>
          </w:tcPr>
          <w:p w14:paraId="4D559309" w14:textId="77777777" w:rsidR="0039201A" w:rsidRPr="00762839" w:rsidRDefault="0039201A"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62839">
              <w:rPr>
                <w:rFonts w:ascii="Verdana" w:hAnsi="Verdana"/>
                <w:noProof/>
                <w:sz w:val="22"/>
                <w:szCs w:val="22"/>
              </w:rPr>
              <w:t>n/a</w:t>
            </w:r>
          </w:p>
        </w:tc>
        <w:tc>
          <w:tcPr>
            <w:tcW w:w="1276" w:type="dxa"/>
            <w:hideMark/>
          </w:tcPr>
          <w:p w14:paraId="66F6AA97" w14:textId="4964853A" w:rsidR="0039201A" w:rsidRPr="00762839" w:rsidRDefault="002170F8" w:rsidP="00B00DDC">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n</w:t>
            </w:r>
            <w:r w:rsidR="0039201A" w:rsidRPr="00B65BAF">
              <w:rPr>
                <w:rFonts w:ascii="Verdana" w:hAnsi="Verdana"/>
                <w:noProof/>
                <w:sz w:val="22"/>
                <w:szCs w:val="22"/>
              </w:rPr>
              <w:t>/</w:t>
            </w:r>
            <w:r>
              <w:rPr>
                <w:rFonts w:ascii="Verdana" w:hAnsi="Verdana"/>
                <w:noProof/>
                <w:sz w:val="22"/>
                <w:szCs w:val="22"/>
              </w:rPr>
              <w:t>a</w:t>
            </w:r>
          </w:p>
        </w:tc>
      </w:tr>
    </w:tbl>
    <w:p w14:paraId="2D69A915" w14:textId="77777777" w:rsidR="00B65BAF" w:rsidRDefault="00B65BAF" w:rsidP="00421E7F">
      <w:pPr>
        <w:rPr>
          <w:rFonts w:ascii="Verdana" w:hAnsi="Verdana"/>
          <w:noProof/>
          <w:sz w:val="22"/>
          <w:szCs w:val="22"/>
        </w:rPr>
      </w:pPr>
    </w:p>
    <w:p w14:paraId="75970B72" w14:textId="4BC3614D" w:rsidR="00A10460" w:rsidRPr="00B65BAF" w:rsidRDefault="00421E7F" w:rsidP="00421E7F">
      <w:pPr>
        <w:rPr>
          <w:rFonts w:ascii="Verdana" w:hAnsi="Verdana"/>
          <w:b/>
          <w:bCs/>
          <w:noProof/>
          <w:sz w:val="22"/>
          <w:szCs w:val="22"/>
        </w:rPr>
      </w:pPr>
      <w:r w:rsidRPr="00B65BAF">
        <w:rPr>
          <w:rFonts w:ascii="Verdana" w:hAnsi="Verdana"/>
          <w:b/>
          <w:bCs/>
          <w:noProof/>
          <w:sz w:val="22"/>
          <w:szCs w:val="22"/>
        </w:rPr>
        <w:br/>
        <w:t xml:space="preserve">_____________________________________________________________ </w:t>
      </w:r>
    </w:p>
    <w:p w14:paraId="6644CEA6" w14:textId="77777777" w:rsidR="004F001A" w:rsidRPr="00B65BAF" w:rsidRDefault="004F001A" w:rsidP="004F001A">
      <w:pPr>
        <w:spacing w:before="0" w:after="0" w:line="240" w:lineRule="auto"/>
        <w:ind w:left="0" w:right="0"/>
        <w:rPr>
          <w:rFonts w:ascii="Verdana" w:hAnsi="Verdana"/>
          <w:b/>
          <w:bCs/>
          <w:noProof/>
          <w:sz w:val="22"/>
          <w:szCs w:val="22"/>
        </w:rPr>
      </w:pPr>
    </w:p>
    <w:sectPr w:rsidR="004F001A" w:rsidRPr="00B65BAF"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999858095" name="Picture 99985809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716912692" name="Picture 71691269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720139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942BB9"/>
    <w:multiLevelType w:val="hybridMultilevel"/>
    <w:tmpl w:val="253CC26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3920A4E"/>
    <w:multiLevelType w:val="hybridMultilevel"/>
    <w:tmpl w:val="C2A85D2C"/>
    <w:lvl w:ilvl="0" w:tplc="0F50BC3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E2728D8"/>
    <w:multiLevelType w:val="hybridMultilevel"/>
    <w:tmpl w:val="71788D78"/>
    <w:lvl w:ilvl="0" w:tplc="BD2A90D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6"/>
  </w:num>
  <w:num w:numId="6" w16cid:durableId="1293360629">
    <w:abstractNumId w:val="5"/>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764762565">
    <w:abstractNumId w:val="3"/>
  </w:num>
  <w:num w:numId="20" w16cid:durableId="1111822590">
    <w:abstractNumId w:val="4"/>
  </w:num>
  <w:num w:numId="21" w16cid:durableId="42755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57B8"/>
    <w:rsid w:val="00105D79"/>
    <w:rsid w:val="00111757"/>
    <w:rsid w:val="001276F0"/>
    <w:rsid w:val="001508FC"/>
    <w:rsid w:val="00185784"/>
    <w:rsid w:val="001B1339"/>
    <w:rsid w:val="001E2D50"/>
    <w:rsid w:val="00213076"/>
    <w:rsid w:val="002156AF"/>
    <w:rsid w:val="002170F8"/>
    <w:rsid w:val="00236F74"/>
    <w:rsid w:val="00257A6E"/>
    <w:rsid w:val="002677FD"/>
    <w:rsid w:val="00286642"/>
    <w:rsid w:val="00296FDA"/>
    <w:rsid w:val="002B74C8"/>
    <w:rsid w:val="002C252B"/>
    <w:rsid w:val="002D32B6"/>
    <w:rsid w:val="002E02A9"/>
    <w:rsid w:val="00304A21"/>
    <w:rsid w:val="0035435D"/>
    <w:rsid w:val="00355B9A"/>
    <w:rsid w:val="003648A8"/>
    <w:rsid w:val="0039201A"/>
    <w:rsid w:val="0039422D"/>
    <w:rsid w:val="00394B95"/>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243B6"/>
    <w:rsid w:val="005317D4"/>
    <w:rsid w:val="00534D7A"/>
    <w:rsid w:val="00553E1D"/>
    <w:rsid w:val="0059250D"/>
    <w:rsid w:val="005925B8"/>
    <w:rsid w:val="0059485C"/>
    <w:rsid w:val="005F0E79"/>
    <w:rsid w:val="00602EE5"/>
    <w:rsid w:val="006137E4"/>
    <w:rsid w:val="00635BDA"/>
    <w:rsid w:val="006564DF"/>
    <w:rsid w:val="00684641"/>
    <w:rsid w:val="00692FAE"/>
    <w:rsid w:val="006C4048"/>
    <w:rsid w:val="006D5578"/>
    <w:rsid w:val="006F4A69"/>
    <w:rsid w:val="006F5A5D"/>
    <w:rsid w:val="00730DD2"/>
    <w:rsid w:val="00734492"/>
    <w:rsid w:val="0073651A"/>
    <w:rsid w:val="00762839"/>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5EB4"/>
    <w:rsid w:val="009F7815"/>
    <w:rsid w:val="00A10460"/>
    <w:rsid w:val="00A17614"/>
    <w:rsid w:val="00A55B46"/>
    <w:rsid w:val="00A56076"/>
    <w:rsid w:val="00A84640"/>
    <w:rsid w:val="00A96AF5"/>
    <w:rsid w:val="00AB4D54"/>
    <w:rsid w:val="00AF0E8B"/>
    <w:rsid w:val="00AF691A"/>
    <w:rsid w:val="00B00DDC"/>
    <w:rsid w:val="00B031C2"/>
    <w:rsid w:val="00B34966"/>
    <w:rsid w:val="00B61DE2"/>
    <w:rsid w:val="00B65BAF"/>
    <w:rsid w:val="00B73D24"/>
    <w:rsid w:val="00B82C9E"/>
    <w:rsid w:val="00B8458F"/>
    <w:rsid w:val="00BB4931"/>
    <w:rsid w:val="00BC67E1"/>
    <w:rsid w:val="00BE4A0B"/>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B65BAF"/>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styleId="Revision">
    <w:name w:val="Revision"/>
    <w:hidden/>
    <w:uiPriority w:val="99"/>
    <w:semiHidden/>
    <w:rsid w:val="002170F8"/>
    <w:rPr>
      <w:sz w:val="24"/>
      <w:szCs w:val="24"/>
    </w:rPr>
  </w:style>
  <w:style w:type="character" w:styleId="CommentReference">
    <w:name w:val="annotation reference"/>
    <w:basedOn w:val="DefaultParagraphFont"/>
    <w:uiPriority w:val="99"/>
    <w:semiHidden/>
    <w:unhideWhenUsed/>
    <w:rsid w:val="002170F8"/>
    <w:rPr>
      <w:sz w:val="16"/>
      <w:szCs w:val="16"/>
    </w:rPr>
  </w:style>
  <w:style w:type="paragraph" w:styleId="CommentText">
    <w:name w:val="annotation text"/>
    <w:basedOn w:val="Normal"/>
    <w:link w:val="CommentTextChar"/>
    <w:uiPriority w:val="99"/>
    <w:unhideWhenUsed/>
    <w:rsid w:val="002170F8"/>
    <w:pPr>
      <w:spacing w:line="240" w:lineRule="auto"/>
    </w:pPr>
    <w:rPr>
      <w:sz w:val="20"/>
      <w:szCs w:val="20"/>
    </w:rPr>
  </w:style>
  <w:style w:type="character" w:customStyle="1" w:styleId="CommentTextChar">
    <w:name w:val="Comment Text Char"/>
    <w:basedOn w:val="DefaultParagraphFont"/>
    <w:link w:val="CommentText"/>
    <w:uiPriority w:val="99"/>
    <w:rsid w:val="002170F8"/>
  </w:style>
  <w:style w:type="paragraph" w:styleId="CommentSubject">
    <w:name w:val="annotation subject"/>
    <w:basedOn w:val="CommentText"/>
    <w:next w:val="CommentText"/>
    <w:link w:val="CommentSubjectChar"/>
    <w:uiPriority w:val="99"/>
    <w:semiHidden/>
    <w:unhideWhenUsed/>
    <w:rsid w:val="002170F8"/>
    <w:rPr>
      <w:b/>
      <w:bCs/>
    </w:rPr>
  </w:style>
  <w:style w:type="character" w:customStyle="1" w:styleId="CommentSubjectChar">
    <w:name w:val="Comment Subject Char"/>
    <w:basedOn w:val="CommentTextChar"/>
    <w:link w:val="CommentSubject"/>
    <w:uiPriority w:val="99"/>
    <w:semiHidden/>
    <w:rsid w:val="002170F8"/>
    <w:rPr>
      <w:b/>
      <w:bCs/>
    </w:rPr>
  </w:style>
  <w:style w:type="paragraph" w:customStyle="1" w:styleId="Default">
    <w:name w:val="Default"/>
    <w:rsid w:val="00B00DDC"/>
    <w:pPr>
      <w:autoSpaceDE w:val="0"/>
      <w:autoSpaceDN w:val="0"/>
      <w:adjustRightInd w:val="0"/>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134</TotalTime>
  <Pages>2</Pages>
  <Words>446</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2025-11-07T14:26:00Z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da5b448b-9df2-4a53-8840-fc26bbdec941</vt:lpwstr>
  </property>
</Properties>
</file>