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BBDE97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C3EF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25-J-061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BBDE97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C3EF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25-J-061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07F4F50" w14:textId="1C1809A8" w:rsidR="001C3EFA" w:rsidRPr="001C3EFA" w:rsidRDefault="001C3EFA" w:rsidP="001C3EFA">
      <w:p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 xml:space="preserve">I am writing under the Freedom of Information Act 2000 to request information held by your organisation regarding COVID-19 patient interactions at your COVID-19 hub (or equivalent service), for the prior 12 months up to the latest data point available, with a particular focus on access to antivirals. The information is expected to be received as aggregated totals. </w:t>
      </w:r>
    </w:p>
    <w:p w14:paraId="4F12688F" w14:textId="77777777" w:rsidR="001C3EFA" w:rsidRPr="001C3EFA" w:rsidRDefault="001C3EFA" w:rsidP="001C3EFA">
      <w:p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Patient Attendance</w:t>
      </w:r>
    </w:p>
    <w:p w14:paraId="10420E25" w14:textId="4939D52F" w:rsidR="001C3EFA" w:rsidRPr="001C3EFA" w:rsidRDefault="001C3EFA" w:rsidP="001C3EF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How many patients in total have accessed the service in the last 12 months?</w:t>
      </w:r>
    </w:p>
    <w:p w14:paraId="51254CE6" w14:textId="77777777" w:rsidR="001C3EFA" w:rsidRPr="001C3EFA" w:rsidRDefault="001C3EFA" w:rsidP="001C3EFA">
      <w:pPr>
        <w:pStyle w:val="ListParagraph"/>
        <w:numPr>
          <w:ilvl w:val="0"/>
          <w:numId w:val="19"/>
        </w:numPr>
        <w:ind w:left="1134" w:hanging="643"/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What referral method to the service made up the contribution of all referrals?</w:t>
      </w:r>
    </w:p>
    <w:p w14:paraId="1F03FAE2" w14:textId="2919ABE4" w:rsidR="001C3EFA" w:rsidRPr="001C3EFA" w:rsidRDefault="001C3EFA" w:rsidP="001C3EF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HCP Referral (primary care)</w:t>
      </w:r>
    </w:p>
    <w:p w14:paraId="76BC7615" w14:textId="270959D8" w:rsidR="001C3EFA" w:rsidRPr="001C3EFA" w:rsidRDefault="001C3EFA" w:rsidP="001C3EF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HCP Referral (secondary care)</w:t>
      </w:r>
    </w:p>
    <w:p w14:paraId="370AF67F" w14:textId="1BBE072E" w:rsidR="001C3EFA" w:rsidRPr="001C3EFA" w:rsidRDefault="001C3EFA" w:rsidP="001C3EF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Patient Self-referral</w:t>
      </w:r>
    </w:p>
    <w:p w14:paraId="3A9F2B25" w14:textId="031FF829" w:rsidR="001C3EFA" w:rsidRPr="001C3EFA" w:rsidRDefault="001C3EFA" w:rsidP="001C3EF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Other</w:t>
      </w:r>
    </w:p>
    <w:p w14:paraId="6513353A" w14:textId="77777777" w:rsidR="001C3EFA" w:rsidRDefault="001C3EFA" w:rsidP="001C3EFA">
      <w:pPr>
        <w:pStyle w:val="ListParagraph"/>
        <w:ind w:left="1195"/>
        <w:rPr>
          <w:rFonts w:ascii="Verdana" w:hAnsi="Verdana"/>
          <w:b/>
          <w:bCs/>
          <w:noProof/>
          <w:sz w:val="22"/>
          <w:szCs w:val="22"/>
        </w:rPr>
      </w:pPr>
    </w:p>
    <w:p w14:paraId="07470F73" w14:textId="3B487091" w:rsidR="001C3EFA" w:rsidRPr="001C3EFA" w:rsidRDefault="001C3EFA" w:rsidP="001C3EFA">
      <w:p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Daily Interventions</w:t>
      </w:r>
    </w:p>
    <w:p w14:paraId="4C285C8F" w14:textId="1E4B57DF" w:rsidR="001C3EFA" w:rsidRPr="001C3EFA" w:rsidRDefault="001C3EFA" w:rsidP="001C3EF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How many patients were qualified to receive some sort of pharmacological intervention (aligned to NICE), regardless of whether they went on to receive treatment?</w:t>
      </w:r>
    </w:p>
    <w:p w14:paraId="4373B31D" w14:textId="313443C6" w:rsidR="001C3EFA" w:rsidRPr="001C3EFA" w:rsidRDefault="001C3EFA" w:rsidP="001C3EF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How many patients received pharmacological treatment?</w:t>
      </w:r>
    </w:p>
    <w:p w14:paraId="48AB3F38" w14:textId="168876D4" w:rsidR="001C3EFA" w:rsidRPr="001C3EFA" w:rsidRDefault="001C3EFA" w:rsidP="001C3EF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For patients who did not receive pharmacological treatment, what were the top 3 reasons for a patient not receiving treatment? e.g.: Outside of treatment window, not eligible (NICE), watch &amp; wait, symptoms not severe enough, late positive test result, etc.</w:t>
      </w:r>
    </w:p>
    <w:p w14:paraId="15B4BCB9" w14:textId="4205B450" w:rsidR="001C3EFA" w:rsidRPr="001C3EFA" w:rsidRDefault="001C3EFA" w:rsidP="001C3EF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For those patients that did receive treatment, what was their main underlying primary condition that qualified them to be eligible to receive treatment?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1C3EFA">
        <w:rPr>
          <w:rFonts w:ascii="Verdana" w:hAnsi="Verdana"/>
          <w:b/>
          <w:bCs/>
          <w:noProof/>
          <w:sz w:val="22"/>
          <w:szCs w:val="22"/>
        </w:rPr>
        <w:t>e.g. Solid Cancer, immune suppressed, renal disease, etc.</w:t>
      </w:r>
    </w:p>
    <w:p w14:paraId="51B8CA5D" w14:textId="77777777" w:rsidR="001C3EFA" w:rsidRPr="001C3EFA" w:rsidRDefault="001C3EFA" w:rsidP="001C3EFA">
      <w:p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Capacity</w:t>
      </w:r>
    </w:p>
    <w:p w14:paraId="393844BA" w14:textId="42C7EACA" w:rsidR="001C3EFA" w:rsidRPr="001C3EFA" w:rsidRDefault="001C3EFA" w:rsidP="001C3EF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How many HCPs do you have within the COVID-19 service?</w:t>
      </w:r>
    </w:p>
    <w:p w14:paraId="23DF621B" w14:textId="5B52C529" w:rsidR="00873328" w:rsidRPr="001C3EFA" w:rsidRDefault="001C3EFA" w:rsidP="001C3EF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b/>
          <w:bCs/>
          <w:noProof/>
          <w:sz w:val="22"/>
          <w:szCs w:val="22"/>
        </w:rPr>
        <w:t>i.e. no. of prescribers, no. of additional staff, etc.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74DF8C74" w:rsidR="00A10460" w:rsidRDefault="001C3EFA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1C3EFA">
        <w:rPr>
          <w:rFonts w:ascii="Verdana" w:hAnsi="Verdana"/>
          <w:noProof/>
          <w:sz w:val="22"/>
          <w:szCs w:val="22"/>
        </w:rPr>
        <w:lastRenderedPageBreak/>
        <w:t>I can confirm that SBUHB do not hold this information</w:t>
      </w:r>
      <w:r w:rsidR="00541F2C">
        <w:rPr>
          <w:rFonts w:ascii="Verdana" w:hAnsi="Verdana"/>
          <w:noProof/>
          <w:sz w:val="22"/>
          <w:szCs w:val="22"/>
        </w:rPr>
        <w:t>,</w:t>
      </w:r>
      <w:r w:rsidRPr="001C3EFA">
        <w:rPr>
          <w:rFonts w:ascii="Verdana" w:hAnsi="Verdana"/>
          <w:noProof/>
          <w:sz w:val="22"/>
          <w:szCs w:val="22"/>
        </w:rPr>
        <w:t xml:space="preserve"> the COVID-19 hub is hosted by Public Health Wales. You will need to contact them on </w:t>
      </w:r>
      <w:hyperlink r:id="rId8" w:history="1">
        <w:r w:rsidRPr="001C3EFA">
          <w:rPr>
            <w:rStyle w:val="Hyperlink"/>
            <w:rFonts w:ascii="Verdana" w:hAnsi="Verdana" w:cs="Arial"/>
            <w:noProof/>
            <w:sz w:val="22"/>
            <w:szCs w:val="22"/>
          </w:rPr>
          <w:t>phw.foi@wales.nhs.uk</w:t>
        </w:r>
      </w:hyperlink>
      <w:r w:rsidRPr="001C3EFA">
        <w:rPr>
          <w:rFonts w:ascii="Verdana" w:hAnsi="Verdana"/>
          <w:noProof/>
          <w:sz w:val="22"/>
          <w:szCs w:val="22"/>
        </w:rPr>
        <w:t xml:space="preserve"> for this information.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33C551E"/>
    <w:multiLevelType w:val="hybridMultilevel"/>
    <w:tmpl w:val="3E86F060"/>
    <w:lvl w:ilvl="0" w:tplc="4C0CCBCA">
      <w:numFmt w:val="bullet"/>
      <w:lvlText w:val="•"/>
      <w:lvlJc w:val="left"/>
      <w:pPr>
        <w:ind w:left="1195" w:hanging="69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934BA1"/>
    <w:multiLevelType w:val="hybridMultilevel"/>
    <w:tmpl w:val="629C8C58"/>
    <w:lvl w:ilvl="0" w:tplc="08090001">
      <w:start w:val="1"/>
      <w:numFmt w:val="bullet"/>
      <w:lvlText w:val=""/>
      <w:lvlJc w:val="left"/>
      <w:pPr>
        <w:ind w:left="8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5AD4D76"/>
    <w:multiLevelType w:val="hybridMultilevel"/>
    <w:tmpl w:val="DDEEB0D0"/>
    <w:lvl w:ilvl="0" w:tplc="4C0CCBCA">
      <w:numFmt w:val="bullet"/>
      <w:lvlText w:val="•"/>
      <w:lvlJc w:val="left"/>
      <w:pPr>
        <w:ind w:left="1700" w:hanging="69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6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8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3"/>
  </w:num>
  <w:num w:numId="8" w16cid:durableId="1553300907">
    <w:abstractNumId w:val="17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5"/>
  </w:num>
  <w:num w:numId="13" w16cid:durableId="200629463">
    <w:abstractNumId w:val="19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4"/>
  </w:num>
  <w:num w:numId="17" w16cid:durableId="1764229674">
    <w:abstractNumId w:val="5"/>
  </w:num>
  <w:num w:numId="18" w16cid:durableId="949163570">
    <w:abstractNumId w:val="2"/>
  </w:num>
  <w:num w:numId="19" w16cid:durableId="662391220">
    <w:abstractNumId w:val="9"/>
  </w:num>
  <w:num w:numId="20" w16cid:durableId="1719427753">
    <w:abstractNumId w:val="6"/>
  </w:num>
  <w:num w:numId="21" w16cid:durableId="183448792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C3EFA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1F2C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77B71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D6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1C3EF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w.foi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74</TotalTime>
  <Pages>2</Pages>
  <Words>254</Words>
  <Characters>1504</Characters>
  <Application>Microsoft Office Word</Application>
  <DocSecurity>0</DocSecurity>
  <Lines>42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2025-11-25T13:22:00Z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11e5b6db-a8ce-4987-9269-669ccaf79838</vt:lpwstr>
  </property>
</Properties>
</file>