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Pr="009F76DC" w:rsidRDefault="00A10460" w:rsidP="00D62A67">
      <w:pPr>
        <w:spacing w:before="280"/>
        <w:rPr>
          <w:rFonts w:ascii="Verdana" w:hAnsi="Verdana"/>
        </w:rPr>
      </w:pPr>
      <w:r w:rsidRPr="009F76DC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581640D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F76DC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25-J-059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581640D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F76DC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25-J-059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9F76DC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Pr="009F76DC" w:rsidRDefault="00A10460" w:rsidP="00DC0D5A">
      <w:pPr>
        <w:spacing w:before="280"/>
        <w:rPr>
          <w:rFonts w:ascii="Verdana" w:hAnsi="Verdana"/>
          <w:b/>
          <w:sz w:val="22"/>
        </w:rPr>
      </w:pPr>
      <w:r w:rsidRPr="009F76DC">
        <w:rPr>
          <w:rFonts w:ascii="Verdana" w:hAnsi="Verdana"/>
          <w:sz w:val="22"/>
        </w:rPr>
        <w:br/>
      </w:r>
      <w:r w:rsidRPr="009F76DC">
        <w:rPr>
          <w:rFonts w:ascii="Verdana" w:hAnsi="Verdana"/>
          <w:b/>
          <w:sz w:val="22"/>
        </w:rPr>
        <w:t>You asked:</w:t>
      </w:r>
    </w:p>
    <w:p w14:paraId="2C20263A" w14:textId="55903CBC" w:rsidR="009F76DC" w:rsidRPr="009F76DC" w:rsidRDefault="009F76DC" w:rsidP="009F76DC">
      <w:pPr>
        <w:numPr>
          <w:ilvl w:val="0"/>
          <w:numId w:val="19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Where, if at all, does the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carry out lumbar punctures (cerebrospinal fluid) for diagnosing patients with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>?</w:t>
      </w:r>
      <w:r w:rsidRPr="00CB70C5">
        <w:rPr>
          <w:rFonts w:ascii="Verdana" w:eastAsia="Times New Roman" w:hAnsi="Verdana" w:cs="Aptos"/>
          <w:b/>
          <w:bCs/>
          <w:color w:val="000000"/>
        </w:rPr>
        <w:br/>
      </w:r>
    </w:p>
    <w:tbl>
      <w:tblPr>
        <w:tblW w:w="9497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7"/>
        <w:gridCol w:w="2830"/>
      </w:tblGrid>
      <w:tr w:rsidR="009F76DC" w:rsidRPr="009F76DC" w14:paraId="754F43D0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73CCF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2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4C4D0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Yes / No</w:t>
            </w:r>
          </w:p>
        </w:tc>
      </w:tr>
      <w:tr w:rsidR="009F76DC" w:rsidRPr="009F76DC" w14:paraId="73E93EBD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9841C" w14:textId="009EC5F2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 xml:space="preserve">Lumbar punctures carried out within the </w:t>
            </w:r>
            <w:r>
              <w:rPr>
                <w:rFonts w:ascii="Verdana" w:eastAsia="Times New Roman" w:hAnsi="Verdana" w:cs="Aptos"/>
                <w:color w:val="000000"/>
              </w:rPr>
              <w:t>Health Board</w:t>
            </w:r>
            <w:r w:rsidRPr="009F76DC">
              <w:rPr>
                <w:rFonts w:ascii="Verdana" w:eastAsia="Times New Roman" w:hAnsi="Verdana" w:cs="Aptos"/>
                <w:color w:val="000000"/>
              </w:rPr>
              <w:t xml:space="preserve"> itself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E28A0" w14:textId="3C5BB0CD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  <w:tr w:rsidR="009F76DC" w:rsidRPr="009F76DC" w14:paraId="43E7D058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8D6D7" w14:textId="715B4278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 xml:space="preserve">Lumbar punctures referred elsewhere and carried out external to the </w:t>
            </w:r>
            <w:r>
              <w:rPr>
                <w:rFonts w:ascii="Verdana" w:eastAsia="Times New Roman" w:hAnsi="Verdana" w:cs="Aptos"/>
                <w:color w:val="000000"/>
              </w:rPr>
              <w:t>Health Board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6CB74" w14:textId="084A429F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  <w:tr w:rsidR="009F76DC" w:rsidRPr="009F76DC" w14:paraId="320BF721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0AA71" w14:textId="2D712076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Health Board</w:t>
            </w:r>
            <w:r w:rsidRPr="009F76DC">
              <w:rPr>
                <w:rFonts w:ascii="Verdana" w:eastAsia="Times New Roman" w:hAnsi="Verdana" w:cs="Aptos"/>
                <w:color w:val="000000"/>
              </w:rPr>
              <w:t xml:space="preserve"> does not carry out lumbar punctures to diagnose Alzheimer’s Disease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78F28" w14:textId="19E81A93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Yes</w:t>
            </w:r>
          </w:p>
        </w:tc>
      </w:tr>
    </w:tbl>
    <w:p w14:paraId="101481BC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7DC1CD7A" w14:textId="0ACE392D" w:rsidR="009F76DC" w:rsidRPr="009F76DC" w:rsidRDefault="009F76DC" w:rsidP="009F76DC">
      <w:pPr>
        <w:numPr>
          <w:ilvl w:val="0"/>
          <w:numId w:val="20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Please provide a list of the full names of other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s or other organisations to which the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refers patients for lumbar punctures in the diagnosis of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>.</w:t>
      </w:r>
      <w:r w:rsidRPr="00CB70C5">
        <w:rPr>
          <w:rFonts w:ascii="Verdana" w:eastAsia="Times New Roman" w:hAnsi="Verdana" w:cs="Aptos"/>
          <w:b/>
          <w:bCs/>
          <w:color w:val="000000"/>
        </w:rPr>
        <w:br/>
      </w:r>
    </w:p>
    <w:tbl>
      <w:tblPr>
        <w:tblW w:w="9497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7"/>
      </w:tblGrid>
      <w:tr w:rsidR="009F76DC" w:rsidRPr="009F76DC" w14:paraId="60603007" w14:textId="77777777" w:rsidTr="009F76DC">
        <w:trPr>
          <w:trHeight w:val="624"/>
        </w:trPr>
        <w:tc>
          <w:tcPr>
            <w:tcW w:w="6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4CCC4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Full name of organisation(s)</w:t>
            </w:r>
          </w:p>
        </w:tc>
      </w:tr>
      <w:tr w:rsidR="009F76DC" w:rsidRPr="009F76DC" w14:paraId="7E951B85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F588E" w14:textId="4FBF48DF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  <w:r w:rsidR="005D45D6">
              <w:rPr>
                <w:rFonts w:ascii="Verdana" w:eastAsia="Times New Roman" w:hAnsi="Verdana" w:cs="Aptos"/>
                <w:color w:val="000000"/>
              </w:rPr>
              <w:t>Not applicable</w:t>
            </w:r>
            <w:r w:rsidR="00451250">
              <w:rPr>
                <w:rFonts w:ascii="Verdana" w:eastAsia="Times New Roman" w:hAnsi="Verdana" w:cs="Aptos"/>
                <w:color w:val="000000"/>
              </w:rPr>
              <w:t xml:space="preserve"> (N/A)</w:t>
            </w:r>
          </w:p>
        </w:tc>
      </w:tr>
      <w:tr w:rsidR="009F76DC" w:rsidRPr="009F76DC" w14:paraId="75B1918B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DB8A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278D4DF3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9682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1EBF9ABD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43C70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</w:tbl>
    <w:p w14:paraId="379FF67D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0EBFEB3C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2CAE9771" w14:textId="77777777" w:rsidR="003B4E8C" w:rsidRDefault="009F76DC" w:rsidP="009F76DC">
      <w:pPr>
        <w:numPr>
          <w:ilvl w:val="0"/>
          <w:numId w:val="21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How many lumbar punctures to test 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> took place in the last three-month period for which data are available?</w:t>
      </w:r>
    </w:p>
    <w:p w14:paraId="03B639B6" w14:textId="77777777" w:rsidR="003B4E8C" w:rsidRDefault="003B4E8C" w:rsidP="003B4E8C">
      <w:p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</w:p>
    <w:p w14:paraId="73B01DC2" w14:textId="10BA412F" w:rsidR="009F76DC" w:rsidRPr="009F76DC" w:rsidRDefault="003B4E8C" w:rsidP="003B4E8C">
      <w:p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>
        <w:rPr>
          <w:rFonts w:ascii="Verdana" w:eastAsia="Times New Roman" w:hAnsi="Verdana" w:cs="Aptos"/>
          <w:color w:val="000000"/>
        </w:rPr>
        <w:t>Lumbar Punctures are</w:t>
      </w:r>
      <w:r w:rsidRPr="003B4E8C">
        <w:rPr>
          <w:rFonts w:ascii="Verdana" w:eastAsia="Times New Roman" w:hAnsi="Verdana" w:cs="Aptos"/>
          <w:color w:val="000000"/>
        </w:rPr>
        <w:t xml:space="preserve"> not carried out for Alzheimer’s disease testing in SBUHB.</w:t>
      </w:r>
      <w:r w:rsidR="009F76DC" w:rsidRPr="00CB70C5">
        <w:rPr>
          <w:rFonts w:ascii="Verdana" w:eastAsia="Times New Roman" w:hAnsi="Verdana" w:cs="Aptos"/>
          <w:b/>
          <w:bCs/>
          <w:color w:val="000000"/>
        </w:rPr>
        <w:br/>
      </w:r>
    </w:p>
    <w:tbl>
      <w:tblPr>
        <w:tblW w:w="779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3544"/>
      </w:tblGrid>
      <w:tr w:rsidR="009F76DC" w:rsidRPr="009F76DC" w14:paraId="28B46135" w14:textId="77777777" w:rsidTr="003B4E8C">
        <w:trPr>
          <w:trHeight w:val="624"/>
          <w:jc w:val="center"/>
        </w:trPr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287D3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1764E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procedures</w:t>
            </w:r>
          </w:p>
        </w:tc>
      </w:tr>
      <w:tr w:rsidR="009F76DC" w:rsidRPr="009F76DC" w14:paraId="5974499F" w14:textId="77777777" w:rsidTr="003B4E8C">
        <w:trPr>
          <w:trHeight w:val="624"/>
          <w:jc w:val="center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2040C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lumbar punctures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21961" w14:textId="29342FAF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</w:tr>
    </w:tbl>
    <w:p w14:paraId="5D39391E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7751245D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0777BAF1" w14:textId="77777777" w:rsidR="003B4E8C" w:rsidRDefault="009F76DC" w:rsidP="009F76DC">
      <w:pPr>
        <w:numPr>
          <w:ilvl w:val="0"/>
          <w:numId w:val="22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How many blood-based biomarker (BBBM) tests 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> were conducted during the last three-month period?</w:t>
      </w:r>
    </w:p>
    <w:p w14:paraId="43B822FB" w14:textId="77777777" w:rsidR="003B4E8C" w:rsidRDefault="003B4E8C" w:rsidP="003B4E8C">
      <w:pPr>
        <w:spacing w:before="0" w:after="0" w:line="254" w:lineRule="auto"/>
        <w:ind w:left="851" w:right="0"/>
        <w:rPr>
          <w:rFonts w:ascii="Verdana" w:eastAsia="Times New Roman" w:hAnsi="Verdana" w:cs="Aptos"/>
          <w:color w:val="000000"/>
        </w:rPr>
      </w:pPr>
    </w:p>
    <w:p w14:paraId="7EECF646" w14:textId="174B6D98" w:rsidR="009F76DC" w:rsidRPr="009F76DC" w:rsidRDefault="003B4E8C" w:rsidP="003B4E8C">
      <w:p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3B4E8C">
        <w:rPr>
          <w:rFonts w:ascii="Verdana" w:eastAsia="Times New Roman" w:hAnsi="Verdana" w:cs="Aptos"/>
          <w:color w:val="000000"/>
        </w:rPr>
        <w:t>BBBM testing is not carried out for Alzheimer’s disease testing in SBUHB.</w:t>
      </w:r>
      <w:r w:rsidR="009F76DC" w:rsidRPr="00CB70C5">
        <w:rPr>
          <w:rFonts w:ascii="Verdana" w:eastAsia="Times New Roman" w:hAnsi="Verdana" w:cs="Aptos"/>
          <w:b/>
          <w:bCs/>
          <w:color w:val="000000"/>
        </w:rPr>
        <w:br/>
      </w:r>
    </w:p>
    <w:tbl>
      <w:tblPr>
        <w:tblW w:w="9580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1785"/>
        <w:gridCol w:w="1785"/>
        <w:gridCol w:w="1590"/>
      </w:tblGrid>
      <w:tr w:rsidR="009F76DC" w:rsidRPr="009F76DC" w14:paraId="22DEEE8E" w14:textId="77777777" w:rsidTr="009F76DC">
        <w:trPr>
          <w:trHeight w:val="624"/>
        </w:trPr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0CA3F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BC59B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TOTAL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8824E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NHS patients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BD09E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Private Sector</w:t>
            </w:r>
          </w:p>
        </w:tc>
      </w:tr>
      <w:tr w:rsidR="009F76DC" w:rsidRPr="009F76DC" w14:paraId="32835A48" w14:textId="77777777" w:rsidTr="003B4E8C">
        <w:trPr>
          <w:trHeight w:val="6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2770E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Blood-based Biomarker tests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E3A24" w14:textId="6336DEB6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939B0" w14:textId="6DD28DA2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70123" w14:textId="61E066FD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</w:tr>
    </w:tbl>
    <w:p w14:paraId="742B4954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3BA91F2A" w14:textId="65D41BC2" w:rsidR="009F76DC" w:rsidRPr="009F76DC" w:rsidRDefault="009F76DC" w:rsidP="009F76DC">
      <w:pPr>
        <w:numPr>
          <w:ilvl w:val="0"/>
          <w:numId w:val="23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Where, if at all, does the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carry out Blood-based Biomarker (BBBM) tests for diagnosing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NHS patients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with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>?</w:t>
      </w:r>
      <w:r w:rsidRPr="00CB70C5">
        <w:rPr>
          <w:rFonts w:ascii="Verdana" w:eastAsia="Times New Roman" w:hAnsi="Verdana" w:cs="Aptos"/>
          <w:b/>
          <w:bCs/>
          <w:color w:val="000000"/>
        </w:rPr>
        <w:br/>
      </w:r>
    </w:p>
    <w:tbl>
      <w:tblPr>
        <w:tblW w:w="9497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7"/>
        <w:gridCol w:w="2830"/>
      </w:tblGrid>
      <w:tr w:rsidR="009F76DC" w:rsidRPr="009F76DC" w14:paraId="1CC7596A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D6DA4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2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40F30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Yes / No</w:t>
            </w:r>
          </w:p>
        </w:tc>
      </w:tr>
      <w:tr w:rsidR="009F76DC" w:rsidRPr="009F76DC" w14:paraId="5295073A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DFB18" w14:textId="1572D774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 xml:space="preserve">Pathology laboratory within the </w:t>
            </w:r>
            <w:r>
              <w:rPr>
                <w:rFonts w:ascii="Verdana" w:eastAsia="Times New Roman" w:hAnsi="Verdana" w:cs="Aptos"/>
                <w:color w:val="000000"/>
              </w:rPr>
              <w:t>Health Board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69B69" w14:textId="78778C7B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  <w:tr w:rsidR="009F76DC" w:rsidRPr="009F76DC" w14:paraId="34E9C130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30E1E" w14:textId="75D3A688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 xml:space="preserve">Pathology laboratory external to the </w:t>
            </w:r>
            <w:r>
              <w:rPr>
                <w:rFonts w:ascii="Verdana" w:eastAsia="Times New Roman" w:hAnsi="Verdana" w:cs="Aptos"/>
                <w:color w:val="000000"/>
              </w:rPr>
              <w:t>Health Board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16AC4" w14:textId="5F1DE5AA" w:rsidR="009F76DC" w:rsidRPr="009F76DC" w:rsidRDefault="005D45D6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  <w:tr w:rsidR="009F76DC" w:rsidRPr="009F76DC" w14:paraId="35612B71" w14:textId="77777777" w:rsidTr="009F76DC">
        <w:trPr>
          <w:trHeight w:val="624"/>
        </w:trPr>
        <w:tc>
          <w:tcPr>
            <w:tcW w:w="6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51C11" w14:textId="08D04C26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Health Board</w:t>
            </w:r>
            <w:r w:rsidRPr="009F76DC">
              <w:rPr>
                <w:rFonts w:ascii="Verdana" w:eastAsia="Times New Roman" w:hAnsi="Verdana" w:cs="Aptos"/>
                <w:color w:val="000000"/>
              </w:rPr>
              <w:t xml:space="preserve"> does not test for BBBMs to diagnose Alzheimer’s Disease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2728C" w14:textId="6AED6661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Yes</w:t>
            </w:r>
          </w:p>
        </w:tc>
      </w:tr>
    </w:tbl>
    <w:p w14:paraId="6BCC6BEF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1C55A085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1BFBC8FD" w14:textId="6FB74B64" w:rsidR="009F76DC" w:rsidRPr="009F76DC" w:rsidRDefault="009F76DC" w:rsidP="009F76DC">
      <w:pPr>
        <w:numPr>
          <w:ilvl w:val="0"/>
          <w:numId w:val="24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Please provide a list of the full names of other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s or other organisations, to which the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refers Blood-based Biomarker tests for the diagnosis of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 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NHS patients</w:t>
      </w:r>
      <w:r w:rsidRPr="009F76DC">
        <w:rPr>
          <w:rFonts w:ascii="Verdana" w:eastAsia="Times New Roman" w:hAnsi="Verdana" w:cs="Aptos"/>
          <w:b/>
          <w:bCs/>
          <w:color w:val="000000"/>
        </w:rPr>
        <w:t>.</w:t>
      </w:r>
      <w:r w:rsidRPr="00CB70C5">
        <w:rPr>
          <w:rFonts w:ascii="Verdana" w:eastAsia="Times New Roman" w:hAnsi="Verdana" w:cs="Aptos"/>
          <w:b/>
          <w:bCs/>
          <w:color w:val="000000"/>
        </w:rPr>
        <w:br/>
      </w:r>
    </w:p>
    <w:tbl>
      <w:tblPr>
        <w:tblW w:w="9497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7"/>
      </w:tblGrid>
      <w:tr w:rsidR="009F76DC" w:rsidRPr="009F76DC" w14:paraId="146F49C4" w14:textId="77777777" w:rsidTr="009F76DC">
        <w:trPr>
          <w:trHeight w:val="624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A4E01" w14:textId="4ADD5981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 xml:space="preserve">Full name of </w:t>
            </w:r>
            <w:r w:rsidRPr="00CB70C5">
              <w:rPr>
                <w:rFonts w:ascii="Verdana" w:eastAsia="Times New Roman" w:hAnsi="Verdana" w:cs="Aptos"/>
                <w:b/>
                <w:bCs/>
                <w:color w:val="000000"/>
              </w:rPr>
              <w:t>Health Board</w:t>
            </w: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 xml:space="preserve"> or organisation(s)</w:t>
            </w:r>
          </w:p>
        </w:tc>
      </w:tr>
      <w:tr w:rsidR="009F76DC" w:rsidRPr="009F76DC" w14:paraId="6706F5DA" w14:textId="77777777" w:rsidTr="009F76DC">
        <w:trPr>
          <w:trHeight w:val="624"/>
        </w:trPr>
        <w:tc>
          <w:tcPr>
            <w:tcW w:w="9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DB009" w14:textId="29A0003A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  <w:r w:rsidR="005D45D6">
              <w:rPr>
                <w:rFonts w:ascii="Verdana" w:eastAsia="Times New Roman" w:hAnsi="Verdana" w:cs="Aptos"/>
                <w:color w:val="000000"/>
              </w:rPr>
              <w:t>Not applicable</w:t>
            </w:r>
          </w:p>
        </w:tc>
      </w:tr>
      <w:tr w:rsidR="009F76DC" w:rsidRPr="009F76DC" w14:paraId="0F1CF3E7" w14:textId="77777777" w:rsidTr="009F76DC">
        <w:trPr>
          <w:trHeight w:val="624"/>
        </w:trPr>
        <w:tc>
          <w:tcPr>
            <w:tcW w:w="9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288F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0A4C19B0" w14:textId="77777777" w:rsidTr="009F76DC">
        <w:trPr>
          <w:trHeight w:val="624"/>
        </w:trPr>
        <w:tc>
          <w:tcPr>
            <w:tcW w:w="9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590AD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</w:tbl>
    <w:p w14:paraId="24822A70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lastRenderedPageBreak/>
        <w:t> </w:t>
      </w:r>
    </w:p>
    <w:p w14:paraId="30A2D8B0" w14:textId="2AD68C25" w:rsidR="009F76DC" w:rsidRPr="009F76DC" w:rsidRDefault="009F76DC" w:rsidP="009F76DC">
      <w:pPr>
        <w:numPr>
          <w:ilvl w:val="0"/>
          <w:numId w:val="25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Which biomarker tests are used to detect Alzheimer’s Disease for patients in the care of the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, whether the BBBM tests are carried out within or outside of the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>?</w:t>
      </w:r>
    </w:p>
    <w:p w14:paraId="725FB525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907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7"/>
      </w:tblGrid>
      <w:tr w:rsidR="009F76DC" w:rsidRPr="009F76DC" w14:paraId="3210AA47" w14:textId="77777777" w:rsidTr="005D45D6">
        <w:trPr>
          <w:trHeight w:val="624"/>
          <w:jc w:val="center"/>
        </w:trPr>
        <w:tc>
          <w:tcPr>
            <w:tcW w:w="9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54B25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Full name of biomarker tests</w:t>
            </w:r>
          </w:p>
        </w:tc>
      </w:tr>
      <w:tr w:rsidR="009F76DC" w:rsidRPr="009F76DC" w14:paraId="5DE7C8A8" w14:textId="77777777" w:rsidTr="005D45D6">
        <w:trPr>
          <w:trHeight w:val="624"/>
          <w:jc w:val="center"/>
        </w:trPr>
        <w:tc>
          <w:tcPr>
            <w:tcW w:w="9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1257B" w14:textId="23ADA95F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  <w:r w:rsidR="005D45D6">
              <w:rPr>
                <w:rFonts w:ascii="Verdana" w:eastAsia="Times New Roman" w:hAnsi="Verdana" w:cs="Aptos"/>
                <w:color w:val="000000"/>
              </w:rPr>
              <w:t>Not applicable</w:t>
            </w:r>
          </w:p>
        </w:tc>
      </w:tr>
      <w:tr w:rsidR="009F76DC" w:rsidRPr="009F76DC" w14:paraId="3146B300" w14:textId="77777777" w:rsidTr="005D45D6">
        <w:trPr>
          <w:trHeight w:val="624"/>
          <w:jc w:val="center"/>
        </w:trPr>
        <w:tc>
          <w:tcPr>
            <w:tcW w:w="9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9C13B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44D19FA2" w14:textId="77777777" w:rsidTr="005D45D6">
        <w:trPr>
          <w:trHeight w:val="624"/>
          <w:jc w:val="center"/>
        </w:trPr>
        <w:tc>
          <w:tcPr>
            <w:tcW w:w="9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DD42E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672EB3EA" w14:textId="77777777" w:rsidTr="005D45D6">
        <w:trPr>
          <w:trHeight w:val="624"/>
          <w:jc w:val="center"/>
        </w:trPr>
        <w:tc>
          <w:tcPr>
            <w:tcW w:w="9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5E92A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29023FDE" w14:textId="77777777" w:rsidTr="005D45D6">
        <w:trPr>
          <w:trHeight w:val="624"/>
          <w:jc w:val="center"/>
        </w:trPr>
        <w:tc>
          <w:tcPr>
            <w:tcW w:w="9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9190A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</w:tbl>
    <w:p w14:paraId="5658FA12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2E7E56E3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</w:p>
    <w:p w14:paraId="3FD80DD8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5E97E6F7" w14:textId="77777777" w:rsidR="009F76DC" w:rsidRPr="009F76DC" w:rsidRDefault="009F76DC" w:rsidP="009F76DC">
      <w:pPr>
        <w:numPr>
          <w:ilvl w:val="0"/>
          <w:numId w:val="26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How many pTau181 immunoassay tests were conducted to test 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 xml:space="preserve">Alzheimer's Disease </w:t>
      </w:r>
      <w:r w:rsidRPr="009F76DC">
        <w:rPr>
          <w:rFonts w:ascii="Verdana" w:eastAsia="Times New Roman" w:hAnsi="Verdana" w:cs="Aptos"/>
          <w:b/>
          <w:bCs/>
          <w:color w:val="000000"/>
        </w:rPr>
        <w:t>in the last three-months?</w:t>
      </w:r>
    </w:p>
    <w:p w14:paraId="04848739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9580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1785"/>
        <w:gridCol w:w="1785"/>
        <w:gridCol w:w="1590"/>
      </w:tblGrid>
      <w:tr w:rsidR="009F76DC" w:rsidRPr="009F76DC" w14:paraId="3222076E" w14:textId="77777777" w:rsidTr="005D45D6">
        <w:trPr>
          <w:trHeight w:val="1295"/>
        </w:trPr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441FD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46E2A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TOTAL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3006D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NHS patients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40DCC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Private Sector</w:t>
            </w:r>
          </w:p>
        </w:tc>
      </w:tr>
      <w:tr w:rsidR="009F76DC" w:rsidRPr="009F76DC" w14:paraId="3CE76493" w14:textId="77777777" w:rsidTr="005D45D6">
        <w:trPr>
          <w:trHeight w:val="6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3C2E7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pTau181 tests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8FDBE" w14:textId="0F115349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B5C75" w14:textId="0F540A29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6C6D9" w14:textId="47C5FBA8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</w:tr>
    </w:tbl>
    <w:p w14:paraId="140A2B0E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65226EC8" w14:textId="77777777" w:rsidR="009F76DC" w:rsidRPr="009F76DC" w:rsidRDefault="009F76DC" w:rsidP="009F76DC">
      <w:pPr>
        <w:numPr>
          <w:ilvl w:val="0"/>
          <w:numId w:val="27"/>
        </w:numPr>
        <w:spacing w:before="0" w:after="0" w:line="254" w:lineRule="auto"/>
        <w:ind w:left="851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>Is pTau181 testing for Alzheimer’s Disease linked to, or conducted in conjunction with, clinical trials?</w:t>
      </w:r>
    </w:p>
    <w:p w14:paraId="7500DF6C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865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5"/>
        <w:gridCol w:w="3196"/>
      </w:tblGrid>
      <w:tr w:rsidR="009F76DC" w:rsidRPr="009F76DC" w14:paraId="61B93C20" w14:textId="77777777" w:rsidTr="003B4E8C">
        <w:trPr>
          <w:trHeight w:val="624"/>
          <w:jc w:val="center"/>
        </w:trPr>
        <w:tc>
          <w:tcPr>
            <w:tcW w:w="5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81A3C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34E22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Yes / No</w:t>
            </w:r>
          </w:p>
        </w:tc>
      </w:tr>
      <w:tr w:rsidR="009F76DC" w:rsidRPr="009F76DC" w14:paraId="38967BEA" w14:textId="77777777" w:rsidTr="003B4E8C">
        <w:trPr>
          <w:trHeight w:val="624"/>
          <w:jc w:val="center"/>
        </w:trPr>
        <w:tc>
          <w:tcPr>
            <w:tcW w:w="5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4864C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pTau181 Testing associated with clinical trial activity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0CFF3" w14:textId="630D4CEB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</w:tbl>
    <w:p w14:paraId="001C834C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60E5B26E" w14:textId="77777777" w:rsidR="009F76DC" w:rsidRPr="009F76DC" w:rsidRDefault="009F76DC" w:rsidP="009F76DC">
      <w:pPr>
        <w:numPr>
          <w:ilvl w:val="0"/>
          <w:numId w:val="28"/>
        </w:numPr>
        <w:tabs>
          <w:tab w:val="clear" w:pos="720"/>
          <w:tab w:val="num" w:pos="851"/>
        </w:tabs>
        <w:spacing w:before="0" w:after="0" w:line="254" w:lineRule="auto"/>
        <w:ind w:left="851" w:right="0" w:hanging="502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How many pTau181 immunoassay tests were conducted 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 xml:space="preserve">Alzheimer's Disease </w:t>
      </w:r>
      <w:r w:rsidRPr="009F76DC">
        <w:rPr>
          <w:rFonts w:ascii="Verdana" w:eastAsia="Times New Roman" w:hAnsi="Verdana" w:cs="Aptos"/>
          <w:b/>
          <w:bCs/>
          <w:color w:val="000000"/>
        </w:rPr>
        <w:t>as part of a clinical trial?</w:t>
      </w:r>
    </w:p>
    <w:p w14:paraId="66FB0C2A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793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3539"/>
      </w:tblGrid>
      <w:tr w:rsidR="009F76DC" w:rsidRPr="009F76DC" w14:paraId="37E27F12" w14:textId="77777777" w:rsidTr="003B4E8C">
        <w:trPr>
          <w:trHeight w:val="570"/>
          <w:jc w:val="center"/>
        </w:trPr>
        <w:tc>
          <w:tcPr>
            <w:tcW w:w="4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E8631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pTau181 tests</w:t>
            </w:r>
          </w:p>
        </w:tc>
        <w:tc>
          <w:tcPr>
            <w:tcW w:w="35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EE4F5" w14:textId="7F12068A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</w:tr>
    </w:tbl>
    <w:p w14:paraId="073196F5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1478D813" w14:textId="77777777" w:rsidR="009F76DC" w:rsidRPr="009F76DC" w:rsidRDefault="009F76DC" w:rsidP="009F76DC">
      <w:pPr>
        <w:numPr>
          <w:ilvl w:val="0"/>
          <w:numId w:val="29"/>
        </w:numPr>
        <w:tabs>
          <w:tab w:val="clear" w:pos="720"/>
          <w:tab w:val="num" w:pos="1134"/>
        </w:tabs>
        <w:spacing w:before="0" w:after="0" w:line="254" w:lineRule="auto"/>
        <w:ind w:left="851" w:right="0" w:hanging="567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lastRenderedPageBreak/>
        <w:t xml:space="preserve">How many pTau217 immunoassay tests were conducted to test 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 xml:space="preserve">Alzheimer's Disease </w:t>
      </w:r>
      <w:r w:rsidRPr="009F76DC">
        <w:rPr>
          <w:rFonts w:ascii="Verdana" w:eastAsia="Times New Roman" w:hAnsi="Verdana" w:cs="Aptos"/>
          <w:b/>
          <w:bCs/>
          <w:color w:val="000000"/>
        </w:rPr>
        <w:t>in the last three-months?</w:t>
      </w:r>
    </w:p>
    <w:p w14:paraId="7B0604AD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9580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1785"/>
        <w:gridCol w:w="1785"/>
        <w:gridCol w:w="1590"/>
      </w:tblGrid>
      <w:tr w:rsidR="009F76DC" w:rsidRPr="009F76DC" w14:paraId="7044EAD6" w14:textId="77777777" w:rsidTr="005D45D6">
        <w:trPr>
          <w:trHeight w:val="624"/>
        </w:trPr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E4E65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41BF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TOTAL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11A0D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NHS patients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11A25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Number of tests Private Sector</w:t>
            </w:r>
          </w:p>
        </w:tc>
      </w:tr>
      <w:tr w:rsidR="009F76DC" w:rsidRPr="009F76DC" w14:paraId="49AEA985" w14:textId="77777777" w:rsidTr="005D45D6">
        <w:trPr>
          <w:trHeight w:val="6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1F514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pTau217 tests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3B1F1" w14:textId="372271B4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E54CC" w14:textId="3F70D404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805AD" w14:textId="66827E2F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</w:tr>
    </w:tbl>
    <w:p w14:paraId="4CAA2DE7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37AFE7E9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7260AC2F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01BA7F6A" w14:textId="77777777" w:rsidR="009F76DC" w:rsidRPr="009F76DC" w:rsidRDefault="009F76DC" w:rsidP="009F76DC">
      <w:pPr>
        <w:numPr>
          <w:ilvl w:val="0"/>
          <w:numId w:val="30"/>
        </w:numPr>
        <w:tabs>
          <w:tab w:val="num" w:pos="993"/>
        </w:tabs>
        <w:spacing w:before="0" w:after="0" w:line="254" w:lineRule="auto"/>
        <w:ind w:left="851" w:right="0" w:hanging="567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Is pTau217 testing 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linked to, or conducted in conjunction with, clinical trials?</w:t>
      </w:r>
    </w:p>
    <w:p w14:paraId="6AB6AE31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8651" w:type="dxa"/>
        <w:tblInd w:w="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5"/>
        <w:gridCol w:w="3196"/>
      </w:tblGrid>
      <w:tr w:rsidR="009F76DC" w:rsidRPr="009F76DC" w14:paraId="1C7D13A0" w14:textId="77777777" w:rsidTr="009F76DC">
        <w:trPr>
          <w:trHeight w:val="624"/>
        </w:trPr>
        <w:tc>
          <w:tcPr>
            <w:tcW w:w="5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57FD7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65D7A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Yes / No</w:t>
            </w:r>
          </w:p>
        </w:tc>
      </w:tr>
      <w:tr w:rsidR="009F76DC" w:rsidRPr="009F76DC" w14:paraId="1E6072CA" w14:textId="77777777" w:rsidTr="009F76DC">
        <w:trPr>
          <w:trHeight w:val="624"/>
        </w:trPr>
        <w:tc>
          <w:tcPr>
            <w:tcW w:w="5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68FCF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pTau217 Testing associated with clinical trial activity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7B1E5" w14:textId="7B86D584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</w:tbl>
    <w:p w14:paraId="752065A1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      </w:t>
      </w:r>
    </w:p>
    <w:p w14:paraId="76E7BECE" w14:textId="14F671B3" w:rsidR="009F76DC" w:rsidRPr="009F76DC" w:rsidRDefault="009F76DC" w:rsidP="00CB70C5">
      <w:pPr>
        <w:numPr>
          <w:ilvl w:val="0"/>
          <w:numId w:val="31"/>
        </w:numPr>
        <w:tabs>
          <w:tab w:val="clear" w:pos="720"/>
          <w:tab w:val="num" w:pos="1134"/>
        </w:tabs>
        <w:spacing w:before="0" w:after="0" w:line="254" w:lineRule="auto"/>
        <w:ind w:left="993" w:right="0" w:hanging="709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How many pTau217 immunoassay tests were conducted for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 xml:space="preserve">Alzheimer's Disease </w:t>
      </w:r>
      <w:r w:rsidRPr="009F76DC">
        <w:rPr>
          <w:rFonts w:ascii="Verdana" w:eastAsia="Times New Roman" w:hAnsi="Verdana" w:cs="Aptos"/>
          <w:b/>
          <w:bCs/>
          <w:color w:val="000000"/>
        </w:rPr>
        <w:t>as part of a clinical trial?</w:t>
      </w:r>
    </w:p>
    <w:p w14:paraId="338FE5A4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8793" w:type="dxa"/>
        <w:tblInd w:w="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4394"/>
      </w:tblGrid>
      <w:tr w:rsidR="009F76DC" w:rsidRPr="009F76DC" w14:paraId="0AD37050" w14:textId="77777777" w:rsidTr="009F76DC">
        <w:trPr>
          <w:trHeight w:val="525"/>
        </w:trPr>
        <w:tc>
          <w:tcPr>
            <w:tcW w:w="4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98159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pTau217 tests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3F2B9" w14:textId="5E6A690A" w:rsidR="009F76DC" w:rsidRPr="009F76DC" w:rsidRDefault="003B4E8C" w:rsidP="003B4E8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Nil</w:t>
            </w:r>
          </w:p>
        </w:tc>
      </w:tr>
    </w:tbl>
    <w:p w14:paraId="6C885D04" w14:textId="3D99A3B4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</w:p>
    <w:p w14:paraId="466545E2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3636CA71" w14:textId="7988C442" w:rsidR="009F76DC" w:rsidRPr="00CB70C5" w:rsidRDefault="009F76DC" w:rsidP="00CB70C5">
      <w:pPr>
        <w:pStyle w:val="ListParagraph"/>
        <w:numPr>
          <w:ilvl w:val="0"/>
          <w:numId w:val="31"/>
        </w:numPr>
        <w:tabs>
          <w:tab w:val="clear" w:pos="720"/>
          <w:tab w:val="num" w:pos="851"/>
        </w:tabs>
        <w:spacing w:before="0" w:after="0" w:line="240" w:lineRule="auto"/>
        <w:ind w:left="851" w:right="0" w:hanging="567"/>
        <w:rPr>
          <w:rFonts w:ascii="Verdana" w:eastAsia="Times New Roman" w:hAnsi="Verdana" w:cs="Aptos"/>
          <w:b/>
          <w:bCs/>
          <w:color w:val="000000"/>
        </w:rPr>
      </w:pPr>
      <w:r w:rsidRPr="00CB70C5">
        <w:rPr>
          <w:rFonts w:ascii="Verdana" w:eastAsia="Times New Roman" w:hAnsi="Verdana" w:cs="Aptos"/>
          <w:b/>
          <w:bCs/>
          <w:color w:val="000000"/>
        </w:rPr>
        <w:t>Does your organisation participate in any of the following clinical trials?</w:t>
      </w:r>
      <w:r w:rsidRPr="00CB70C5">
        <w:rPr>
          <w:rFonts w:ascii="Verdana" w:eastAsia="Times New Roman" w:hAnsi="Verdana" w:cs="Aptos"/>
          <w:b/>
          <w:bCs/>
          <w:color w:val="000000"/>
        </w:rPr>
        <w:br/>
      </w:r>
    </w:p>
    <w:tbl>
      <w:tblPr>
        <w:tblW w:w="793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7"/>
        <w:gridCol w:w="2831"/>
      </w:tblGrid>
      <w:tr w:rsidR="009F76DC" w:rsidRPr="009F76DC" w14:paraId="5ED4B470" w14:textId="77777777" w:rsidTr="005D45D6">
        <w:trPr>
          <w:trHeight w:val="624"/>
          <w:jc w:val="center"/>
        </w:trPr>
        <w:tc>
          <w:tcPr>
            <w:tcW w:w="5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114A2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          </w:t>
            </w:r>
          </w:p>
        </w:tc>
        <w:tc>
          <w:tcPr>
            <w:tcW w:w="2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184EA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Yes / No</w:t>
            </w:r>
          </w:p>
        </w:tc>
      </w:tr>
      <w:tr w:rsidR="009F76DC" w:rsidRPr="009F76DC" w14:paraId="0C90CB13" w14:textId="77777777" w:rsidTr="005D45D6">
        <w:trPr>
          <w:trHeight w:val="624"/>
          <w:jc w:val="center"/>
        </w:trPr>
        <w:tc>
          <w:tcPr>
            <w:tcW w:w="5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B05B4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READ-OUT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69C24" w14:textId="611D9808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  <w:tr w:rsidR="009F76DC" w:rsidRPr="009F76DC" w14:paraId="76894403" w14:textId="77777777" w:rsidTr="005D45D6">
        <w:trPr>
          <w:trHeight w:val="624"/>
          <w:jc w:val="center"/>
        </w:trPr>
        <w:tc>
          <w:tcPr>
            <w:tcW w:w="5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B6202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ADAPT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BB2DA" w14:textId="475E662A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  <w:tr w:rsidR="009F76DC" w:rsidRPr="009F76DC" w14:paraId="0DC63151" w14:textId="77777777" w:rsidTr="005D45D6">
        <w:trPr>
          <w:trHeight w:val="624"/>
          <w:jc w:val="center"/>
        </w:trPr>
        <w:tc>
          <w:tcPr>
            <w:tcW w:w="5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319CF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Other(s) please specify below: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1D146" w14:textId="0B822B62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No</w:t>
            </w:r>
          </w:p>
        </w:tc>
      </w:tr>
      <w:tr w:rsidR="009F76DC" w:rsidRPr="009F76DC" w14:paraId="53CB71B6" w14:textId="77777777" w:rsidTr="005D45D6">
        <w:trPr>
          <w:trHeight w:val="624"/>
          <w:jc w:val="center"/>
        </w:trPr>
        <w:tc>
          <w:tcPr>
            <w:tcW w:w="7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E9D7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3AD4F5AD" w14:textId="77777777" w:rsidTr="005D45D6">
        <w:trPr>
          <w:trHeight w:val="624"/>
          <w:jc w:val="center"/>
        </w:trPr>
        <w:tc>
          <w:tcPr>
            <w:tcW w:w="7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635A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6BFEDBE7" w14:textId="77777777" w:rsidTr="005D45D6">
        <w:trPr>
          <w:trHeight w:val="624"/>
          <w:jc w:val="center"/>
        </w:trPr>
        <w:tc>
          <w:tcPr>
            <w:tcW w:w="7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1B58F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  <w:tr w:rsidR="009F76DC" w:rsidRPr="009F76DC" w14:paraId="6483D10B" w14:textId="77777777" w:rsidTr="005D45D6">
        <w:trPr>
          <w:trHeight w:val="624"/>
          <w:jc w:val="center"/>
        </w:trPr>
        <w:tc>
          <w:tcPr>
            <w:tcW w:w="7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72C8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lastRenderedPageBreak/>
              <w:t> </w:t>
            </w:r>
          </w:p>
        </w:tc>
      </w:tr>
      <w:tr w:rsidR="009F76DC" w:rsidRPr="009F76DC" w14:paraId="42423D79" w14:textId="77777777" w:rsidTr="005D45D6">
        <w:trPr>
          <w:trHeight w:val="624"/>
          <w:jc w:val="center"/>
        </w:trPr>
        <w:tc>
          <w:tcPr>
            <w:tcW w:w="7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76DF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</w:tr>
    </w:tbl>
    <w:p w14:paraId="023D3343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p w14:paraId="4F4AE1F2" w14:textId="2EEDE8B3" w:rsidR="009F76DC" w:rsidRPr="009F76DC" w:rsidRDefault="009F76DC" w:rsidP="009F76DC">
      <w:pPr>
        <w:spacing w:before="0" w:after="0" w:line="240" w:lineRule="auto"/>
        <w:ind w:left="426" w:right="0"/>
        <w:rPr>
          <w:rFonts w:ascii="Verdana" w:eastAsia="Times New Roman" w:hAnsi="Verdana" w:cs="Aptos"/>
          <w:b/>
          <w:bCs/>
          <w:color w:val="000000"/>
        </w:rPr>
      </w:pPr>
      <w:r w:rsidRPr="009F76DC">
        <w:rPr>
          <w:rFonts w:ascii="Verdana" w:eastAsia="Times New Roman" w:hAnsi="Verdana" w:cs="Aptos"/>
          <w:b/>
          <w:bCs/>
          <w:color w:val="000000"/>
        </w:rPr>
        <w:t xml:space="preserve">15a. Which of the following metrics are used by the </w:t>
      </w:r>
      <w:r w:rsidRPr="00CB70C5">
        <w:rPr>
          <w:rFonts w:ascii="Verdana" w:eastAsia="Times New Roman" w:hAnsi="Verdana" w:cs="Aptos"/>
          <w:b/>
          <w:bCs/>
          <w:color w:val="000000"/>
        </w:rPr>
        <w:t>Health Board</w:t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to measure Blood-based Biomarker (BBBM) in the diagnosis of</w:t>
      </w:r>
      <w:r w:rsidRPr="00CB70C5">
        <w:rPr>
          <w:rFonts w:ascii="Verdana" w:eastAsia="Times New Roman" w:hAnsi="Verdana" w:cs="Aptos"/>
          <w:b/>
          <w:bCs/>
          <w:color w:val="000000"/>
        </w:rPr>
        <w:t xml:space="preserve"> </w:t>
      </w:r>
      <w:r w:rsidRPr="009F76DC">
        <w:rPr>
          <w:rFonts w:ascii="Verdana" w:eastAsia="Times New Roman" w:hAnsi="Verdana" w:cs="Aptos"/>
          <w:b/>
          <w:bCs/>
          <w:color w:val="000000"/>
          <w:u w:val="single"/>
        </w:rPr>
        <w:t>Alzheimer’s Disease</w:t>
      </w:r>
      <w:r w:rsidRPr="009F76DC">
        <w:rPr>
          <w:rFonts w:ascii="Verdana" w:eastAsia="Times New Roman" w:hAnsi="Verdana" w:cs="Aptos"/>
          <w:b/>
          <w:bCs/>
          <w:color w:val="000000"/>
        </w:rPr>
        <w:t>?</w:t>
      </w:r>
      <w:r w:rsidRPr="00CB70C5">
        <w:rPr>
          <w:rFonts w:ascii="Verdana" w:eastAsia="Times New Roman" w:hAnsi="Verdana" w:cs="Aptos"/>
          <w:b/>
          <w:bCs/>
          <w:color w:val="000000"/>
        </w:rPr>
        <w:br/>
      </w:r>
      <w:r w:rsidRPr="009F76DC">
        <w:rPr>
          <w:rFonts w:ascii="Verdana" w:eastAsia="Times New Roman" w:hAnsi="Verdana" w:cs="Aptos"/>
          <w:b/>
          <w:bCs/>
          <w:color w:val="000000"/>
        </w:rPr>
        <w:t xml:space="preserve">     </w:t>
      </w:r>
    </w:p>
    <w:tbl>
      <w:tblPr>
        <w:tblW w:w="694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830"/>
      </w:tblGrid>
      <w:tr w:rsidR="009F76DC" w:rsidRPr="009F76DC" w14:paraId="19DF2A17" w14:textId="77777777" w:rsidTr="005D45D6">
        <w:trPr>
          <w:trHeight w:val="624"/>
          <w:jc w:val="center"/>
        </w:trPr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AE1B8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                 </w:t>
            </w:r>
          </w:p>
          <w:p w14:paraId="30420A4A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 </w:t>
            </w:r>
          </w:p>
        </w:tc>
        <w:tc>
          <w:tcPr>
            <w:tcW w:w="2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1866E" w14:textId="77777777" w:rsidR="009F76DC" w:rsidRPr="009F76DC" w:rsidRDefault="009F76DC" w:rsidP="009F76D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Yes / No</w:t>
            </w:r>
          </w:p>
        </w:tc>
      </w:tr>
      <w:tr w:rsidR="009F76DC" w:rsidRPr="009F76DC" w14:paraId="42586200" w14:textId="77777777" w:rsidTr="005D45D6">
        <w:trPr>
          <w:trHeight w:val="624"/>
          <w:jc w:val="center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E7F36" w14:textId="77777777" w:rsidR="009F76DC" w:rsidRPr="009F76DC" w:rsidRDefault="009F76DC" w:rsidP="009F76DC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tests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FFB4" w14:textId="7FCA25D6" w:rsidR="009F76DC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  <w:tr w:rsidR="005D45D6" w:rsidRPr="009F76DC" w14:paraId="7A6A0C01" w14:textId="77777777" w:rsidTr="005D45D6">
        <w:trPr>
          <w:trHeight w:val="624"/>
          <w:jc w:val="center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46A06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kits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441B8" w14:textId="4B2D3E1C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CA3D54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  <w:tr w:rsidR="005D45D6" w:rsidRPr="009F76DC" w14:paraId="274DBA2D" w14:textId="77777777" w:rsidTr="005D45D6">
        <w:trPr>
          <w:trHeight w:val="624"/>
          <w:jc w:val="center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B6C3C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runs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42CF6" w14:textId="25D12018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CA3D54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  <w:tr w:rsidR="005D45D6" w:rsidRPr="009F76DC" w14:paraId="321B46A5" w14:textId="77777777" w:rsidTr="005D45D6">
        <w:trPr>
          <w:trHeight w:val="624"/>
          <w:jc w:val="center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C1DE5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units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3DA51" w14:textId="534D727D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CA3D54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  <w:tr w:rsidR="005D45D6" w:rsidRPr="009F76DC" w14:paraId="37B00731" w14:textId="77777777" w:rsidTr="005D45D6">
        <w:trPr>
          <w:trHeight w:val="624"/>
          <w:jc w:val="center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1ED06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patients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EEB27" w14:textId="48445052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CA3D54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</w:tbl>
    <w:p w14:paraId="7710BC56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 xml:space="preserve">                                                                                     </w:t>
      </w:r>
    </w:p>
    <w:p w14:paraId="6680163A" w14:textId="56A660E9" w:rsidR="009F76DC" w:rsidRPr="009F76DC" w:rsidRDefault="00CB70C5" w:rsidP="00CB70C5">
      <w:pPr>
        <w:spacing w:before="0" w:after="0" w:line="240" w:lineRule="auto"/>
        <w:ind w:left="426" w:right="0"/>
        <w:rPr>
          <w:rFonts w:ascii="Verdana" w:eastAsia="Times New Roman" w:hAnsi="Verdana" w:cs="Aptos"/>
          <w:color w:val="000000"/>
        </w:rPr>
      </w:pPr>
      <w:r w:rsidRPr="00CB70C5">
        <w:rPr>
          <w:rFonts w:ascii="Verdana" w:eastAsia="Times New Roman" w:hAnsi="Verdana" w:cs="Aptos"/>
          <w:b/>
          <w:bCs/>
          <w:color w:val="000000"/>
        </w:rPr>
        <w:t>1</w:t>
      </w:r>
      <w:r w:rsidR="009F76DC" w:rsidRPr="009F76DC">
        <w:rPr>
          <w:rFonts w:ascii="Verdana" w:eastAsia="Times New Roman" w:hAnsi="Verdana" w:cs="Aptos"/>
          <w:b/>
          <w:bCs/>
          <w:color w:val="000000"/>
        </w:rPr>
        <w:t>5b. Please can you help us understand how your centre defines the following:</w:t>
      </w:r>
    </w:p>
    <w:p w14:paraId="5AE189BB" w14:textId="77777777" w:rsidR="009F76DC" w:rsidRPr="009F76DC" w:rsidRDefault="009F76DC" w:rsidP="009F76DC">
      <w:pPr>
        <w:spacing w:before="0" w:after="0" w:line="240" w:lineRule="auto"/>
        <w:ind w:left="0" w:right="0"/>
        <w:rPr>
          <w:rFonts w:ascii="Verdana" w:eastAsia="Times New Roman" w:hAnsi="Verdana" w:cs="Aptos"/>
          <w:color w:val="000000"/>
        </w:rPr>
      </w:pPr>
      <w:r w:rsidRPr="009F76DC">
        <w:rPr>
          <w:rFonts w:ascii="Verdana" w:eastAsia="Times New Roman" w:hAnsi="Verdana" w:cs="Aptos"/>
          <w:color w:val="000000"/>
        </w:rPr>
        <w:t> </w:t>
      </w:r>
    </w:p>
    <w:tbl>
      <w:tblPr>
        <w:tblW w:w="6662" w:type="dxa"/>
        <w:tblInd w:w="1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1"/>
        <w:gridCol w:w="3681"/>
      </w:tblGrid>
      <w:tr w:rsidR="009F76DC" w:rsidRPr="009F76DC" w14:paraId="37DD6262" w14:textId="77777777" w:rsidTr="005D45D6">
        <w:trPr>
          <w:trHeight w:val="624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DC2E5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Metrics</w:t>
            </w:r>
          </w:p>
        </w:tc>
        <w:tc>
          <w:tcPr>
            <w:tcW w:w="36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A9D9D" w14:textId="77777777" w:rsidR="009F76DC" w:rsidRPr="009F76DC" w:rsidRDefault="009F76DC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b/>
                <w:bCs/>
                <w:color w:val="000000"/>
              </w:rPr>
            </w:pPr>
            <w:r w:rsidRPr="009F76DC">
              <w:rPr>
                <w:rFonts w:ascii="Verdana" w:eastAsia="Times New Roman" w:hAnsi="Verdana" w:cs="Aptos"/>
                <w:b/>
                <w:bCs/>
                <w:color w:val="000000"/>
              </w:rPr>
              <w:t>Definition</w:t>
            </w:r>
          </w:p>
        </w:tc>
      </w:tr>
      <w:tr w:rsidR="005D45D6" w:rsidRPr="009F76DC" w14:paraId="6207F8B2" w14:textId="77777777" w:rsidTr="005D45D6">
        <w:trPr>
          <w:trHeight w:val="624"/>
        </w:trPr>
        <w:tc>
          <w:tcPr>
            <w:tcW w:w="2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414FB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tests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5B0AE" w14:textId="31296855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7C4D21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  <w:tr w:rsidR="005D45D6" w:rsidRPr="009F76DC" w14:paraId="73BD4FAC" w14:textId="77777777" w:rsidTr="005D45D6">
        <w:trPr>
          <w:trHeight w:val="624"/>
        </w:trPr>
        <w:tc>
          <w:tcPr>
            <w:tcW w:w="2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CBDAC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kits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56BC" w14:textId="006A8865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7C4D21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  <w:tr w:rsidR="005D45D6" w:rsidRPr="009F76DC" w14:paraId="3EDC2783" w14:textId="77777777" w:rsidTr="005D45D6">
        <w:trPr>
          <w:trHeight w:val="624"/>
        </w:trPr>
        <w:tc>
          <w:tcPr>
            <w:tcW w:w="2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67079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runs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59684" w14:textId="06DE765C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7C4D21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  <w:tr w:rsidR="005D45D6" w:rsidRPr="009F76DC" w14:paraId="1555B774" w14:textId="77777777" w:rsidTr="005D45D6">
        <w:trPr>
          <w:trHeight w:val="624"/>
        </w:trPr>
        <w:tc>
          <w:tcPr>
            <w:tcW w:w="2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4931A" w14:textId="77777777" w:rsidR="005D45D6" w:rsidRPr="009F76DC" w:rsidRDefault="005D45D6" w:rsidP="005D45D6">
            <w:pPr>
              <w:spacing w:before="0" w:after="0" w:line="240" w:lineRule="auto"/>
              <w:ind w:left="0" w:right="0"/>
              <w:rPr>
                <w:rFonts w:ascii="Verdana" w:eastAsia="Times New Roman" w:hAnsi="Verdana" w:cs="Aptos"/>
                <w:color w:val="000000"/>
              </w:rPr>
            </w:pPr>
            <w:r w:rsidRPr="009F76DC">
              <w:rPr>
                <w:rFonts w:ascii="Verdana" w:eastAsia="Times New Roman" w:hAnsi="Verdana" w:cs="Aptos"/>
                <w:color w:val="000000"/>
              </w:rPr>
              <w:t>Number of units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BFD00" w14:textId="0EC9A21D" w:rsidR="005D45D6" w:rsidRPr="009F76DC" w:rsidRDefault="005D45D6" w:rsidP="005D45D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Aptos"/>
                <w:color w:val="000000"/>
              </w:rPr>
            </w:pPr>
            <w:r w:rsidRPr="007C4D21">
              <w:rPr>
                <w:rFonts w:ascii="Verdana" w:eastAsia="Times New Roman" w:hAnsi="Verdana" w:cs="Aptos"/>
                <w:color w:val="000000"/>
              </w:rPr>
              <w:t>N/A</w:t>
            </w:r>
          </w:p>
        </w:tc>
      </w:tr>
    </w:tbl>
    <w:p w14:paraId="23DF621B" w14:textId="77777777" w:rsidR="00873328" w:rsidRPr="009F76DC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7777777" w:rsidR="00873328" w:rsidRPr="009F76DC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Pr="009F76DC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9F76DC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9F76DC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9F76DC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4pt;height:20.4pt;visibility:visible;mso-wrap-style:square" o:bullet="t">
        <v:imagedata r:id="rId1" o:title=""/>
      </v:shape>
    </w:pict>
  </w:numPicBullet>
  <w:numPicBullet w:numPicBulletId="1">
    <w:pict>
      <v:shape id="_x0000_i1027" type="#_x0000_t75" style="width:382.55pt;height:382.55pt;visibility:visible;mso-wrap-style:square" o:bullet="t">
        <v:imagedata r:id="rId2" o:title=""/>
      </v:shape>
    </w:pict>
  </w:numPicBullet>
  <w:numPicBullet w:numPicBulletId="2">
    <w:pict>
      <v:shape id="_x0000_i1028" type="#_x0000_t75" style="width:225.65pt;height:225.65pt;visibility:visible;mso-wrap-style:square" o:bullet="t">
        <v:imagedata r:id="rId3" o:title=""/>
      </v:shape>
    </w:pict>
  </w:numPicBullet>
  <w:numPicBullet w:numPicBulletId="3">
    <w:pict>
      <v:shape id="_x0000_i1029" type="#_x0000_t75" style="width:16.1pt;height:16.1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89C6DFA"/>
    <w:multiLevelType w:val="multilevel"/>
    <w:tmpl w:val="C254AA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D474C7"/>
    <w:multiLevelType w:val="multilevel"/>
    <w:tmpl w:val="69C417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33745"/>
    <w:multiLevelType w:val="multilevel"/>
    <w:tmpl w:val="4F48F7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6434D0B"/>
    <w:multiLevelType w:val="multilevel"/>
    <w:tmpl w:val="B336D3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EB71D10"/>
    <w:multiLevelType w:val="multilevel"/>
    <w:tmpl w:val="51B27A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CE643C"/>
    <w:multiLevelType w:val="multilevel"/>
    <w:tmpl w:val="54EC35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D24BC2"/>
    <w:multiLevelType w:val="multilevel"/>
    <w:tmpl w:val="45CC08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31B93E9B"/>
    <w:multiLevelType w:val="multilevel"/>
    <w:tmpl w:val="1A7A00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5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42422853"/>
    <w:multiLevelType w:val="multilevel"/>
    <w:tmpl w:val="71C294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8D466B"/>
    <w:multiLevelType w:val="multilevel"/>
    <w:tmpl w:val="56321A6C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2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AA11ECC"/>
    <w:multiLevelType w:val="multilevel"/>
    <w:tmpl w:val="4F48F7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7C0721"/>
    <w:multiLevelType w:val="multilevel"/>
    <w:tmpl w:val="5B08D4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9" w15:restartNumberingAfterBreak="0">
    <w:nsid w:val="76881327"/>
    <w:multiLevelType w:val="multilevel"/>
    <w:tmpl w:val="DF3CA48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5E596B"/>
    <w:multiLevelType w:val="multilevel"/>
    <w:tmpl w:val="2F6EFC40"/>
    <w:lvl w:ilvl="0">
      <w:start w:val="12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1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23"/>
  </w:num>
  <w:num w:numId="2" w16cid:durableId="828599020">
    <w:abstractNumId w:val="0"/>
  </w:num>
  <w:num w:numId="3" w16cid:durableId="1966037800">
    <w:abstractNumId w:val="16"/>
  </w:num>
  <w:num w:numId="4" w16cid:durableId="1125923312">
    <w:abstractNumId w:val="27"/>
  </w:num>
  <w:num w:numId="5" w16cid:durableId="1143425367">
    <w:abstractNumId w:val="8"/>
  </w:num>
  <w:num w:numId="6" w16cid:durableId="1293360629">
    <w:abstractNumId w:val="7"/>
  </w:num>
  <w:num w:numId="7" w16cid:durableId="479228409">
    <w:abstractNumId w:val="20"/>
  </w:num>
  <w:num w:numId="8" w16cid:durableId="1553300907">
    <w:abstractNumId w:val="26"/>
  </w:num>
  <w:num w:numId="9" w16cid:durableId="687946864">
    <w:abstractNumId w:val="31"/>
  </w:num>
  <w:num w:numId="10" w16cid:durableId="993416643">
    <w:abstractNumId w:val="1"/>
  </w:num>
  <w:num w:numId="11" w16cid:durableId="1541481371">
    <w:abstractNumId w:val="17"/>
  </w:num>
  <w:num w:numId="12" w16cid:durableId="1525171868">
    <w:abstractNumId w:val="22"/>
  </w:num>
  <w:num w:numId="13" w16cid:durableId="200629463">
    <w:abstractNumId w:val="28"/>
  </w:num>
  <w:num w:numId="14" w16cid:durableId="5438320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21"/>
  </w:num>
  <w:num w:numId="17" w16cid:durableId="1764229674">
    <w:abstractNumId w:val="12"/>
  </w:num>
  <w:num w:numId="18" w16cid:durableId="949163570">
    <w:abstractNumId w:val="2"/>
  </w:num>
  <w:num w:numId="19" w16cid:durableId="12088345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4363390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969100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9361598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40098410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83934703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32973496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1510839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27679636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57655142">
    <w:abstractNumId w:val="2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1289922">
    <w:abstractNumId w:val="2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52011201">
    <w:abstractNumId w:val="3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42188261">
    <w:abstractNumId w:val="2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43577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71400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B4E8C"/>
    <w:rsid w:val="003F2312"/>
    <w:rsid w:val="004039EB"/>
    <w:rsid w:val="00421E7F"/>
    <w:rsid w:val="00442A3A"/>
    <w:rsid w:val="00451250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D45D6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888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6DC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B70C5"/>
    <w:rsid w:val="00CE1516"/>
    <w:rsid w:val="00CE325E"/>
    <w:rsid w:val="00CE3DBC"/>
    <w:rsid w:val="00D15865"/>
    <w:rsid w:val="00D62A67"/>
    <w:rsid w:val="00DC0D5A"/>
    <w:rsid w:val="00DC47F3"/>
    <w:rsid w:val="00DC7ED9"/>
    <w:rsid w:val="00DC7FA9"/>
    <w:rsid w:val="00DD5E37"/>
    <w:rsid w:val="00DF2EA1"/>
    <w:rsid w:val="00E11F2D"/>
    <w:rsid w:val="00E26720"/>
    <w:rsid w:val="00E31AD3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B4E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E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E8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E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E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91</TotalTime>
  <Pages>5</Pages>
  <Words>605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31</cp:revision>
  <cp:lastPrinted>2025-11-17T14:47:00Z</cp:lastPrinted>
  <dcterms:created xsi:type="dcterms:W3CDTF">2021-09-13T07:38:00Z</dcterms:created>
  <dcterms:modified xsi:type="dcterms:W3CDTF">2025-11-17T14:47:00Z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be9edac8-df7d-4ceb-a8a1-dcea6f6f193a</vt:lpwstr>
  </property>
</Properties>
</file>