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16726AA8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95589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25-J-015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16726AA8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995589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25-J-015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5170FFAF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7046C70F" w14:textId="77777777" w:rsidR="00995589" w:rsidRPr="00995589" w:rsidRDefault="00995589" w:rsidP="00995589">
      <w:p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Please can I request the below information on the utilisation of Insourcing for the following period 01/07/2025-30/09/2025</w:t>
      </w:r>
    </w:p>
    <w:p w14:paraId="609C895A" w14:textId="77777777" w:rsidR="00995589" w:rsidRDefault="00995589" w:rsidP="000609C8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Total spend during the period for insourcing</w:t>
      </w:r>
    </w:p>
    <w:p w14:paraId="0C94D791" w14:textId="31DEB4E6" w:rsidR="00995589" w:rsidRDefault="00995589" w:rsidP="00F308EB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Total spend during the period for Insourcing for the below specialties: </w:t>
      </w:r>
    </w:p>
    <w:tbl>
      <w:tblPr>
        <w:tblStyle w:val="TableGrid"/>
        <w:tblW w:w="0" w:type="auto"/>
        <w:tblInd w:w="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3"/>
        <w:gridCol w:w="4394"/>
        <w:gridCol w:w="5670"/>
      </w:tblGrid>
      <w:tr w:rsidR="00787941" w14:paraId="2FE9C390" w14:textId="77777777" w:rsidTr="00787941">
        <w:tc>
          <w:tcPr>
            <w:tcW w:w="4173" w:type="dxa"/>
          </w:tcPr>
          <w:p w14:paraId="1580F2E6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Neurology</w:t>
            </w:r>
          </w:p>
          <w:p w14:paraId="0EF31496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Neurophysiology</w:t>
            </w:r>
          </w:p>
          <w:p w14:paraId="1E69665B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Dermatology</w:t>
            </w:r>
          </w:p>
          <w:p w14:paraId="4C887CD0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Gastroenterology</w:t>
            </w:r>
          </w:p>
          <w:p w14:paraId="4982D986" w14:textId="705B417D" w:rsidR="00787941" w:rsidRPr="00787941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Endoscopy</w:t>
            </w:r>
          </w:p>
        </w:tc>
        <w:tc>
          <w:tcPr>
            <w:tcW w:w="4394" w:type="dxa"/>
          </w:tcPr>
          <w:p w14:paraId="2FF4EF9C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Cardiology</w:t>
            </w:r>
          </w:p>
          <w:p w14:paraId="629913A7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Respiratory</w:t>
            </w:r>
          </w:p>
          <w:p w14:paraId="2593E1A9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Orthodontics </w:t>
            </w:r>
          </w:p>
          <w:p w14:paraId="3544CAC4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Dental</w:t>
            </w:r>
          </w:p>
          <w:p w14:paraId="3BDFD7E6" w14:textId="362D55DC" w:rsidR="00787941" w:rsidRPr="00787941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OMFS</w:t>
            </w:r>
          </w:p>
        </w:tc>
        <w:tc>
          <w:tcPr>
            <w:tcW w:w="5670" w:type="dxa"/>
          </w:tcPr>
          <w:p w14:paraId="3F20E09C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ENT</w:t>
            </w:r>
          </w:p>
          <w:p w14:paraId="6B55847B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Rheumatology</w:t>
            </w:r>
          </w:p>
          <w:p w14:paraId="4AC84B48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Gynaecology</w:t>
            </w:r>
          </w:p>
          <w:p w14:paraId="00FCF8E1" w14:textId="77777777" w:rsidR="00787941" w:rsidRPr="00995589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Ophthalmology</w:t>
            </w:r>
          </w:p>
          <w:p w14:paraId="156A73D1" w14:textId="030E0E84" w:rsidR="00787941" w:rsidRPr="00787941" w:rsidRDefault="00787941" w:rsidP="00787941">
            <w:pPr>
              <w:numPr>
                <w:ilvl w:val="0"/>
                <w:numId w:val="19"/>
              </w:numPr>
              <w:spacing w:before="0" w:after="0"/>
              <w:ind w:left="0" w:right="0" w:firstLine="131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95589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Surgery- including all subspecialties</w:t>
            </w:r>
          </w:p>
        </w:tc>
      </w:tr>
    </w:tbl>
    <w:p w14:paraId="541A68F5" w14:textId="77777777" w:rsidR="00995589" w:rsidRDefault="00995589" w:rsidP="00995589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Please break the spend down by insourcing company</w:t>
      </w:r>
    </w:p>
    <w:p w14:paraId="55461D5A" w14:textId="77777777" w:rsidR="00995589" w:rsidRDefault="00995589" w:rsidP="00995589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Please confirm if there was a budget and how much budget for insourcing for the specialties outlined during the same period</w:t>
      </w:r>
    </w:p>
    <w:p w14:paraId="1D209A85" w14:textId="77777777" w:rsidR="00995589" w:rsidRDefault="00995589" w:rsidP="00995589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What was the service type relating to the specialties outlined, for example, outpatient, diagnostic or theatres.</w:t>
      </w:r>
    </w:p>
    <w:p w14:paraId="78AEA2E4" w14:textId="77777777" w:rsidR="00995589" w:rsidRDefault="00995589" w:rsidP="00995589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Was it a fully managed service or Team provision for each specialty outlined</w:t>
      </w:r>
    </w:p>
    <w:p w14:paraId="2C7BDBBA" w14:textId="77777777" w:rsidR="00995589" w:rsidRDefault="00995589" w:rsidP="00995589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Please can you confirm the Frameworks utilised for each specialty</w:t>
      </w:r>
    </w:p>
    <w:p w14:paraId="6F367DDC" w14:textId="77777777" w:rsidR="00995589" w:rsidRDefault="00995589" w:rsidP="003E586F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Please confirm any direct awards or mini competitions which are being utilised for each specialty</w:t>
      </w:r>
    </w:p>
    <w:p w14:paraId="63BD040F" w14:textId="4B2BED2C" w:rsidR="00995589" w:rsidRDefault="00995589" w:rsidP="003E586F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995589">
        <w:rPr>
          <w:rFonts w:ascii="Verdana" w:hAnsi="Verdana"/>
          <w:b/>
          <w:bCs/>
          <w:noProof/>
          <w:sz w:val="22"/>
          <w:szCs w:val="22"/>
        </w:rPr>
        <w:t>Total procedures/tests/patients seen completed by insourcing companies for the specialties outlined during the same period</w:t>
      </w:r>
    </w:p>
    <w:p w14:paraId="15E612C1" w14:textId="77777777" w:rsidR="00C60CD1" w:rsidRDefault="00C60CD1" w:rsidP="00C60CD1">
      <w:pPr>
        <w:rPr>
          <w:rFonts w:ascii="Verdana" w:hAnsi="Verdana"/>
          <w:b/>
          <w:bCs/>
          <w:noProof/>
          <w:sz w:val="22"/>
          <w:szCs w:val="22"/>
        </w:rPr>
      </w:pPr>
    </w:p>
    <w:p w14:paraId="4CC5C8C2" w14:textId="3AEDEEA5" w:rsidR="00C60CD1" w:rsidRPr="00C60CD1" w:rsidRDefault="00C60CD1" w:rsidP="00C60CD1">
      <w:pPr>
        <w:rPr>
          <w:rFonts w:ascii="Verdana" w:hAnsi="Verdana"/>
          <w:noProof/>
          <w:sz w:val="22"/>
          <w:szCs w:val="22"/>
        </w:rPr>
      </w:pPr>
      <w:r w:rsidRPr="00C60CD1">
        <w:rPr>
          <w:rFonts w:ascii="Verdana" w:hAnsi="Verdana"/>
          <w:noProof/>
          <w:sz w:val="22"/>
          <w:szCs w:val="22"/>
        </w:rPr>
        <w:lastRenderedPageBreak/>
        <w:t>Insourcing utilisation: 01/07/2025-30/09/2025</w:t>
      </w:r>
    </w:p>
    <w:tbl>
      <w:tblPr>
        <w:tblStyle w:val="ListTable3-Accent2"/>
        <w:tblW w:w="15021" w:type="dxa"/>
        <w:tblLook w:val="0020" w:firstRow="1" w:lastRow="0" w:firstColumn="0" w:lastColumn="0" w:noHBand="0" w:noVBand="0"/>
      </w:tblPr>
      <w:tblGrid>
        <w:gridCol w:w="1541"/>
        <w:gridCol w:w="2125"/>
        <w:gridCol w:w="1427"/>
        <w:gridCol w:w="2127"/>
        <w:gridCol w:w="1239"/>
        <w:gridCol w:w="2146"/>
        <w:gridCol w:w="2821"/>
        <w:gridCol w:w="1595"/>
      </w:tblGrid>
      <w:tr w:rsidR="0051075B" w:rsidRPr="00C60CD1" w14:paraId="3ADEE16F" w14:textId="77777777" w:rsidTr="00483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8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hideMark/>
          </w:tcPr>
          <w:p w14:paraId="5F3B81A2" w14:textId="69830339" w:rsidR="00C60CD1" w:rsidRPr="00C60CD1" w:rsidRDefault="00C60CD1" w:rsidP="00787941">
            <w:pPr>
              <w:spacing w:before="0" w:after="0"/>
              <w:ind w:left="0" w:right="0"/>
              <w:jc w:val="center"/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>Total Spend</w:t>
            </w:r>
            <w:r w:rsidR="0078794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 xml:space="preserve"> (£)</w:t>
            </w:r>
          </w:p>
        </w:tc>
        <w:tc>
          <w:tcPr>
            <w:tcW w:w="2125" w:type="dxa"/>
            <w:hideMark/>
          </w:tcPr>
          <w:p w14:paraId="08E8FFDE" w14:textId="77777777" w:rsidR="00C60CD1" w:rsidRPr="00C60CD1" w:rsidRDefault="00C60CD1" w:rsidP="00787941">
            <w:pPr>
              <w:spacing w:before="0" w:after="0"/>
              <w:ind w:left="0"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>Specialty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hideMark/>
          </w:tcPr>
          <w:p w14:paraId="6DAC9D38" w14:textId="77777777" w:rsidR="00C60CD1" w:rsidRPr="00C60CD1" w:rsidRDefault="00C60CD1" w:rsidP="00787941">
            <w:pPr>
              <w:spacing w:before="0" w:after="0"/>
              <w:ind w:left="0" w:right="0"/>
              <w:jc w:val="center"/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>Insourcing Provider</w:t>
            </w:r>
          </w:p>
        </w:tc>
        <w:tc>
          <w:tcPr>
            <w:tcW w:w="2127" w:type="dxa"/>
            <w:hideMark/>
          </w:tcPr>
          <w:p w14:paraId="121868AE" w14:textId="77777777" w:rsidR="00C60CD1" w:rsidRPr="00C60CD1" w:rsidRDefault="00C60CD1" w:rsidP="00787941">
            <w:pPr>
              <w:spacing w:before="0" w:after="0"/>
              <w:ind w:left="0"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>Service 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hideMark/>
          </w:tcPr>
          <w:p w14:paraId="4D748E16" w14:textId="41AF114B" w:rsidR="00C60CD1" w:rsidRPr="00C60CD1" w:rsidRDefault="00C60CD1" w:rsidP="00787941">
            <w:pPr>
              <w:spacing w:before="0" w:after="0"/>
              <w:ind w:left="0" w:right="0"/>
              <w:jc w:val="center"/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 xml:space="preserve">Fully managed </w:t>
            </w:r>
            <w:r w:rsidR="0051075B">
              <w:rPr>
                <w:rFonts w:ascii="Verdana" w:hAnsi="Verdana"/>
                <w:noProof/>
                <w:sz w:val="22"/>
                <w:szCs w:val="22"/>
              </w:rPr>
              <w:br/>
            </w:r>
            <w:r w:rsidRPr="00C60CD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>service</w:t>
            </w:r>
          </w:p>
        </w:tc>
        <w:tc>
          <w:tcPr>
            <w:tcW w:w="2146" w:type="dxa"/>
            <w:hideMark/>
          </w:tcPr>
          <w:p w14:paraId="0B7BC8A6" w14:textId="77777777" w:rsidR="00C60CD1" w:rsidRPr="00C60CD1" w:rsidRDefault="00C60CD1" w:rsidP="00787941">
            <w:pPr>
              <w:spacing w:before="0" w:after="0"/>
              <w:ind w:left="0"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>Team Provision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26CD35F0" w14:textId="77777777" w:rsidR="00C60CD1" w:rsidRPr="00C60CD1" w:rsidRDefault="00C60CD1" w:rsidP="00787941">
            <w:pPr>
              <w:spacing w:before="0" w:after="0"/>
              <w:ind w:left="0" w:right="0"/>
              <w:jc w:val="center"/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>Framework Utilised</w:t>
            </w:r>
          </w:p>
        </w:tc>
        <w:tc>
          <w:tcPr>
            <w:tcW w:w="1595" w:type="dxa"/>
            <w:hideMark/>
          </w:tcPr>
          <w:p w14:paraId="299B036B" w14:textId="77777777" w:rsidR="00C60CD1" w:rsidRPr="00C60CD1" w:rsidRDefault="00C60CD1" w:rsidP="00787941">
            <w:pPr>
              <w:spacing w:before="0" w:after="0"/>
              <w:ind w:left="0"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b w:val="0"/>
                <w:bCs w:val="0"/>
                <w:noProof/>
                <w:sz w:val="22"/>
                <w:szCs w:val="22"/>
              </w:rPr>
              <w:t>Direct Award/ Mini Comp</w:t>
            </w:r>
          </w:p>
        </w:tc>
      </w:tr>
      <w:tr w:rsidR="0051075B" w:rsidRPr="00C60CD1" w14:paraId="66ABF266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137B36B2" w14:textId="5C0C4FE4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5,817.60</w:t>
            </w:r>
          </w:p>
        </w:tc>
        <w:tc>
          <w:tcPr>
            <w:tcW w:w="2125" w:type="dxa"/>
            <w:noWrap/>
            <w:hideMark/>
          </w:tcPr>
          <w:p w14:paraId="78EDF632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Neurology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5C0ACA75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noWrap/>
            <w:hideMark/>
          </w:tcPr>
          <w:p w14:paraId="2505D2BB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6B721CCF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13C818FA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7E72F852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 xml:space="preserve">NWSSP All Wales Framework  Agreement for the Provision of </w:t>
            </w:r>
            <w:r w:rsidRPr="00C60CD1">
              <w:rPr>
                <w:rFonts w:ascii="Verdana" w:hAnsi="Verdana"/>
                <w:noProof/>
                <w:sz w:val="22"/>
                <w:szCs w:val="22"/>
              </w:rPr>
              <w:br/>
              <w:t>Clinical, Surgical and Diagnostics Procedures</w:t>
            </w:r>
          </w:p>
        </w:tc>
        <w:tc>
          <w:tcPr>
            <w:tcW w:w="1595" w:type="dxa"/>
            <w:noWrap/>
            <w:hideMark/>
          </w:tcPr>
          <w:p w14:paraId="1BAD6943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</w:tr>
      <w:tr w:rsidR="0051075B" w:rsidRPr="00C60CD1" w14:paraId="611E0FC4" w14:textId="77777777" w:rsidTr="00752EA1">
        <w:trPr>
          <w:cantSplit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6D7F22B2" w14:textId="22C129A9" w:rsidR="00C60CD1" w:rsidRPr="00C60CD1" w:rsidRDefault="0051075B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  <w:tc>
          <w:tcPr>
            <w:tcW w:w="2125" w:type="dxa"/>
            <w:noWrap/>
            <w:hideMark/>
          </w:tcPr>
          <w:p w14:paraId="4162F93B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Neurophysiology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0D001BF0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27" w:type="dxa"/>
            <w:noWrap/>
            <w:hideMark/>
          </w:tcPr>
          <w:p w14:paraId="583C6EF3" w14:textId="67D203BD" w:rsidR="00C60CD1" w:rsidRPr="00C60CD1" w:rsidRDefault="0078794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217932ED" w14:textId="52961C40" w:rsidR="00C60CD1" w:rsidRPr="00C60CD1" w:rsidRDefault="0078794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46" w:type="dxa"/>
            <w:noWrap/>
            <w:hideMark/>
          </w:tcPr>
          <w:p w14:paraId="41A36EFC" w14:textId="6B1C12DF" w:rsidR="00C60CD1" w:rsidRPr="00C60CD1" w:rsidRDefault="0078794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35E59EED" w14:textId="40523BCE" w:rsidR="00C60CD1" w:rsidRPr="00C60CD1" w:rsidRDefault="0078794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1595" w:type="dxa"/>
            <w:noWrap/>
            <w:hideMark/>
          </w:tcPr>
          <w:p w14:paraId="450EBAB8" w14:textId="19B3D689" w:rsidR="00C60CD1" w:rsidRPr="00C60CD1" w:rsidRDefault="0078794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</w:tr>
      <w:tr w:rsidR="0051075B" w:rsidRPr="00C60CD1" w14:paraId="4B1B54EC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vMerge w:val="restart"/>
            <w:noWrap/>
            <w:hideMark/>
          </w:tcPr>
          <w:p w14:paraId="594FB3C2" w14:textId="421AD4F1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28,700.28</w:t>
            </w:r>
          </w:p>
        </w:tc>
        <w:tc>
          <w:tcPr>
            <w:tcW w:w="2125" w:type="dxa"/>
            <w:vMerge w:val="restart"/>
            <w:noWrap/>
            <w:hideMark/>
          </w:tcPr>
          <w:p w14:paraId="61B00658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Dermatology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38F05B40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hideMark/>
          </w:tcPr>
          <w:p w14:paraId="77E974B2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Procedures, New Appointments, and Follow Up Appointments.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522ED7AF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6A153AB3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4B79D4F8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Shared Business Services: Insourcing of Clinical Support Services (SBS10203)</w:t>
            </w:r>
          </w:p>
        </w:tc>
        <w:tc>
          <w:tcPr>
            <w:tcW w:w="1595" w:type="dxa"/>
            <w:noWrap/>
            <w:hideMark/>
          </w:tcPr>
          <w:p w14:paraId="1BEC162C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</w:tr>
      <w:tr w:rsidR="0051075B" w:rsidRPr="00C60CD1" w14:paraId="2FD4A523" w14:textId="77777777" w:rsidTr="00752EA1">
        <w:trPr>
          <w:cantSplit/>
          <w:trHeight w:val="14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295D1C0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25" w:type="dxa"/>
            <w:vMerge/>
            <w:hideMark/>
          </w:tcPr>
          <w:p w14:paraId="789CA1CA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2BF7CA14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hideMark/>
          </w:tcPr>
          <w:p w14:paraId="5C10394E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75734F95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63C0F6B2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7CC4F655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 xml:space="preserve">NWSSP All Wales Framework  Agreement for the Provision of </w:t>
            </w:r>
            <w:r w:rsidRPr="00C60CD1">
              <w:rPr>
                <w:rFonts w:ascii="Verdana" w:hAnsi="Verdana"/>
                <w:noProof/>
                <w:sz w:val="22"/>
                <w:szCs w:val="22"/>
              </w:rPr>
              <w:br/>
              <w:t>Clinical, Surgical and Diagnostics Procedures</w:t>
            </w:r>
          </w:p>
        </w:tc>
        <w:tc>
          <w:tcPr>
            <w:tcW w:w="1595" w:type="dxa"/>
            <w:noWrap/>
            <w:hideMark/>
          </w:tcPr>
          <w:p w14:paraId="2B2B1BC2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</w:tr>
      <w:tr w:rsidR="0051075B" w:rsidRPr="00C60CD1" w14:paraId="744C7681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vMerge w:val="restart"/>
            <w:noWrap/>
            <w:hideMark/>
          </w:tcPr>
          <w:p w14:paraId="0BD00A62" w14:textId="1A67F20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53,127.73</w:t>
            </w:r>
          </w:p>
        </w:tc>
        <w:tc>
          <w:tcPr>
            <w:tcW w:w="2125" w:type="dxa"/>
            <w:vMerge w:val="restart"/>
            <w:noWrap/>
            <w:hideMark/>
          </w:tcPr>
          <w:p w14:paraId="472AFCD6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Gastroenterology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5732702A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ID Medical</w:t>
            </w:r>
          </w:p>
        </w:tc>
        <w:tc>
          <w:tcPr>
            <w:tcW w:w="2127" w:type="dxa"/>
            <w:noWrap/>
            <w:hideMark/>
          </w:tcPr>
          <w:p w14:paraId="4505CD9B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0AAD7EB1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3CE1F570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Full Clinical Team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439198D0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Shared Business Services: Insourcing of Clinical Support Services (SBS10203)</w:t>
            </w:r>
          </w:p>
        </w:tc>
        <w:tc>
          <w:tcPr>
            <w:tcW w:w="1595" w:type="dxa"/>
            <w:noWrap/>
            <w:hideMark/>
          </w:tcPr>
          <w:p w14:paraId="43A03635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</w:tr>
      <w:tr w:rsidR="0051075B" w:rsidRPr="00C60CD1" w14:paraId="619B8B6A" w14:textId="77777777" w:rsidTr="00752EA1">
        <w:trPr>
          <w:cantSplit/>
          <w:trHeight w:val="8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46B183E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25" w:type="dxa"/>
            <w:vMerge/>
            <w:hideMark/>
          </w:tcPr>
          <w:p w14:paraId="0B8DD33A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5AECFD3C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noWrap/>
            <w:hideMark/>
          </w:tcPr>
          <w:p w14:paraId="50BBC43B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4E63F8AE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6C47FE9B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20FF6085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 xml:space="preserve">NWSSP All Wales Framework  Agreement for the Provision of </w:t>
            </w:r>
            <w:r w:rsidRPr="00C60CD1">
              <w:rPr>
                <w:rFonts w:ascii="Verdana" w:hAnsi="Verdana"/>
                <w:noProof/>
                <w:sz w:val="22"/>
                <w:szCs w:val="22"/>
              </w:rPr>
              <w:br/>
              <w:t>Clinical, Surgical and Diagnostics Procedures</w:t>
            </w:r>
          </w:p>
        </w:tc>
        <w:tc>
          <w:tcPr>
            <w:tcW w:w="1595" w:type="dxa"/>
            <w:noWrap/>
            <w:hideMark/>
          </w:tcPr>
          <w:p w14:paraId="00268A7D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</w:tr>
      <w:tr w:rsidR="0051075B" w:rsidRPr="00C60CD1" w14:paraId="36303E0C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vMerge w:val="restart"/>
            <w:noWrap/>
            <w:hideMark/>
          </w:tcPr>
          <w:p w14:paraId="27404F95" w14:textId="20BCAD2B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lastRenderedPageBreak/>
              <w:t>554,734.76</w:t>
            </w:r>
          </w:p>
        </w:tc>
        <w:tc>
          <w:tcPr>
            <w:tcW w:w="2125" w:type="dxa"/>
            <w:vMerge w:val="restart"/>
            <w:noWrap/>
            <w:hideMark/>
          </w:tcPr>
          <w:p w14:paraId="6939C278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Endoscopy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67E67066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ID Medical</w:t>
            </w:r>
          </w:p>
        </w:tc>
        <w:tc>
          <w:tcPr>
            <w:tcW w:w="2127" w:type="dxa"/>
            <w:noWrap/>
            <w:hideMark/>
          </w:tcPr>
          <w:p w14:paraId="0E72EE19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Procedures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6A24DDEA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236259FD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Full Clinical Team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0F22FBAE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Shared Business Services: Insourcing of Clinical Support Services (SBS10203)</w:t>
            </w:r>
          </w:p>
        </w:tc>
        <w:tc>
          <w:tcPr>
            <w:tcW w:w="1595" w:type="dxa"/>
            <w:noWrap/>
            <w:hideMark/>
          </w:tcPr>
          <w:p w14:paraId="4C1E019A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</w:tr>
      <w:tr w:rsidR="0051075B" w:rsidRPr="00C60CD1" w14:paraId="1A2A3290" w14:textId="77777777" w:rsidTr="00752EA1">
        <w:trPr>
          <w:cantSplit/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3C928AD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25" w:type="dxa"/>
            <w:vMerge/>
            <w:hideMark/>
          </w:tcPr>
          <w:p w14:paraId="072A5848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7E897721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Medinet</w:t>
            </w:r>
          </w:p>
        </w:tc>
        <w:tc>
          <w:tcPr>
            <w:tcW w:w="2127" w:type="dxa"/>
            <w:noWrap/>
            <w:hideMark/>
          </w:tcPr>
          <w:p w14:paraId="7AAC16EF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Procedures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36F8C908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01451BA4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Full Clinical Team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53420CFD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Shared Business Services: Insourcing of Clinical Support Services (SBS10203)</w:t>
            </w:r>
          </w:p>
        </w:tc>
        <w:tc>
          <w:tcPr>
            <w:tcW w:w="1595" w:type="dxa"/>
            <w:noWrap/>
            <w:hideMark/>
          </w:tcPr>
          <w:p w14:paraId="27F91869" w14:textId="77777777" w:rsidR="00C60CD1" w:rsidRPr="00C60CD1" w:rsidRDefault="00C60CD1" w:rsidP="00C60CD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</w:tr>
      <w:tr w:rsidR="0051075B" w:rsidRPr="00C60CD1" w14:paraId="41AF7277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5FE27D8D" w14:textId="5DC41B35" w:rsidR="00C60CD1" w:rsidRPr="00C60CD1" w:rsidRDefault="0051075B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  <w:tc>
          <w:tcPr>
            <w:tcW w:w="2125" w:type="dxa"/>
            <w:noWrap/>
            <w:hideMark/>
          </w:tcPr>
          <w:p w14:paraId="0EF76FC1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Cardiology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4586F74F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noWrap/>
            <w:hideMark/>
          </w:tcPr>
          <w:p w14:paraId="65CA7461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22DF8F8C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7592AD52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17101D3A" w14:textId="77777777" w:rsidR="00C60CD1" w:rsidRPr="00C60CD1" w:rsidRDefault="00C60CD1" w:rsidP="00C60CD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 xml:space="preserve">NWSSP All Wales Framework  Agreement for the Provision of </w:t>
            </w:r>
            <w:r w:rsidRPr="00C60CD1">
              <w:rPr>
                <w:rFonts w:ascii="Verdana" w:hAnsi="Verdana"/>
                <w:noProof/>
                <w:sz w:val="22"/>
                <w:szCs w:val="22"/>
              </w:rPr>
              <w:br/>
              <w:t>Clinical, Surgical and Diagnostics Procedures</w:t>
            </w:r>
          </w:p>
        </w:tc>
        <w:tc>
          <w:tcPr>
            <w:tcW w:w="1595" w:type="dxa"/>
            <w:noWrap/>
            <w:hideMark/>
          </w:tcPr>
          <w:p w14:paraId="603DE60D" w14:textId="77777777" w:rsidR="00C60CD1" w:rsidRPr="00C60CD1" w:rsidRDefault="00C60CD1" w:rsidP="00C60CD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</w:tr>
      <w:tr w:rsidR="00787941" w:rsidRPr="00C60CD1" w14:paraId="403ED4AA" w14:textId="77777777" w:rsidTr="00752EA1">
        <w:trPr>
          <w:cantSplit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02C70EBC" w14:textId="1279827F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  <w:tc>
          <w:tcPr>
            <w:tcW w:w="2125" w:type="dxa"/>
            <w:noWrap/>
            <w:hideMark/>
          </w:tcPr>
          <w:p w14:paraId="298CEB0F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Respiratory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1E22711A" w14:textId="1B5287F2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27" w:type="dxa"/>
            <w:noWrap/>
            <w:hideMark/>
          </w:tcPr>
          <w:p w14:paraId="2A59A3F9" w14:textId="5E36E345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4BF463C5" w14:textId="422E6124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46" w:type="dxa"/>
            <w:noWrap/>
            <w:hideMark/>
          </w:tcPr>
          <w:p w14:paraId="79A44E03" w14:textId="3687D503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2F51B3F0" w14:textId="6C7F11C5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1595" w:type="dxa"/>
            <w:noWrap/>
            <w:hideMark/>
          </w:tcPr>
          <w:p w14:paraId="6C70D8EC" w14:textId="730BB698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</w:tr>
      <w:tr w:rsidR="00787941" w:rsidRPr="00C60CD1" w14:paraId="40448261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</w:tcPr>
          <w:p w14:paraId="45714C35" w14:textId="633337C6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  <w:tc>
          <w:tcPr>
            <w:tcW w:w="2125" w:type="dxa"/>
            <w:noWrap/>
            <w:hideMark/>
          </w:tcPr>
          <w:p w14:paraId="26856DEA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Orthodontics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67D6699F" w14:textId="5F5B3EB6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27" w:type="dxa"/>
            <w:noWrap/>
            <w:hideMark/>
          </w:tcPr>
          <w:p w14:paraId="279EDAC5" w14:textId="6A3BA003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143B8186" w14:textId="37B08773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46" w:type="dxa"/>
            <w:noWrap/>
            <w:hideMark/>
          </w:tcPr>
          <w:p w14:paraId="49E4AFDF" w14:textId="3335B668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653BCEB5" w14:textId="52494C45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1595" w:type="dxa"/>
            <w:noWrap/>
            <w:hideMark/>
          </w:tcPr>
          <w:p w14:paraId="4275E7A5" w14:textId="532AB202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</w:tr>
      <w:tr w:rsidR="00787941" w:rsidRPr="00C60CD1" w14:paraId="04A55328" w14:textId="77777777" w:rsidTr="00752EA1">
        <w:trPr>
          <w:cantSplit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</w:tcPr>
          <w:p w14:paraId="1F4A8A1F" w14:textId="3EEFA5A2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  <w:tc>
          <w:tcPr>
            <w:tcW w:w="2125" w:type="dxa"/>
            <w:noWrap/>
            <w:hideMark/>
          </w:tcPr>
          <w:p w14:paraId="09A19AA9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Dental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17B6FF3E" w14:textId="4F57A12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27" w:type="dxa"/>
            <w:noWrap/>
            <w:hideMark/>
          </w:tcPr>
          <w:p w14:paraId="626AA9B0" w14:textId="55DC9B2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30FCBFAC" w14:textId="27DF5942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46" w:type="dxa"/>
            <w:noWrap/>
            <w:hideMark/>
          </w:tcPr>
          <w:p w14:paraId="6B51F130" w14:textId="6A6C862B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419EB81F" w14:textId="78B05B2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1595" w:type="dxa"/>
            <w:noWrap/>
            <w:hideMark/>
          </w:tcPr>
          <w:p w14:paraId="010A5681" w14:textId="18173459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</w:tr>
      <w:tr w:rsidR="00787941" w:rsidRPr="00C60CD1" w14:paraId="7A0F9B63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</w:tcPr>
          <w:p w14:paraId="5573D32A" w14:textId="0AB2179D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  <w:tc>
          <w:tcPr>
            <w:tcW w:w="2125" w:type="dxa"/>
            <w:noWrap/>
            <w:hideMark/>
          </w:tcPr>
          <w:p w14:paraId="5778C8FB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OMFS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4FC33427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noWrap/>
            <w:hideMark/>
          </w:tcPr>
          <w:p w14:paraId="0EB49663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40F9FBC1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513BDFE6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01094AA8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 xml:space="preserve">NWSSP All Wales Framework  Agreement for the Provision of </w:t>
            </w:r>
            <w:r w:rsidRPr="00C60CD1">
              <w:rPr>
                <w:rFonts w:ascii="Verdana" w:hAnsi="Verdana"/>
                <w:noProof/>
                <w:sz w:val="22"/>
                <w:szCs w:val="22"/>
              </w:rPr>
              <w:br/>
              <w:t>Clinical, Surgical and Diagnostics Procedures</w:t>
            </w:r>
          </w:p>
        </w:tc>
        <w:tc>
          <w:tcPr>
            <w:tcW w:w="1595" w:type="dxa"/>
            <w:noWrap/>
            <w:hideMark/>
          </w:tcPr>
          <w:p w14:paraId="5C81C92D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</w:tr>
      <w:tr w:rsidR="00787941" w:rsidRPr="00C60CD1" w14:paraId="60222D6F" w14:textId="77777777" w:rsidTr="00752EA1">
        <w:trPr>
          <w:cantSplit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vMerge w:val="restart"/>
            <w:noWrap/>
            <w:hideMark/>
          </w:tcPr>
          <w:p w14:paraId="43C91AAD" w14:textId="6D409AC1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25,167.60</w:t>
            </w:r>
          </w:p>
        </w:tc>
        <w:tc>
          <w:tcPr>
            <w:tcW w:w="2125" w:type="dxa"/>
            <w:vMerge w:val="restart"/>
            <w:noWrap/>
            <w:hideMark/>
          </w:tcPr>
          <w:p w14:paraId="1511467A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52C971D0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Network</w:t>
            </w:r>
          </w:p>
        </w:tc>
        <w:tc>
          <w:tcPr>
            <w:tcW w:w="2127" w:type="dxa"/>
            <w:noWrap/>
            <w:hideMark/>
          </w:tcPr>
          <w:p w14:paraId="15201AF2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Theatre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0BB67C5A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72CD3247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Full Clinical Team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450EC6BA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Shared Business Services: Insourcing of Clinical Support Services (SBS10203)</w:t>
            </w:r>
          </w:p>
        </w:tc>
        <w:tc>
          <w:tcPr>
            <w:tcW w:w="1595" w:type="dxa"/>
            <w:noWrap/>
            <w:hideMark/>
          </w:tcPr>
          <w:p w14:paraId="62EAAE00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</w:tr>
      <w:tr w:rsidR="00787941" w:rsidRPr="00C60CD1" w14:paraId="1AC93899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A35E9B2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25" w:type="dxa"/>
            <w:vMerge/>
            <w:hideMark/>
          </w:tcPr>
          <w:p w14:paraId="21531A7F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0C2C42E5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noWrap/>
            <w:hideMark/>
          </w:tcPr>
          <w:p w14:paraId="190F0CFB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7171BF17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33BCC141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6B4EA3AB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 xml:space="preserve">NWSSP All Wales Framework  Agreement for the Provision of </w:t>
            </w:r>
            <w:r w:rsidRPr="00C60CD1">
              <w:rPr>
                <w:rFonts w:ascii="Verdana" w:hAnsi="Verdana"/>
                <w:noProof/>
                <w:sz w:val="22"/>
                <w:szCs w:val="22"/>
              </w:rPr>
              <w:br/>
              <w:t>Clinical, Surgical and Diagnostics Procedures</w:t>
            </w:r>
          </w:p>
        </w:tc>
        <w:tc>
          <w:tcPr>
            <w:tcW w:w="1595" w:type="dxa"/>
            <w:noWrap/>
            <w:hideMark/>
          </w:tcPr>
          <w:p w14:paraId="42E9B4C8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</w:tr>
      <w:tr w:rsidR="00787941" w:rsidRPr="00C60CD1" w14:paraId="2478B613" w14:textId="77777777" w:rsidTr="00752EA1">
        <w:trPr>
          <w:cantSplit/>
          <w:trHeight w:val="2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348CF430" w14:textId="0EE99C14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  <w:tc>
          <w:tcPr>
            <w:tcW w:w="2125" w:type="dxa"/>
            <w:noWrap/>
            <w:hideMark/>
          </w:tcPr>
          <w:p w14:paraId="1E80AE88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Rheumatology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49B449C2" w14:textId="53504C25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27" w:type="dxa"/>
            <w:noWrap/>
            <w:hideMark/>
          </w:tcPr>
          <w:p w14:paraId="247E73B7" w14:textId="10650A6B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2229FDF6" w14:textId="2998E66F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2146" w:type="dxa"/>
            <w:noWrap/>
            <w:hideMark/>
          </w:tcPr>
          <w:p w14:paraId="40008EF9" w14:textId="74F87962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7079C0AB" w14:textId="1CFFA2D9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  <w:tc>
          <w:tcPr>
            <w:tcW w:w="1595" w:type="dxa"/>
            <w:noWrap/>
            <w:hideMark/>
          </w:tcPr>
          <w:p w14:paraId="09E154A3" w14:textId="0FEC5DF1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N/A</w:t>
            </w:r>
          </w:p>
        </w:tc>
      </w:tr>
      <w:tr w:rsidR="00787941" w:rsidRPr="00C60CD1" w14:paraId="25F4C5CE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vMerge w:val="restart"/>
            <w:noWrap/>
            <w:hideMark/>
          </w:tcPr>
          <w:p w14:paraId="45EDCDF8" w14:textId="33156D5A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236,646.68</w:t>
            </w:r>
          </w:p>
        </w:tc>
        <w:tc>
          <w:tcPr>
            <w:tcW w:w="2125" w:type="dxa"/>
            <w:vMerge w:val="restart"/>
            <w:noWrap/>
            <w:hideMark/>
          </w:tcPr>
          <w:p w14:paraId="4F037F7B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Gynaecology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543E6A19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hideMark/>
          </w:tcPr>
          <w:p w14:paraId="797927CE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 and Diagnostics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37F90B2A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682E1183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4A62C4D4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Shared Business Services: Insourcing of Clinical Support Services (SBS10203)</w:t>
            </w:r>
          </w:p>
        </w:tc>
        <w:tc>
          <w:tcPr>
            <w:tcW w:w="1595" w:type="dxa"/>
            <w:noWrap/>
            <w:hideMark/>
          </w:tcPr>
          <w:p w14:paraId="4A25C49E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</w:tr>
      <w:tr w:rsidR="00787941" w:rsidRPr="00C60CD1" w14:paraId="1C9EDB67" w14:textId="77777777" w:rsidTr="00752EA1">
        <w:trPr>
          <w:cantSplit/>
          <w:trHeight w:val="4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A553299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25" w:type="dxa"/>
            <w:vMerge/>
            <w:hideMark/>
          </w:tcPr>
          <w:p w14:paraId="7182EB59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468BB862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hideMark/>
          </w:tcPr>
          <w:p w14:paraId="792D5599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5B39D228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544020DF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3B39EAC5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 xml:space="preserve">NWSSP All Wales Framework  Agreement for the Provision of </w:t>
            </w:r>
            <w:r w:rsidRPr="00C60CD1">
              <w:rPr>
                <w:rFonts w:ascii="Verdana" w:hAnsi="Verdana"/>
                <w:noProof/>
                <w:sz w:val="22"/>
                <w:szCs w:val="22"/>
              </w:rPr>
              <w:br/>
              <w:t>Clinical, Surgical and Diagnostics Procedures</w:t>
            </w:r>
          </w:p>
        </w:tc>
        <w:tc>
          <w:tcPr>
            <w:tcW w:w="1595" w:type="dxa"/>
            <w:noWrap/>
            <w:hideMark/>
          </w:tcPr>
          <w:p w14:paraId="37F066A7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</w:tr>
      <w:tr w:rsidR="00787941" w:rsidRPr="00C60CD1" w14:paraId="607B586C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553C3E1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tcW w:w="2125" w:type="dxa"/>
            <w:vMerge/>
            <w:hideMark/>
          </w:tcPr>
          <w:p w14:paraId="498E50D3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73BF906E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Network</w:t>
            </w:r>
          </w:p>
        </w:tc>
        <w:tc>
          <w:tcPr>
            <w:tcW w:w="2127" w:type="dxa"/>
            <w:hideMark/>
          </w:tcPr>
          <w:p w14:paraId="1714CDBD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Theatre and 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14259638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01008B8F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Full Clinical Team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0CF69CAF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Shared Business Services: Insourcing of Clinical Support Services (SBS10203)</w:t>
            </w:r>
          </w:p>
        </w:tc>
        <w:tc>
          <w:tcPr>
            <w:tcW w:w="1595" w:type="dxa"/>
            <w:noWrap/>
            <w:hideMark/>
          </w:tcPr>
          <w:p w14:paraId="6BE58DBC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Direct Award</w:t>
            </w:r>
          </w:p>
        </w:tc>
      </w:tr>
      <w:tr w:rsidR="00787941" w:rsidRPr="00C60CD1" w14:paraId="01C68AF7" w14:textId="77777777" w:rsidTr="00752EA1">
        <w:trPr>
          <w:cantSplit/>
          <w:trHeight w:val="5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76FC17D9" w14:textId="5810F77A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15,185.52</w:t>
            </w:r>
          </w:p>
        </w:tc>
        <w:tc>
          <w:tcPr>
            <w:tcW w:w="2125" w:type="dxa"/>
            <w:noWrap/>
            <w:hideMark/>
          </w:tcPr>
          <w:p w14:paraId="402BE042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Ophthalmology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6E472AB3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noWrap/>
            <w:hideMark/>
          </w:tcPr>
          <w:p w14:paraId="3B3E165B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57EC6850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236ABB4D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50A04493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 xml:space="preserve">NWSSP All Wales Framework  Agreement for the Provision of </w:t>
            </w:r>
            <w:r w:rsidRPr="00C60CD1">
              <w:rPr>
                <w:rFonts w:ascii="Verdana" w:hAnsi="Verdana"/>
                <w:noProof/>
                <w:sz w:val="22"/>
                <w:szCs w:val="22"/>
              </w:rPr>
              <w:br/>
              <w:t>Clinical, Surgical and Diagnostics Procedures</w:t>
            </w:r>
          </w:p>
        </w:tc>
        <w:tc>
          <w:tcPr>
            <w:tcW w:w="1595" w:type="dxa"/>
            <w:noWrap/>
            <w:hideMark/>
          </w:tcPr>
          <w:p w14:paraId="2F739FCF" w14:textId="77777777" w:rsidR="00787941" w:rsidRPr="00C60CD1" w:rsidRDefault="00787941" w:rsidP="00787941">
            <w:pPr>
              <w:spacing w:before="0" w:after="0"/>
              <w:ind w:left="0"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</w:tr>
      <w:tr w:rsidR="00787941" w:rsidRPr="00C60CD1" w14:paraId="29AFD08D" w14:textId="77777777" w:rsidTr="0075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38CDD323" w14:textId="09579CDB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lastRenderedPageBreak/>
              <w:t>0</w:t>
            </w:r>
          </w:p>
        </w:tc>
        <w:tc>
          <w:tcPr>
            <w:tcW w:w="2125" w:type="dxa"/>
            <w:hideMark/>
          </w:tcPr>
          <w:p w14:paraId="4B29C267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General Surgery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7" w:type="dxa"/>
            <w:noWrap/>
            <w:hideMark/>
          </w:tcPr>
          <w:p w14:paraId="1C13CE59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HBSUK</w:t>
            </w:r>
          </w:p>
        </w:tc>
        <w:tc>
          <w:tcPr>
            <w:tcW w:w="2127" w:type="dxa"/>
            <w:noWrap/>
            <w:hideMark/>
          </w:tcPr>
          <w:p w14:paraId="3EDFF982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Outpatient Appointments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noWrap/>
            <w:hideMark/>
          </w:tcPr>
          <w:p w14:paraId="3173CD83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Yes</w:t>
            </w:r>
          </w:p>
        </w:tc>
        <w:tc>
          <w:tcPr>
            <w:tcW w:w="2146" w:type="dxa"/>
            <w:noWrap/>
            <w:hideMark/>
          </w:tcPr>
          <w:p w14:paraId="429FF9E6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Consultant, Nurse/Healthcare Assistant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1" w:type="dxa"/>
            <w:hideMark/>
          </w:tcPr>
          <w:p w14:paraId="0E42C832" w14:textId="77777777" w:rsidR="00787941" w:rsidRPr="00C60CD1" w:rsidRDefault="00787941" w:rsidP="00787941">
            <w:pPr>
              <w:spacing w:before="0" w:after="0"/>
              <w:ind w:left="0" w:right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 xml:space="preserve">NWSSP All Wales Framework  Agreement for the Provision of </w:t>
            </w:r>
            <w:r w:rsidRPr="00C60CD1">
              <w:rPr>
                <w:rFonts w:ascii="Verdana" w:hAnsi="Verdana"/>
                <w:noProof/>
                <w:sz w:val="22"/>
                <w:szCs w:val="22"/>
              </w:rPr>
              <w:br/>
              <w:t>Clinical, Surgical and Diagnostics Procedures</w:t>
            </w:r>
          </w:p>
        </w:tc>
        <w:tc>
          <w:tcPr>
            <w:tcW w:w="1595" w:type="dxa"/>
            <w:noWrap/>
            <w:hideMark/>
          </w:tcPr>
          <w:p w14:paraId="3306DF43" w14:textId="77777777" w:rsidR="00787941" w:rsidRPr="00C60CD1" w:rsidRDefault="00787941" w:rsidP="00787941">
            <w:pPr>
              <w:spacing w:before="0" w:after="0"/>
              <w:ind w:left="0"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noProof/>
                <w:sz w:val="22"/>
                <w:szCs w:val="22"/>
              </w:rPr>
            </w:pPr>
            <w:r w:rsidRPr="00C60CD1">
              <w:rPr>
                <w:rFonts w:ascii="Verdana" w:hAnsi="Verdana"/>
                <w:noProof/>
                <w:sz w:val="22"/>
                <w:szCs w:val="22"/>
              </w:rPr>
              <w:t>Mini Comp</w:t>
            </w:r>
          </w:p>
        </w:tc>
      </w:tr>
    </w:tbl>
    <w:p w14:paraId="75970B72" w14:textId="4D4A0306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>_____________________________________________________________</w:t>
      </w:r>
      <w:r w:rsidR="00752EA1">
        <w:rPr>
          <w:rFonts w:ascii="Verdana" w:hAnsi="Verdana"/>
          <w:b/>
          <w:bCs/>
          <w:noProof/>
          <w:sz w:val="22"/>
          <w:szCs w:val="22"/>
        </w:rPr>
        <w:t>_______________________________</w:t>
      </w:r>
      <w:r>
        <w:rPr>
          <w:rFonts w:ascii="Verdana" w:hAnsi="Verdana"/>
          <w:b/>
          <w:bCs/>
          <w:noProof/>
          <w:sz w:val="22"/>
          <w:szCs w:val="22"/>
        </w:rPr>
        <w:t xml:space="preserve">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995589">
      <w:footerReference w:type="default" r:id="rId8"/>
      <w:headerReference w:type="first" r:id="rId9"/>
      <w:footerReference w:type="first" r:id="rId10"/>
      <w:pgSz w:w="16838" w:h="11906" w:orient="landscape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127366088" name="Picture 127366088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439404521" name="Picture 439404521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780588509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05pt;height:20.0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5pt;height:382.55pt;visibility:visible;mso-wrap-style:square" o:bullet="t">
        <v:imagedata r:id="rId2" o:title=""/>
      </v:shape>
    </w:pict>
  </w:numPicBullet>
  <w:numPicBullet w:numPicBulletId="2">
    <w:pict>
      <v:shape id="_x0000_i1028" type="#_x0000_t75" style="width:225.4pt;height:225.4pt;visibility:visible;mso-wrap-style:square" o:bullet="t">
        <v:imagedata r:id="rId3" o:title=""/>
      </v:shape>
    </w:pict>
  </w:numPicBullet>
  <w:numPicBullet w:numPicBulletId="3">
    <w:pict>
      <v:shape id="_x0000_i1029" type="#_x0000_t75" style="width:15.65pt;height:15.6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0A02413"/>
    <w:multiLevelType w:val="hybridMultilevel"/>
    <w:tmpl w:val="3B548954"/>
    <w:lvl w:ilvl="0" w:tplc="08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6DE13032"/>
    <w:multiLevelType w:val="multilevel"/>
    <w:tmpl w:val="720A7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6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19"/>
  </w:num>
  <w:num w:numId="10" w16cid:durableId="993416643">
    <w:abstractNumId w:val="1"/>
  </w:num>
  <w:num w:numId="11" w16cid:durableId="1541481371">
    <w:abstractNumId w:val="10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5"/>
  </w:num>
  <w:num w:numId="18" w16cid:durableId="949163570">
    <w:abstractNumId w:val="2"/>
  </w:num>
  <w:num w:numId="19" w16cid:durableId="13058137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811936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39BE"/>
    <w:rsid w:val="0048724F"/>
    <w:rsid w:val="004C59CA"/>
    <w:rsid w:val="004C7B47"/>
    <w:rsid w:val="004E1954"/>
    <w:rsid w:val="004F001A"/>
    <w:rsid w:val="004F1E5A"/>
    <w:rsid w:val="004F4D32"/>
    <w:rsid w:val="005029F2"/>
    <w:rsid w:val="0051075B"/>
    <w:rsid w:val="005317D4"/>
    <w:rsid w:val="00534D7A"/>
    <w:rsid w:val="005535BD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52EA1"/>
    <w:rsid w:val="00771F1B"/>
    <w:rsid w:val="007778CB"/>
    <w:rsid w:val="00787941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95589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60CD1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table" w:styleId="GridTable5Dark-Accent2">
    <w:name w:val="Grid Table 5 Dark Accent 2"/>
    <w:basedOn w:val="TableNormal"/>
    <w:uiPriority w:val="50"/>
    <w:rsid w:val="00C60C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A3CEED" w:themeFill="accent2" w:themeFillTint="66"/>
      </w:tcPr>
    </w:tblStylePr>
  </w:style>
  <w:style w:type="table" w:styleId="GridTable4-Accent2">
    <w:name w:val="Grid Table 4 Accent 2"/>
    <w:basedOn w:val="TableNormal"/>
    <w:uiPriority w:val="49"/>
    <w:rsid w:val="00C60CD1"/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3-Accent2">
    <w:name w:val="List Table 3 Accent 2"/>
    <w:basedOn w:val="TableNormal"/>
    <w:uiPriority w:val="48"/>
    <w:rsid w:val="00787941"/>
    <w:tblPr>
      <w:tblStyleRowBandSize w:val="1"/>
      <w:tblStyleColBandSize w:val="1"/>
      <w:tblBorders>
        <w:top w:val="single" w:sz="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2"/>
          <w:right w:val="single" w:sz="4" w:space="0" w:color="2683C6" w:themeColor="accent2"/>
        </w:tcBorders>
      </w:tcPr>
    </w:tblStylePr>
    <w:tblStylePr w:type="band1Horz">
      <w:tblPr/>
      <w:tcPr>
        <w:tcBorders>
          <w:top w:val="single" w:sz="4" w:space="0" w:color="2683C6" w:themeColor="accent2"/>
          <w:bottom w:val="single" w:sz="4" w:space="0" w:color="2683C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2"/>
          <w:left w:val="nil"/>
        </w:tcBorders>
      </w:tcPr>
    </w:tblStylePr>
    <w:tblStylePr w:type="swCell">
      <w:tblPr/>
      <w:tcPr>
        <w:tcBorders>
          <w:top w:val="double" w:sz="4" w:space="0" w:color="2683C6" w:themeColor="accent2"/>
          <w:right w:val="nil"/>
        </w:tcBorders>
      </w:tcPr>
    </w:tblStylePr>
  </w:style>
  <w:style w:type="table" w:styleId="ListTable4-Accent2">
    <w:name w:val="List Table 4 Accent 2"/>
    <w:basedOn w:val="TableNormal"/>
    <w:uiPriority w:val="49"/>
    <w:rsid w:val="00787941"/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143</TotalTime>
  <Pages>5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2025-10-21T11:42:00Z</dcterms:modified>
</cp:coreProperties>
</file>