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537D36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3632A">
                              <w:rPr>
                                <w:rFonts w:ascii="Verdana" w:hAnsi="Verdana"/>
                                <w:b/>
                                <w:sz w:val="22"/>
                                <w:szCs w:val="22"/>
                              </w:rPr>
                              <w:t>25-K-026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537D36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632A">
                        <w:rPr>
                          <w:rFonts w:ascii="Verdana" w:hAnsi="Verdana"/>
                          <w:b/>
                          <w:sz w:val="22"/>
                          <w:szCs w:val="22"/>
                        </w:rPr>
                        <w:t>25-K-026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1A4F9FFF" w14:textId="705B925D" w:rsidR="00B3632A" w:rsidRPr="00BD43C7" w:rsidRDefault="00A10460" w:rsidP="00BD43C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F71E958" w14:textId="040AEF34" w:rsidR="00B3632A" w:rsidRPr="00B3632A" w:rsidRDefault="00B3632A" w:rsidP="00BD43C7">
      <w:pPr>
        <w:rPr>
          <w:rFonts w:ascii="Verdana" w:hAnsi="Verdana"/>
          <w:b/>
          <w:bCs/>
          <w:noProof/>
          <w:sz w:val="22"/>
          <w:szCs w:val="22"/>
        </w:rPr>
      </w:pPr>
      <w:r w:rsidRPr="00B3632A">
        <w:rPr>
          <w:rFonts w:ascii="Verdana" w:hAnsi="Verdana"/>
          <w:b/>
          <w:bCs/>
          <w:noProof/>
          <w:sz w:val="22"/>
          <w:szCs w:val="22"/>
        </w:rPr>
        <w:t xml:space="preserve">This is regarding the implications of a number of proposed housing developments (potentially over 700 more properties - likely to result in around another 2,000 patients in Pontarddulais alone, although there are others developments in the Talybont catchment area too) on various local services, including primary care health. </w:t>
      </w:r>
    </w:p>
    <w:p w14:paraId="70119BEC" w14:textId="77777777" w:rsidR="00B3632A" w:rsidRPr="00B3632A" w:rsidRDefault="00B3632A" w:rsidP="00B3632A">
      <w:pPr>
        <w:rPr>
          <w:rFonts w:ascii="Verdana" w:hAnsi="Verdana"/>
          <w:b/>
          <w:bCs/>
          <w:noProof/>
          <w:sz w:val="22"/>
          <w:szCs w:val="22"/>
        </w:rPr>
      </w:pPr>
      <w:r w:rsidRPr="00B3632A">
        <w:rPr>
          <w:rFonts w:ascii="Verdana" w:hAnsi="Verdana"/>
          <w:b/>
          <w:bCs/>
          <w:noProof/>
          <w:sz w:val="22"/>
          <w:szCs w:val="22"/>
        </w:rPr>
        <w:t>We would like to know;</w:t>
      </w:r>
    </w:p>
    <w:p w14:paraId="229E42AC" w14:textId="02035846" w:rsidR="009A740F" w:rsidRPr="009A740F" w:rsidRDefault="00B3632A" w:rsidP="009A740F">
      <w:pPr>
        <w:pStyle w:val="ListParagraph"/>
        <w:numPr>
          <w:ilvl w:val="0"/>
          <w:numId w:val="20"/>
        </w:numPr>
        <w:rPr>
          <w:rFonts w:ascii="Verdana" w:hAnsi="Verdana"/>
          <w:noProof/>
          <w:sz w:val="22"/>
          <w:szCs w:val="22"/>
        </w:rPr>
      </w:pPr>
      <w:r w:rsidRPr="00B3632A">
        <w:rPr>
          <w:rFonts w:ascii="Verdana" w:hAnsi="Verdana"/>
          <w:b/>
          <w:bCs/>
          <w:noProof/>
          <w:sz w:val="22"/>
          <w:szCs w:val="22"/>
        </w:rPr>
        <w:t xml:space="preserve">what representation the Health Board has made to Swansea City Council regarding the provision for additional health services in Pontarddulais in the event that the various housing developments proposed in the Council's current LDP and also the new LDP currently being discussed </w:t>
      </w:r>
      <w:r w:rsidR="009A740F">
        <w:rPr>
          <w:rFonts w:ascii="Verdana" w:hAnsi="Verdana"/>
          <w:b/>
          <w:bCs/>
          <w:noProof/>
          <w:sz w:val="22"/>
          <w:szCs w:val="22"/>
        </w:rPr>
        <w:br/>
      </w:r>
      <w:r w:rsidR="009A740F">
        <w:rPr>
          <w:rFonts w:ascii="Verdana" w:hAnsi="Verdana"/>
          <w:b/>
          <w:bCs/>
          <w:noProof/>
          <w:sz w:val="22"/>
          <w:szCs w:val="22"/>
        </w:rPr>
        <w:br/>
      </w:r>
      <w:r w:rsidR="009A740F" w:rsidRPr="009A740F">
        <w:rPr>
          <w:rFonts w:ascii="Verdana" w:hAnsi="Verdana"/>
          <w:noProof/>
          <w:sz w:val="22"/>
          <w:szCs w:val="22"/>
        </w:rPr>
        <w:t>By way of background, the Health Board responded to 2 applications in 2024, both were related to additional housing in Pontar</w:t>
      </w:r>
      <w:r w:rsidR="009A740F">
        <w:rPr>
          <w:rFonts w:ascii="Verdana" w:hAnsi="Verdana"/>
          <w:noProof/>
          <w:sz w:val="22"/>
          <w:szCs w:val="22"/>
        </w:rPr>
        <w:t>d</w:t>
      </w:r>
      <w:r w:rsidR="009A740F" w:rsidRPr="009A740F">
        <w:rPr>
          <w:rFonts w:ascii="Verdana" w:hAnsi="Verdana"/>
          <w:noProof/>
          <w:sz w:val="22"/>
          <w:szCs w:val="22"/>
        </w:rPr>
        <w:t xml:space="preserve">dulais.  These responses, invited via Public Health, included description of current Primary Care provision in the area, specifically the GP and Community services in </w:t>
      </w:r>
      <w:r w:rsidR="009A740F">
        <w:rPr>
          <w:rFonts w:ascii="Verdana" w:hAnsi="Verdana"/>
          <w:noProof/>
          <w:sz w:val="22"/>
          <w:szCs w:val="22"/>
        </w:rPr>
        <w:t>Pontarddulais</w:t>
      </w:r>
      <w:r w:rsidR="009A740F" w:rsidRPr="009A740F">
        <w:rPr>
          <w:rFonts w:ascii="Verdana" w:hAnsi="Verdana"/>
          <w:noProof/>
          <w:sz w:val="22"/>
          <w:szCs w:val="22"/>
        </w:rPr>
        <w:t xml:space="preserve">.  The responses detail recommendations regarding engagement with the local GP surgery to understand implications; consideration of Health Board services including therapies like Speech and Language; and support for Health Impact Assessment to inform future planning of Primary Care services.  The existing Local Development Plans (LDP) don’t include any triggers for health provision, as a result an LDP Health Technical Working Group has been stood up to influence and inform LDP, associated guidance and plans and keep abreast of the delivery of residential housing to enable Health &amp; Wellbeing service planning for the subsequent growth in the local population.  </w:t>
      </w:r>
      <w:r w:rsidR="00831B96">
        <w:rPr>
          <w:rFonts w:ascii="Verdana" w:hAnsi="Verdana"/>
          <w:noProof/>
          <w:sz w:val="22"/>
          <w:szCs w:val="22"/>
        </w:rPr>
        <w:br/>
      </w:r>
      <w:r w:rsidR="00831B96">
        <w:rPr>
          <w:rFonts w:ascii="Verdana" w:hAnsi="Verdana"/>
          <w:noProof/>
          <w:sz w:val="22"/>
          <w:szCs w:val="22"/>
        </w:rPr>
        <w:br/>
        <w:t>Please find attached these two responses.</w:t>
      </w:r>
      <w:r w:rsidR="00831B96">
        <w:rPr>
          <w:rFonts w:ascii="Verdana" w:hAnsi="Verdana"/>
          <w:noProof/>
          <w:sz w:val="22"/>
          <w:szCs w:val="22"/>
        </w:rPr>
        <w:br/>
      </w:r>
      <w:r w:rsidR="00831B96">
        <w:rPr>
          <w:rFonts w:ascii="Verdana" w:hAnsi="Verdana"/>
          <w:noProof/>
          <w:sz w:val="22"/>
          <w:szCs w:val="22"/>
        </w:rPr>
        <w:br/>
      </w:r>
      <w:r w:rsidR="009A740F" w:rsidRPr="009A740F">
        <w:rPr>
          <w:rFonts w:ascii="Verdana" w:hAnsi="Verdana"/>
          <w:noProof/>
          <w:sz w:val="22"/>
          <w:szCs w:val="22"/>
        </w:rPr>
        <w:t xml:space="preserve">To date two meetings have been held between the health board and LDP teams from both NPT Council and Swansea City Council.  </w:t>
      </w:r>
      <w:r w:rsidR="00831B96">
        <w:rPr>
          <w:rFonts w:ascii="Verdana" w:hAnsi="Verdana"/>
          <w:noProof/>
          <w:sz w:val="22"/>
          <w:szCs w:val="22"/>
        </w:rPr>
        <w:br/>
      </w:r>
      <w:r w:rsidR="00831B96">
        <w:rPr>
          <w:rFonts w:ascii="Verdana" w:hAnsi="Verdana"/>
          <w:noProof/>
          <w:sz w:val="22"/>
          <w:szCs w:val="22"/>
        </w:rPr>
        <w:br/>
        <w:t>Please find attached these meeting minutes.</w:t>
      </w:r>
    </w:p>
    <w:p w14:paraId="2C70789B" w14:textId="77777777" w:rsidR="009A740F" w:rsidRPr="009A740F" w:rsidRDefault="009A740F" w:rsidP="009A740F">
      <w:pPr>
        <w:pStyle w:val="ListParagraph"/>
        <w:ind w:left="865"/>
        <w:rPr>
          <w:rFonts w:ascii="Verdana" w:hAnsi="Verdana"/>
          <w:noProof/>
          <w:sz w:val="22"/>
          <w:szCs w:val="22"/>
        </w:rPr>
      </w:pPr>
    </w:p>
    <w:p w14:paraId="6E97AD75" w14:textId="50AD2CEF" w:rsidR="00B3632A" w:rsidRPr="00BD43C7" w:rsidRDefault="00831B96" w:rsidP="00BD43C7">
      <w:pPr>
        <w:ind w:left="865"/>
        <w:rPr>
          <w:rFonts w:ascii="Verdana" w:hAnsi="Verdana"/>
          <w:iCs/>
          <w:sz w:val="22"/>
          <w:szCs w:val="22"/>
        </w:rPr>
      </w:pPr>
      <w:r>
        <w:rPr>
          <w:rFonts w:ascii="Verdana" w:hAnsi="Verdana"/>
          <w:noProof/>
          <w:sz w:val="22"/>
          <w:szCs w:val="22"/>
        </w:rPr>
        <w:t>For context,</w:t>
      </w:r>
      <w:r w:rsidR="009A740F" w:rsidRPr="009A740F">
        <w:rPr>
          <w:rFonts w:ascii="Verdana" w:hAnsi="Verdana"/>
          <w:noProof/>
          <w:sz w:val="22"/>
          <w:szCs w:val="22"/>
        </w:rPr>
        <w:t xml:space="preserve"> at present, the new Swansea LDP is in development and the Deposit </w:t>
      </w:r>
      <w:r>
        <w:rPr>
          <w:rFonts w:ascii="Verdana" w:hAnsi="Verdana"/>
          <w:noProof/>
          <w:sz w:val="22"/>
          <w:szCs w:val="22"/>
        </w:rPr>
        <w:t>P</w:t>
      </w:r>
      <w:r w:rsidR="009A740F" w:rsidRPr="009A740F">
        <w:rPr>
          <w:rFonts w:ascii="Verdana" w:hAnsi="Verdana"/>
          <w:noProof/>
          <w:sz w:val="22"/>
          <w:szCs w:val="22"/>
        </w:rPr>
        <w:t xml:space="preserve">lan consultation with housing numbers and additional site details on the proposed development sites is presently expected in Summer/Autumn 2026 for review and </w:t>
      </w:r>
      <w:r w:rsidR="009A740F" w:rsidRPr="009A740F">
        <w:rPr>
          <w:rFonts w:ascii="Verdana" w:hAnsi="Verdana"/>
          <w:noProof/>
          <w:sz w:val="22"/>
          <w:szCs w:val="22"/>
        </w:rPr>
        <w:lastRenderedPageBreak/>
        <w:t>feedback by the health board and others.</w:t>
      </w:r>
      <w:r w:rsidR="00B3632A">
        <w:rPr>
          <w:rFonts w:ascii="Verdana" w:hAnsi="Verdana"/>
          <w:b/>
          <w:bCs/>
          <w:noProof/>
          <w:sz w:val="22"/>
          <w:szCs w:val="22"/>
        </w:rPr>
        <w:br/>
      </w:r>
      <w:r w:rsidR="00BD43C7">
        <w:rPr>
          <w:rFonts w:ascii="Verdana" w:hAnsi="Verdana"/>
          <w:b/>
          <w:bCs/>
          <w:noProof/>
          <w:sz w:val="22"/>
          <w:szCs w:val="22"/>
        </w:rPr>
        <w:br/>
      </w:r>
      <w:r w:rsidR="00BD43C7" w:rsidRPr="00BD43C7">
        <w:rPr>
          <w:rFonts w:ascii="Verdana" w:hAnsi="Verdana"/>
          <w:noProof/>
          <w:sz w:val="22"/>
          <w:szCs w:val="22"/>
        </w:rPr>
        <w:t>Where names have been redacted in the attachment</w:t>
      </w:r>
      <w:r w:rsidR="00BD43C7">
        <w:rPr>
          <w:rFonts w:ascii="Verdana" w:hAnsi="Verdana"/>
          <w:noProof/>
          <w:sz w:val="22"/>
          <w:szCs w:val="22"/>
        </w:rPr>
        <w:t>s</w:t>
      </w:r>
      <w:r w:rsidR="00BD43C7" w:rsidRPr="00BD43C7">
        <w:rPr>
          <w:rFonts w:ascii="Verdana" w:hAnsi="Verdana"/>
          <w:noProof/>
          <w:sz w:val="22"/>
          <w:szCs w:val="22"/>
        </w:rPr>
        <w:t>, i</w:t>
      </w:r>
      <w:r w:rsidR="00BD43C7" w:rsidRPr="00BD43C7">
        <w:rPr>
          <w:rFonts w:ascii="Verdana" w:hAnsi="Verdana" w:cs="Times New Roman"/>
          <w:sz w:val="22"/>
          <w:szCs w:val="22"/>
        </w:rPr>
        <w:t>t</w:t>
      </w:r>
      <w:r w:rsidR="00BD43C7" w:rsidRPr="00FC3B42">
        <w:rPr>
          <w:rFonts w:ascii="Verdana" w:hAnsi="Verdana" w:cs="Times New Roman"/>
          <w:sz w:val="22"/>
          <w:szCs w:val="22"/>
        </w:rPr>
        <w:t xml:space="preserve"> is not our usual practice to disclose the names of staff other than those at Executive/Consultant level</w:t>
      </w:r>
      <w:r w:rsidR="00BD43C7">
        <w:rPr>
          <w:rFonts w:ascii="Verdana" w:hAnsi="Verdana" w:cs="Times New Roman"/>
          <w:sz w:val="22"/>
          <w:szCs w:val="22"/>
        </w:rPr>
        <w:t xml:space="preserve"> or individuals employed by external organisations</w:t>
      </w:r>
      <w:r w:rsidR="00BD43C7" w:rsidRPr="00FC3B42">
        <w:rPr>
          <w:rFonts w:ascii="Verdana" w:hAnsi="Verdana" w:cs="Times New Roman"/>
          <w:sz w:val="22"/>
          <w:szCs w:val="22"/>
        </w:rPr>
        <w:t xml:space="preserve">.  </w:t>
      </w:r>
      <w:r w:rsidR="00BD43C7" w:rsidRPr="00BD43C7">
        <w:rPr>
          <w:rFonts w:ascii="Verdana" w:hAnsi="Verdana" w:cs="Times New Roman"/>
          <w:sz w:val="22"/>
          <w:szCs w:val="22"/>
        </w:rPr>
        <w:t>Therefore these names have been</w:t>
      </w:r>
      <w:r w:rsidR="00BD43C7" w:rsidRPr="00FC3B42">
        <w:rPr>
          <w:rFonts w:ascii="Verdana" w:hAnsi="Verdana" w:cs="Times New Roman"/>
          <w:sz w:val="22"/>
          <w:szCs w:val="22"/>
        </w:rPr>
        <w:t xml:space="preserve"> withheld under section 40(2) of the </w:t>
      </w:r>
      <w:smartTag w:uri="urn:schemas-microsoft-com:office:smarttags" w:element="address">
        <w:r w:rsidR="00BD43C7" w:rsidRPr="00FC3B42">
          <w:rPr>
            <w:rFonts w:ascii="Verdana" w:hAnsi="Verdana" w:cs="Times New Roman"/>
            <w:sz w:val="22"/>
            <w:szCs w:val="22"/>
          </w:rPr>
          <w:t>Freedom of Information</w:t>
        </w:r>
      </w:smartTag>
      <w:r w:rsidR="00BD43C7" w:rsidRPr="00FC3B42">
        <w:rPr>
          <w:rFonts w:ascii="Verdana" w:hAnsi="Verdana" w:cs="Times New Roman"/>
          <w:sz w:val="22"/>
          <w:szCs w:val="22"/>
        </w:rPr>
        <w:t xml:space="preserve"> Act 2000.   This </w:t>
      </w:r>
      <w:r w:rsidR="00BD43C7"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00BD43C7" w:rsidRPr="00FC3B42">
        <w:rPr>
          <w:rFonts w:ascii="Verdana" w:hAnsi="Verdana"/>
          <w:bCs/>
          <w:iCs/>
          <w:sz w:val="22"/>
          <w:szCs w:val="22"/>
        </w:rPr>
        <w:t>in regard to</w:t>
      </w:r>
      <w:r w:rsidR="00BD43C7" w:rsidRPr="00FC3B42">
        <w:rPr>
          <w:rFonts w:ascii="Verdana" w:hAnsi="Verdana"/>
          <w:iCs/>
          <w:sz w:val="22"/>
          <w:szCs w:val="22"/>
        </w:rPr>
        <w:t xml:space="preserve"> Articles 5, 6, and 9 of GDPR</w:t>
      </w:r>
      <w:r w:rsidR="00BD43C7" w:rsidRPr="00FC3B42">
        <w:rPr>
          <w:rFonts w:ascii="Verdana" w:hAnsi="Verdana"/>
          <w:b/>
          <w:bCs/>
          <w:iCs/>
          <w:sz w:val="22"/>
          <w:szCs w:val="22"/>
        </w:rPr>
        <w:t xml:space="preserve">. </w:t>
      </w:r>
      <w:r w:rsidR="00BD43C7"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r w:rsidR="00B3632A" w:rsidRPr="00BD43C7">
        <w:rPr>
          <w:rFonts w:ascii="Verdana" w:hAnsi="Verdana"/>
          <w:b/>
          <w:bCs/>
          <w:noProof/>
          <w:sz w:val="22"/>
          <w:szCs w:val="22"/>
        </w:rPr>
        <w:br/>
      </w:r>
      <w:r w:rsidR="002B3C60">
        <w:rPr>
          <w:rFonts w:ascii="Verdana" w:hAnsi="Verdana"/>
          <w:iCs/>
          <w:sz w:val="22"/>
          <w:szCs w:val="22"/>
        </w:rPr>
        <w:br/>
        <w:t>Where a paragraph has been redacted in section 5 of the meeting notes dated 13</w:t>
      </w:r>
      <w:r w:rsidR="002B3C60" w:rsidRPr="002B3C60">
        <w:rPr>
          <w:rFonts w:ascii="Verdana" w:hAnsi="Verdana"/>
          <w:iCs/>
          <w:sz w:val="22"/>
          <w:szCs w:val="22"/>
          <w:vertAlign w:val="superscript"/>
        </w:rPr>
        <w:t>th</w:t>
      </w:r>
      <w:r w:rsidR="002B3C60">
        <w:rPr>
          <w:rFonts w:ascii="Verdana" w:hAnsi="Verdana"/>
          <w:iCs/>
          <w:sz w:val="22"/>
          <w:szCs w:val="22"/>
        </w:rPr>
        <w:t xml:space="preserve"> November 2025 under Section 22 of the Freedom of Information Act. This information is</w:t>
      </w:r>
      <w:r w:rsidR="002B3C60" w:rsidRPr="002B3C60">
        <w:rPr>
          <w:rFonts w:ascii="Verdana" w:hAnsi="Verdana"/>
          <w:iCs/>
          <w:sz w:val="22"/>
          <w:szCs w:val="22"/>
        </w:rPr>
        <w:t xml:space="preserve"> currently in draft format and as a result </w:t>
      </w:r>
      <w:r w:rsidR="002B3C60">
        <w:rPr>
          <w:rFonts w:ascii="Verdana" w:hAnsi="Verdana"/>
          <w:iCs/>
          <w:sz w:val="22"/>
          <w:szCs w:val="22"/>
        </w:rPr>
        <w:t>we are unable to provide it</w:t>
      </w:r>
      <w:r w:rsidR="002B3C60" w:rsidRPr="002B3C60">
        <w:rPr>
          <w:rFonts w:ascii="Verdana" w:hAnsi="Verdana"/>
          <w:iCs/>
          <w:sz w:val="22"/>
          <w:szCs w:val="22"/>
        </w:rPr>
        <w:t xml:space="preserve">.  This is in line with Section 22 of the Freedom of Information Act which states that information is exempt if it is intended that the information held by the public authority will be published at a future date.  I can however inform you that this draft document will be available </w:t>
      </w:r>
      <w:r w:rsidR="002B3C60">
        <w:rPr>
          <w:rFonts w:ascii="Verdana" w:hAnsi="Verdana"/>
          <w:iCs/>
          <w:sz w:val="22"/>
          <w:szCs w:val="22"/>
        </w:rPr>
        <w:t>in 2026 from Neath Port Talbot Council.</w:t>
      </w:r>
      <w:r w:rsidR="002B3C60">
        <w:rPr>
          <w:rFonts w:ascii="Verdana" w:hAnsi="Verdana"/>
          <w:iCs/>
          <w:sz w:val="22"/>
          <w:szCs w:val="22"/>
        </w:rPr>
        <w:br/>
        <w:t>Please note that this does not relate to Pontarddulais.</w:t>
      </w:r>
      <w:r w:rsidR="002B3C60">
        <w:rPr>
          <w:rFonts w:ascii="Verdana" w:hAnsi="Verdana"/>
          <w:iCs/>
          <w:sz w:val="22"/>
          <w:szCs w:val="22"/>
        </w:rPr>
        <w:br/>
      </w:r>
    </w:p>
    <w:p w14:paraId="00E4AF43" w14:textId="77777777" w:rsidR="009A740F" w:rsidRDefault="00B3632A" w:rsidP="00B3632A">
      <w:pPr>
        <w:pStyle w:val="ListParagraph"/>
        <w:numPr>
          <w:ilvl w:val="0"/>
          <w:numId w:val="20"/>
        </w:numPr>
        <w:rPr>
          <w:rFonts w:ascii="Verdana" w:hAnsi="Verdana"/>
          <w:b/>
          <w:bCs/>
          <w:noProof/>
          <w:sz w:val="22"/>
          <w:szCs w:val="22"/>
        </w:rPr>
      </w:pPr>
      <w:r w:rsidRPr="00B3632A">
        <w:rPr>
          <w:rFonts w:ascii="Verdana" w:hAnsi="Verdana"/>
          <w:b/>
          <w:bCs/>
          <w:noProof/>
          <w:sz w:val="22"/>
          <w:szCs w:val="22"/>
        </w:rPr>
        <w:t xml:space="preserve">full details of what the Council's reply was. Full details of all discussions and correspondence would be appreciated. </w:t>
      </w:r>
      <w:r w:rsidR="009A740F">
        <w:rPr>
          <w:rFonts w:ascii="Verdana" w:hAnsi="Verdana"/>
          <w:b/>
          <w:bCs/>
          <w:noProof/>
          <w:sz w:val="22"/>
          <w:szCs w:val="22"/>
        </w:rPr>
        <w:br/>
      </w:r>
    </w:p>
    <w:p w14:paraId="2178A95B" w14:textId="3E8E3387" w:rsidR="00873328" w:rsidRPr="00BD43C7" w:rsidRDefault="00B3632A" w:rsidP="00BD43C7">
      <w:pPr>
        <w:pStyle w:val="ListParagraph"/>
        <w:ind w:left="865"/>
        <w:rPr>
          <w:rFonts w:ascii="Verdana" w:hAnsi="Verdana"/>
          <w:noProof/>
          <w:sz w:val="22"/>
          <w:szCs w:val="22"/>
        </w:rPr>
      </w:pPr>
      <w:r w:rsidRPr="00B3632A">
        <w:rPr>
          <w:rFonts w:ascii="Verdana" w:hAnsi="Verdana"/>
          <w:b/>
          <w:bCs/>
          <w:noProof/>
          <w:sz w:val="22"/>
          <w:szCs w:val="22"/>
        </w:rPr>
        <w:t>I assume this will include minutes, emails and letter correspondence.</w:t>
      </w:r>
      <w:r w:rsidR="009A740F">
        <w:rPr>
          <w:rFonts w:ascii="Verdana" w:hAnsi="Verdana"/>
          <w:b/>
          <w:bCs/>
          <w:noProof/>
          <w:sz w:val="22"/>
          <w:szCs w:val="22"/>
        </w:rPr>
        <w:br/>
      </w:r>
      <w:r w:rsidR="009A740F">
        <w:rPr>
          <w:rFonts w:ascii="Verdana" w:hAnsi="Verdana"/>
          <w:b/>
          <w:bCs/>
          <w:noProof/>
          <w:sz w:val="22"/>
          <w:szCs w:val="22"/>
        </w:rPr>
        <w:br/>
      </w:r>
      <w:r w:rsidR="009A740F" w:rsidRPr="009A740F">
        <w:rPr>
          <w:rFonts w:ascii="Verdana" w:hAnsi="Verdana"/>
          <w:noProof/>
          <w:sz w:val="22"/>
          <w:szCs w:val="22"/>
        </w:rPr>
        <w:t xml:space="preserve">No formal response was received by the Health Board from Swansea Council, although we understand that the developments did not go ahead as planned.  </w:t>
      </w:r>
      <w:r w:rsidR="00BD43C7">
        <w:rPr>
          <w:rFonts w:ascii="Verdana" w:hAnsi="Verdana"/>
          <w:noProof/>
          <w:sz w:val="22"/>
          <w:szCs w:val="22"/>
        </w:rPr>
        <w:br/>
        <w:t>A</w:t>
      </w:r>
      <w:r w:rsidR="009A740F" w:rsidRPr="00BD43C7">
        <w:rPr>
          <w:rFonts w:ascii="Verdana" w:hAnsi="Verdana"/>
          <w:noProof/>
          <w:sz w:val="22"/>
          <w:szCs w:val="22"/>
        </w:rPr>
        <w:t xml:space="preserve"> meeting has been agreed with the Swansea LDP team early in the new year to review areas of concern.  This will include the Llwchwr cluster.  We can also confirm that Improvement Grant funding has been provided by the Health Board to the local GP surgery in the last three years to provide an additional interview room, consulting room and upgraded treatment room to assist with site capacity.</w:t>
      </w:r>
      <w:r w:rsidR="009A740F" w:rsidRPr="00BD43C7">
        <w:rPr>
          <w:rFonts w:ascii="Verdana" w:hAnsi="Verdana"/>
          <w:b/>
          <w:bCs/>
          <w:noProof/>
          <w:sz w:val="22"/>
          <w:szCs w:val="22"/>
        </w:rPr>
        <w:t xml:space="preser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20.25pt;height:20.25pt;visibility:visible;mso-wrap-style:square" o:bullet="t">
        <v:imagedata r:id="rId1" o:title=""/>
      </v:shape>
    </w:pict>
  </w:numPicBullet>
  <w:numPicBullet w:numPicBulletId="1">
    <w:pict>
      <v:shape id="_x0000_i1131" type="#_x0000_t75" style="width:382.5pt;height:382.5pt;visibility:visible;mso-wrap-style:square" o:bullet="t">
        <v:imagedata r:id="rId2" o:title=""/>
      </v:shape>
    </w:pict>
  </w:numPicBullet>
  <w:numPicBullet w:numPicBulletId="2">
    <w:pict>
      <v:shape id="_x0000_i1132" type="#_x0000_t75" style="width:225.75pt;height:225.75pt;visibility:visible;mso-wrap-style:square" o:bullet="t">
        <v:imagedata r:id="rId3" o:title=""/>
      </v:shape>
    </w:pict>
  </w:numPicBullet>
  <w:numPicBullet w:numPicBulletId="3">
    <w:pict>
      <v:shape id="_x0000_i11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9895190"/>
    <w:multiLevelType w:val="hybridMultilevel"/>
    <w:tmpl w:val="A19A0B8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4542E93"/>
    <w:multiLevelType w:val="hybridMultilevel"/>
    <w:tmpl w:val="B4A00DB2"/>
    <w:lvl w:ilvl="0" w:tplc="BFD6E662">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9"/>
  </w:num>
  <w:num w:numId="12" w16cid:durableId="1525171868">
    <w:abstractNumId w:val="13"/>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81088107">
    <w:abstractNumId w:val="10"/>
  </w:num>
  <w:num w:numId="20" w16cid:durableId="6077809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3C60"/>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71E9"/>
    <w:rsid w:val="00816437"/>
    <w:rsid w:val="00824D19"/>
    <w:rsid w:val="00831B96"/>
    <w:rsid w:val="00846C1D"/>
    <w:rsid w:val="00873328"/>
    <w:rsid w:val="0089491A"/>
    <w:rsid w:val="008A2D60"/>
    <w:rsid w:val="0090178A"/>
    <w:rsid w:val="00912B14"/>
    <w:rsid w:val="009267EE"/>
    <w:rsid w:val="009269BD"/>
    <w:rsid w:val="00937E61"/>
    <w:rsid w:val="009574AC"/>
    <w:rsid w:val="0097092D"/>
    <w:rsid w:val="00982170"/>
    <w:rsid w:val="009A0943"/>
    <w:rsid w:val="009A740F"/>
    <w:rsid w:val="009B087A"/>
    <w:rsid w:val="009B21AD"/>
    <w:rsid w:val="009B7CC6"/>
    <w:rsid w:val="009C5169"/>
    <w:rsid w:val="009D50E8"/>
    <w:rsid w:val="009F7815"/>
    <w:rsid w:val="00A10460"/>
    <w:rsid w:val="00A17614"/>
    <w:rsid w:val="00A56076"/>
    <w:rsid w:val="00A84640"/>
    <w:rsid w:val="00AB2B61"/>
    <w:rsid w:val="00AB4D54"/>
    <w:rsid w:val="00AF0E8B"/>
    <w:rsid w:val="00AF691A"/>
    <w:rsid w:val="00B031C2"/>
    <w:rsid w:val="00B34966"/>
    <w:rsid w:val="00B3632A"/>
    <w:rsid w:val="00B61DE2"/>
    <w:rsid w:val="00B73D24"/>
    <w:rsid w:val="00B82C9E"/>
    <w:rsid w:val="00B8458F"/>
    <w:rsid w:val="00BB4931"/>
    <w:rsid w:val="00BC67E1"/>
    <w:rsid w:val="00BD43C7"/>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98</TotalTime>
  <Pages>2</Pages>
  <Words>688</Words>
  <Characters>3659</Characters>
  <Application>Microsoft Office Word</Application>
  <DocSecurity>0</DocSecurity>
  <Lines>65</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2025-12-08T12:15:00Z</dcterms:modified>
</cp:coreProperties>
</file>