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F48886C"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994516">
                              <w:rPr>
                                <w:rFonts w:ascii="Verdana" w:hAnsi="Verdana"/>
                                <w:b/>
                                <w:sz w:val="22"/>
                                <w:szCs w:val="22"/>
                              </w:rPr>
                              <w:t>25-K-024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F48886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994516">
                        <w:rPr>
                          <w:rFonts w:ascii="Verdana" w:hAnsi="Verdana"/>
                          <w:b/>
                          <w:sz w:val="22"/>
                          <w:szCs w:val="22"/>
                        </w:rPr>
                        <w:t>25-K-024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B4F03AD" w14:textId="27362D49" w:rsidR="00994516" w:rsidRPr="00994516" w:rsidRDefault="00994516" w:rsidP="00994516">
      <w:pPr>
        <w:pStyle w:val="elementtoproof"/>
        <w:shd w:val="clear" w:color="auto" w:fill="FFFFFF"/>
        <w:spacing w:line="276" w:lineRule="auto"/>
        <w:ind w:left="405"/>
        <w:rPr>
          <w:rFonts w:ascii="Verdana" w:hAnsi="Verdana"/>
          <w:sz w:val="22"/>
          <w:szCs w:val="22"/>
        </w:rPr>
      </w:pPr>
      <w:r w:rsidRPr="00994516">
        <w:rPr>
          <w:rFonts w:ascii="Verdana" w:hAnsi="Verdana"/>
          <w:b/>
          <w:bCs/>
          <w:color w:val="242424"/>
          <w:sz w:val="22"/>
          <w:szCs w:val="22"/>
        </w:rPr>
        <w:t>Cardiac Catheterisation Laboratories (Cath labs) and their utilisation</w:t>
      </w:r>
    </w:p>
    <w:p w14:paraId="4A801607" w14:textId="6E419E1C" w:rsidR="00994516" w:rsidRPr="00994516" w:rsidRDefault="00994516" w:rsidP="00994516">
      <w:pPr>
        <w:pStyle w:val="ListParagraph"/>
        <w:numPr>
          <w:ilvl w:val="0"/>
          <w:numId w:val="21"/>
        </w:numPr>
        <w:shd w:val="clear" w:color="auto" w:fill="FFFFFF"/>
        <w:spacing w:before="100" w:beforeAutospacing="1" w:after="100" w:afterAutospacing="1" w:line="276" w:lineRule="auto"/>
        <w:ind w:right="0"/>
        <w:rPr>
          <w:rFonts w:ascii="Verdana" w:eastAsia="Times New Roman" w:hAnsi="Verdana" w:cs="Segoe UI"/>
          <w:sz w:val="22"/>
          <w:szCs w:val="22"/>
        </w:rPr>
      </w:pPr>
      <w:r w:rsidRPr="00994516">
        <w:rPr>
          <w:rFonts w:ascii="Verdana" w:eastAsia="Times New Roman" w:hAnsi="Verdana" w:cs="Segoe UI"/>
          <w:b/>
          <w:bCs/>
          <w:color w:val="242424"/>
          <w:sz w:val="22"/>
          <w:szCs w:val="22"/>
        </w:rPr>
        <w:t xml:space="preserve">What is the number of </w:t>
      </w:r>
      <w:proofErr w:type="spellStart"/>
      <w:r w:rsidRPr="00994516">
        <w:rPr>
          <w:rFonts w:ascii="Verdana" w:eastAsia="Times New Roman" w:hAnsi="Verdana" w:cs="Segoe UI"/>
          <w:b/>
          <w:bCs/>
          <w:color w:val="242424"/>
          <w:sz w:val="22"/>
          <w:szCs w:val="22"/>
        </w:rPr>
        <w:t>cath</w:t>
      </w:r>
      <w:proofErr w:type="spellEnd"/>
      <w:r w:rsidRPr="00994516">
        <w:rPr>
          <w:rFonts w:ascii="Verdana" w:eastAsia="Times New Roman" w:hAnsi="Verdana" w:cs="Segoe UI"/>
          <w:b/>
          <w:bCs/>
          <w:color w:val="242424"/>
          <w:sz w:val="22"/>
          <w:szCs w:val="22"/>
        </w:rPr>
        <w:t xml:space="preserve"> labs currently in operation within your </w:t>
      </w:r>
      <w:r w:rsidRPr="00994516">
        <w:rPr>
          <w:rFonts w:ascii="Verdana" w:eastAsia="Times New Roman" w:hAnsi="Verdana" w:cs="Segoe UI"/>
          <w:b/>
          <w:bCs/>
          <w:sz w:val="22"/>
          <w:szCs w:val="22"/>
        </w:rPr>
        <w:t>organisation and the sites at which they are located.</w:t>
      </w:r>
      <w:r w:rsidRPr="00994516">
        <w:rPr>
          <w:rFonts w:ascii="Verdana" w:eastAsia="Times New Roman" w:hAnsi="Verdana" w:cs="Segoe UI"/>
          <w:sz w:val="22"/>
          <w:szCs w:val="22"/>
        </w:rPr>
        <w:br/>
        <w:t xml:space="preserve">Currently 3 </w:t>
      </w:r>
      <w:proofErr w:type="spellStart"/>
      <w:r w:rsidRPr="00994516">
        <w:rPr>
          <w:rFonts w:ascii="Verdana" w:eastAsia="Times New Roman" w:hAnsi="Verdana" w:cs="Segoe UI"/>
          <w:sz w:val="22"/>
          <w:szCs w:val="22"/>
        </w:rPr>
        <w:t>cath</w:t>
      </w:r>
      <w:proofErr w:type="spellEnd"/>
      <w:r w:rsidRPr="00994516">
        <w:rPr>
          <w:rFonts w:ascii="Verdana" w:eastAsia="Times New Roman" w:hAnsi="Verdana" w:cs="Segoe UI"/>
          <w:sz w:val="22"/>
          <w:szCs w:val="22"/>
        </w:rPr>
        <w:t xml:space="preserve"> labs and an additional pacing lab in operation.  All located in Morriston Hospital.</w:t>
      </w:r>
    </w:p>
    <w:p w14:paraId="7CB60802" w14:textId="77777777" w:rsidR="00994516" w:rsidRPr="00994516" w:rsidRDefault="00994516" w:rsidP="00994516">
      <w:pPr>
        <w:pStyle w:val="ListParagraph"/>
        <w:shd w:val="clear" w:color="auto" w:fill="FFFFFF"/>
        <w:spacing w:before="100" w:beforeAutospacing="1" w:after="100" w:afterAutospacing="1" w:line="276" w:lineRule="auto"/>
        <w:ind w:left="765" w:right="0"/>
        <w:rPr>
          <w:rFonts w:ascii="Verdana" w:eastAsia="Times New Roman" w:hAnsi="Verdana" w:cs="Segoe UI"/>
          <w:sz w:val="22"/>
          <w:szCs w:val="22"/>
        </w:rPr>
      </w:pPr>
    </w:p>
    <w:p w14:paraId="76BCA50C" w14:textId="5192B511" w:rsidR="00994516" w:rsidRPr="00994516" w:rsidRDefault="00994516" w:rsidP="00994516">
      <w:pPr>
        <w:pStyle w:val="ListParagraph"/>
        <w:numPr>
          <w:ilvl w:val="0"/>
          <w:numId w:val="21"/>
        </w:numPr>
        <w:shd w:val="clear" w:color="auto" w:fill="FFFFFF"/>
        <w:spacing w:before="0" w:after="0" w:line="276" w:lineRule="auto"/>
        <w:ind w:right="0"/>
        <w:rPr>
          <w:rFonts w:ascii="Verdana" w:eastAsia="Times New Roman" w:hAnsi="Verdana" w:cs="Aptos"/>
          <w:sz w:val="22"/>
          <w:szCs w:val="22"/>
        </w:rPr>
      </w:pPr>
      <w:r w:rsidRPr="00994516">
        <w:rPr>
          <w:rFonts w:ascii="Verdana" w:eastAsia="Times New Roman" w:hAnsi="Verdana"/>
          <w:b/>
          <w:bCs/>
          <w:sz w:val="22"/>
          <w:szCs w:val="22"/>
        </w:rPr>
        <w:t xml:space="preserve">In how many of these </w:t>
      </w:r>
      <w:proofErr w:type="spellStart"/>
      <w:r w:rsidRPr="00994516">
        <w:rPr>
          <w:rFonts w:ascii="Verdana" w:eastAsia="Times New Roman" w:hAnsi="Verdana"/>
          <w:b/>
          <w:bCs/>
          <w:sz w:val="22"/>
          <w:szCs w:val="22"/>
        </w:rPr>
        <w:t>cath</w:t>
      </w:r>
      <w:proofErr w:type="spellEnd"/>
      <w:r w:rsidRPr="00994516">
        <w:rPr>
          <w:rFonts w:ascii="Verdana" w:eastAsia="Times New Roman" w:hAnsi="Verdana"/>
          <w:b/>
          <w:bCs/>
          <w:sz w:val="22"/>
          <w:szCs w:val="22"/>
        </w:rPr>
        <w:t xml:space="preserve"> labs do you perform catheter-based valve interventions?</w:t>
      </w:r>
      <w:r w:rsidRPr="00994516">
        <w:rPr>
          <w:rFonts w:ascii="Verdana" w:eastAsia="Times New Roman" w:hAnsi="Verdana"/>
          <w:sz w:val="22"/>
          <w:szCs w:val="22"/>
        </w:rPr>
        <w:br/>
      </w:r>
      <w:r w:rsidR="00EB4921">
        <w:rPr>
          <w:rFonts w:ascii="Verdana" w:eastAsia="Times New Roman" w:hAnsi="Verdana"/>
          <w:sz w:val="22"/>
          <w:szCs w:val="22"/>
        </w:rPr>
        <w:t>1 lab.</w:t>
      </w:r>
      <w:r w:rsidRPr="00994516">
        <w:rPr>
          <w:rFonts w:ascii="Verdana" w:eastAsia="Times New Roman" w:hAnsi="Verdana"/>
          <w:sz w:val="22"/>
          <w:szCs w:val="22"/>
        </w:rPr>
        <w:br/>
      </w:r>
    </w:p>
    <w:p w14:paraId="5BF89409" w14:textId="58FE6E6B" w:rsidR="00994516" w:rsidRPr="00994516" w:rsidRDefault="00994516" w:rsidP="00994516">
      <w:pPr>
        <w:pStyle w:val="ListParagraph"/>
        <w:numPr>
          <w:ilvl w:val="0"/>
          <w:numId w:val="21"/>
        </w:numPr>
        <w:shd w:val="clear" w:color="auto" w:fill="FFFFFF"/>
        <w:spacing w:before="0" w:after="0" w:line="276" w:lineRule="auto"/>
        <w:ind w:right="0"/>
        <w:rPr>
          <w:rFonts w:ascii="Verdana" w:eastAsia="Times New Roman" w:hAnsi="Verdana"/>
          <w:sz w:val="22"/>
          <w:szCs w:val="22"/>
        </w:rPr>
      </w:pPr>
      <w:r w:rsidRPr="00994516">
        <w:rPr>
          <w:rFonts w:ascii="Verdana" w:eastAsia="Times New Roman" w:hAnsi="Verdana"/>
          <w:b/>
          <w:bCs/>
          <w:sz w:val="22"/>
          <w:szCs w:val="22"/>
        </w:rPr>
        <w:t xml:space="preserve">How many days per week are catheter-based valve interventions performed in each of these </w:t>
      </w:r>
      <w:proofErr w:type="spellStart"/>
      <w:r w:rsidRPr="00994516">
        <w:rPr>
          <w:rFonts w:ascii="Verdana" w:eastAsia="Times New Roman" w:hAnsi="Verdana"/>
          <w:b/>
          <w:bCs/>
          <w:sz w:val="22"/>
          <w:szCs w:val="22"/>
        </w:rPr>
        <w:t>cath</w:t>
      </w:r>
      <w:proofErr w:type="spellEnd"/>
      <w:r w:rsidRPr="00994516">
        <w:rPr>
          <w:rFonts w:ascii="Verdana" w:eastAsia="Times New Roman" w:hAnsi="Verdana"/>
          <w:b/>
          <w:bCs/>
          <w:sz w:val="22"/>
          <w:szCs w:val="22"/>
        </w:rPr>
        <w:t xml:space="preserve"> labs?</w:t>
      </w:r>
      <w:r w:rsidRPr="00994516">
        <w:rPr>
          <w:rFonts w:ascii="Verdana" w:eastAsia="Times New Roman" w:hAnsi="Verdana"/>
          <w:sz w:val="22"/>
          <w:szCs w:val="22"/>
        </w:rPr>
        <w:br/>
      </w:r>
      <w:r w:rsidR="00EB4921">
        <w:rPr>
          <w:rFonts w:ascii="Verdana" w:eastAsia="Times New Roman" w:hAnsi="Verdana"/>
          <w:sz w:val="22"/>
          <w:szCs w:val="22"/>
        </w:rPr>
        <w:t>Mondays and Wednesdays.</w:t>
      </w:r>
      <w:r w:rsidRPr="00994516">
        <w:rPr>
          <w:rFonts w:ascii="Verdana" w:eastAsia="Times New Roman" w:hAnsi="Verdana"/>
          <w:sz w:val="22"/>
          <w:szCs w:val="22"/>
        </w:rPr>
        <w:br/>
      </w:r>
    </w:p>
    <w:p w14:paraId="45A51056" w14:textId="65F44720" w:rsidR="00994516" w:rsidRPr="00994516" w:rsidRDefault="00994516" w:rsidP="00994516">
      <w:pPr>
        <w:pStyle w:val="ListParagraph"/>
        <w:numPr>
          <w:ilvl w:val="0"/>
          <w:numId w:val="21"/>
        </w:numPr>
        <w:shd w:val="clear" w:color="auto" w:fill="FFFFFF"/>
        <w:spacing w:before="0" w:after="0" w:line="276" w:lineRule="auto"/>
        <w:ind w:right="0"/>
        <w:rPr>
          <w:rFonts w:ascii="Verdana" w:eastAsia="Times New Roman" w:hAnsi="Verdana"/>
          <w:sz w:val="22"/>
          <w:szCs w:val="22"/>
        </w:rPr>
      </w:pPr>
      <w:r w:rsidRPr="00994516">
        <w:rPr>
          <w:rFonts w:ascii="Verdana" w:hAnsi="Verdana"/>
          <w:b/>
          <w:bCs/>
          <w:sz w:val="22"/>
          <w:szCs w:val="22"/>
        </w:rPr>
        <w:t>Any available data on utilisation of these facilities (e.g. number of sessions scheduled per week, or average percentage utilisation).</w:t>
      </w:r>
      <w:r w:rsidRPr="00994516">
        <w:rPr>
          <w:rFonts w:ascii="Verdana" w:hAnsi="Verdana"/>
          <w:sz w:val="22"/>
          <w:szCs w:val="22"/>
        </w:rPr>
        <w:br/>
      </w:r>
      <w:r w:rsidR="00EB4921">
        <w:rPr>
          <w:rFonts w:ascii="Verdana" w:hAnsi="Verdana"/>
          <w:sz w:val="22"/>
          <w:szCs w:val="22"/>
        </w:rPr>
        <w:t>4 sessions planned per week</w:t>
      </w:r>
    </w:p>
    <w:p w14:paraId="39A479E7" w14:textId="77777777" w:rsidR="00994516" w:rsidRPr="00994516" w:rsidRDefault="00994516" w:rsidP="00994516">
      <w:pPr>
        <w:shd w:val="clear" w:color="auto" w:fill="FFFFFF"/>
        <w:spacing w:before="0" w:after="0" w:line="276" w:lineRule="auto"/>
        <w:ind w:left="405" w:right="0"/>
        <w:rPr>
          <w:rFonts w:ascii="Verdana" w:hAnsi="Verdana" w:cs="Segoe UI"/>
          <w:b/>
          <w:bCs/>
          <w:sz w:val="22"/>
          <w:szCs w:val="22"/>
        </w:rPr>
      </w:pPr>
    </w:p>
    <w:p w14:paraId="62FCB32C" w14:textId="41216820" w:rsidR="00994516" w:rsidRPr="00994516" w:rsidRDefault="00994516" w:rsidP="00994516">
      <w:pPr>
        <w:shd w:val="clear" w:color="auto" w:fill="FFFFFF"/>
        <w:spacing w:before="0" w:after="0" w:line="276" w:lineRule="auto"/>
        <w:ind w:left="405" w:right="0"/>
        <w:rPr>
          <w:rFonts w:ascii="Verdana" w:eastAsia="Times New Roman" w:hAnsi="Verdana"/>
          <w:sz w:val="22"/>
          <w:szCs w:val="22"/>
        </w:rPr>
      </w:pPr>
      <w:r w:rsidRPr="00994516">
        <w:rPr>
          <w:rFonts w:ascii="Verdana" w:hAnsi="Verdana" w:cs="Segoe UI"/>
          <w:b/>
          <w:bCs/>
          <w:sz w:val="22"/>
          <w:szCs w:val="22"/>
        </w:rPr>
        <w:t>Cardiac Theatres (used for cardiac surgery)</w:t>
      </w:r>
    </w:p>
    <w:p w14:paraId="2DF8D5A1" w14:textId="512AACE6" w:rsidR="00994516" w:rsidRPr="00994516" w:rsidRDefault="00994516" w:rsidP="00994516">
      <w:pPr>
        <w:pStyle w:val="elementtoproof"/>
        <w:numPr>
          <w:ilvl w:val="0"/>
          <w:numId w:val="22"/>
        </w:numPr>
        <w:shd w:val="clear" w:color="auto" w:fill="FFFFFF"/>
        <w:spacing w:before="240" w:after="240" w:line="276" w:lineRule="auto"/>
        <w:rPr>
          <w:rFonts w:ascii="Verdana" w:hAnsi="Verdana"/>
          <w:sz w:val="22"/>
          <w:szCs w:val="22"/>
        </w:rPr>
      </w:pPr>
      <w:r w:rsidRPr="00994516">
        <w:rPr>
          <w:rFonts w:ascii="Verdana" w:hAnsi="Verdana" w:cs="Segoe UI"/>
          <w:b/>
          <w:bCs/>
          <w:sz w:val="22"/>
          <w:szCs w:val="22"/>
        </w:rPr>
        <w:t>What is the number and location of cardiac theatres in operation?</w:t>
      </w:r>
      <w:r w:rsidRPr="00994516">
        <w:rPr>
          <w:rFonts w:ascii="Verdana" w:hAnsi="Verdana"/>
          <w:sz w:val="22"/>
          <w:szCs w:val="22"/>
        </w:rPr>
        <w:br/>
      </w:r>
      <w:r w:rsidRPr="00994516">
        <w:rPr>
          <w:rFonts w:ascii="Verdana" w:hAnsi="Verdana" w:cs="Segoe UI"/>
          <w:sz w:val="22"/>
          <w:szCs w:val="22"/>
        </w:rPr>
        <w:t>2 Cardiac theatres currently in operation - both located in Morriston Hospital.</w:t>
      </w:r>
    </w:p>
    <w:p w14:paraId="2BD84226" w14:textId="77777777" w:rsidR="00994516" w:rsidRPr="00994516" w:rsidRDefault="00994516" w:rsidP="00994516">
      <w:pPr>
        <w:pStyle w:val="elementtoproof"/>
        <w:numPr>
          <w:ilvl w:val="0"/>
          <w:numId w:val="22"/>
        </w:numPr>
        <w:shd w:val="clear" w:color="auto" w:fill="FFFFFF"/>
        <w:spacing w:line="276" w:lineRule="auto"/>
        <w:rPr>
          <w:rFonts w:ascii="Verdana" w:hAnsi="Verdana"/>
          <w:sz w:val="22"/>
          <w:szCs w:val="22"/>
        </w:rPr>
      </w:pPr>
      <w:r w:rsidRPr="00994516">
        <w:rPr>
          <w:rFonts w:ascii="Verdana" w:hAnsi="Verdana"/>
          <w:b/>
          <w:bCs/>
          <w:sz w:val="22"/>
          <w:szCs w:val="22"/>
        </w:rPr>
        <w:t xml:space="preserve">What is the total number of heart valve repair or replacement procedures (e.g. TAVI, TEER, </w:t>
      </w:r>
      <w:proofErr w:type="spellStart"/>
      <w:r w:rsidRPr="00994516">
        <w:rPr>
          <w:rFonts w:ascii="Verdana" w:hAnsi="Verdana"/>
          <w:b/>
          <w:bCs/>
          <w:sz w:val="22"/>
          <w:szCs w:val="22"/>
        </w:rPr>
        <w:t>sAVR</w:t>
      </w:r>
      <w:proofErr w:type="spellEnd"/>
      <w:r w:rsidRPr="00994516">
        <w:rPr>
          <w:rFonts w:ascii="Verdana" w:hAnsi="Verdana"/>
          <w:b/>
          <w:bCs/>
          <w:sz w:val="22"/>
          <w:szCs w:val="22"/>
        </w:rPr>
        <w:t xml:space="preserve"> or Bentall procedures) performed in both </w:t>
      </w:r>
      <w:proofErr w:type="spellStart"/>
      <w:r w:rsidRPr="00994516">
        <w:rPr>
          <w:rFonts w:ascii="Verdana" w:hAnsi="Verdana"/>
          <w:b/>
          <w:bCs/>
          <w:sz w:val="22"/>
          <w:szCs w:val="22"/>
        </w:rPr>
        <w:t>cath</w:t>
      </w:r>
      <w:proofErr w:type="spellEnd"/>
      <w:r w:rsidRPr="00994516">
        <w:rPr>
          <w:rFonts w:ascii="Verdana" w:hAnsi="Verdana"/>
          <w:b/>
          <w:bCs/>
          <w:sz w:val="22"/>
          <w:szCs w:val="22"/>
        </w:rPr>
        <w:t xml:space="preserve"> labs and cardiac theatres during the most recent full year for which you hold data.</w:t>
      </w:r>
      <w:r w:rsidRPr="00994516">
        <w:rPr>
          <w:rFonts w:ascii="Verdana" w:hAnsi="Verdana"/>
          <w:sz w:val="22"/>
          <w:szCs w:val="22"/>
        </w:rPr>
        <w:br/>
        <w:t>SAVR = 166 (November 2024-October 2025.)</w:t>
      </w:r>
      <w:r w:rsidRPr="00994516">
        <w:rPr>
          <w:rFonts w:ascii="Verdana" w:hAnsi="Verdana"/>
          <w:sz w:val="22"/>
          <w:szCs w:val="22"/>
        </w:rPr>
        <w:br/>
        <w:t>TAVI = 298 procedures in last 12 months (November 2024-October 2025.)</w:t>
      </w:r>
      <w:r w:rsidRPr="00994516">
        <w:rPr>
          <w:rFonts w:ascii="Verdana" w:hAnsi="Verdana"/>
          <w:sz w:val="22"/>
          <w:szCs w:val="22"/>
        </w:rPr>
        <w:br/>
      </w:r>
    </w:p>
    <w:p w14:paraId="7E1137AA" w14:textId="342AE980" w:rsidR="00994516" w:rsidRPr="00994516" w:rsidRDefault="00994516" w:rsidP="00994516">
      <w:pPr>
        <w:pStyle w:val="elementtoproof"/>
        <w:shd w:val="clear" w:color="auto" w:fill="FFFFFF"/>
        <w:spacing w:line="276" w:lineRule="auto"/>
        <w:ind w:left="405"/>
        <w:rPr>
          <w:rFonts w:ascii="Verdana" w:hAnsi="Verdana"/>
          <w:sz w:val="22"/>
          <w:szCs w:val="22"/>
        </w:rPr>
      </w:pPr>
      <w:r w:rsidRPr="00994516">
        <w:rPr>
          <w:rFonts w:ascii="Verdana" w:hAnsi="Verdana"/>
          <w:b/>
          <w:bCs/>
          <w:sz w:val="22"/>
          <w:szCs w:val="22"/>
        </w:rPr>
        <w:t>Planning</w:t>
      </w:r>
      <w:r w:rsidRPr="00994516">
        <w:rPr>
          <w:rFonts w:ascii="Verdana" w:hAnsi="Verdana"/>
          <w:b/>
          <w:bCs/>
          <w:sz w:val="22"/>
          <w:szCs w:val="22"/>
        </w:rPr>
        <w:br/>
      </w:r>
    </w:p>
    <w:p w14:paraId="75918165" w14:textId="14DF8044" w:rsidR="00994516" w:rsidRPr="00994516" w:rsidRDefault="00994516" w:rsidP="00994516">
      <w:pPr>
        <w:pStyle w:val="elementtoproof"/>
        <w:numPr>
          <w:ilvl w:val="0"/>
          <w:numId w:val="23"/>
        </w:numPr>
        <w:shd w:val="clear" w:color="auto" w:fill="FFFFFF"/>
        <w:spacing w:line="276" w:lineRule="auto"/>
        <w:rPr>
          <w:rFonts w:ascii="Verdana" w:hAnsi="Verdana"/>
          <w:b/>
          <w:bCs/>
          <w:sz w:val="22"/>
          <w:szCs w:val="22"/>
        </w:rPr>
      </w:pPr>
      <w:bookmarkStart w:id="0" w:name="_Hlk215057600"/>
      <w:r w:rsidRPr="00994516">
        <w:rPr>
          <w:rFonts w:ascii="Verdana" w:hAnsi="Verdana"/>
          <w:b/>
          <w:bCs/>
          <w:sz w:val="22"/>
          <w:szCs w:val="22"/>
        </w:rPr>
        <w:t>How is the provision or planning of the following procedures managed within your jurisdiction for:</w:t>
      </w:r>
    </w:p>
    <w:p w14:paraId="11AD47D2" w14:textId="7108384B" w:rsidR="004077A3" w:rsidRPr="004077A3" w:rsidRDefault="00994516" w:rsidP="00994516">
      <w:pPr>
        <w:pStyle w:val="elementtoproof"/>
        <w:numPr>
          <w:ilvl w:val="0"/>
          <w:numId w:val="25"/>
        </w:numPr>
        <w:shd w:val="clear" w:color="auto" w:fill="FFFFFF"/>
        <w:spacing w:line="276" w:lineRule="auto"/>
        <w:rPr>
          <w:rFonts w:ascii="Verdana" w:hAnsi="Verdana"/>
          <w:sz w:val="22"/>
          <w:szCs w:val="22"/>
        </w:rPr>
      </w:pPr>
      <w:r w:rsidRPr="00994516">
        <w:rPr>
          <w:rFonts w:ascii="Verdana" w:hAnsi="Verdana"/>
          <w:b/>
          <w:bCs/>
          <w:sz w:val="22"/>
          <w:szCs w:val="22"/>
        </w:rPr>
        <w:lastRenderedPageBreak/>
        <w:t>Transcatheter Aortic Valve Implantation (TAVI)</w:t>
      </w:r>
      <w:r w:rsidRPr="00994516">
        <w:rPr>
          <w:rFonts w:ascii="Verdana" w:hAnsi="Verdana"/>
          <w:sz w:val="22"/>
          <w:szCs w:val="22"/>
        </w:rPr>
        <w:t xml:space="preserve"> </w:t>
      </w:r>
      <w:bookmarkEnd w:id="0"/>
      <w:r w:rsidRPr="00994516">
        <w:rPr>
          <w:rFonts w:ascii="Verdana" w:hAnsi="Verdana"/>
          <w:sz w:val="22"/>
          <w:szCs w:val="22"/>
        </w:rPr>
        <w:br/>
      </w:r>
      <w:r w:rsidR="004077A3" w:rsidRPr="004077A3">
        <w:rPr>
          <w:rFonts w:ascii="Verdana" w:hAnsi="Verdana"/>
          <w:sz w:val="22"/>
          <w:szCs w:val="22"/>
        </w:rPr>
        <w:t>You clarified on 10</w:t>
      </w:r>
      <w:r w:rsidR="004077A3" w:rsidRPr="004077A3">
        <w:rPr>
          <w:rFonts w:ascii="Verdana" w:hAnsi="Verdana"/>
          <w:sz w:val="22"/>
          <w:szCs w:val="22"/>
          <w:vertAlign w:val="superscript"/>
        </w:rPr>
        <w:t>th</w:t>
      </w:r>
      <w:r w:rsidR="004077A3" w:rsidRPr="004077A3">
        <w:rPr>
          <w:rFonts w:ascii="Verdana" w:hAnsi="Verdana"/>
          <w:sz w:val="22"/>
          <w:szCs w:val="22"/>
        </w:rPr>
        <w:t xml:space="preserve"> December 2025 that you are looking for information on;</w:t>
      </w:r>
      <w:r w:rsidR="004077A3">
        <w:rPr>
          <w:rFonts w:ascii="Verdana" w:hAnsi="Verdana"/>
          <w:sz w:val="22"/>
          <w:szCs w:val="22"/>
        </w:rPr>
        <w:br/>
      </w:r>
    </w:p>
    <w:p w14:paraId="2BD1B33E" w14:textId="4FF1844A" w:rsidR="004077A3" w:rsidRPr="004077A3" w:rsidRDefault="004077A3" w:rsidP="004077A3">
      <w:pPr>
        <w:pStyle w:val="elementtoproof"/>
        <w:numPr>
          <w:ilvl w:val="1"/>
          <w:numId w:val="25"/>
        </w:numPr>
        <w:shd w:val="clear" w:color="auto" w:fill="FFFFFF"/>
        <w:spacing w:line="276" w:lineRule="auto"/>
        <w:rPr>
          <w:rFonts w:ascii="Verdana" w:hAnsi="Verdana"/>
          <w:b/>
          <w:bCs/>
          <w:sz w:val="22"/>
          <w:szCs w:val="22"/>
        </w:rPr>
      </w:pPr>
      <w:r w:rsidRPr="004077A3">
        <w:rPr>
          <w:rFonts w:ascii="Verdana" w:hAnsi="Verdana"/>
          <w:b/>
          <w:bCs/>
          <w:sz w:val="22"/>
          <w:szCs w:val="22"/>
        </w:rPr>
        <w:t xml:space="preserve">How do you plan your TAVI volume on a yearly basis (which has implications for your </w:t>
      </w:r>
      <w:proofErr w:type="spellStart"/>
      <w:r w:rsidRPr="004077A3">
        <w:rPr>
          <w:rFonts w:ascii="Verdana" w:hAnsi="Verdana"/>
          <w:b/>
          <w:bCs/>
          <w:sz w:val="22"/>
          <w:szCs w:val="22"/>
        </w:rPr>
        <w:t>cath</w:t>
      </w:r>
      <w:proofErr w:type="spellEnd"/>
      <w:r w:rsidRPr="004077A3">
        <w:rPr>
          <w:rFonts w:ascii="Verdana" w:hAnsi="Verdana"/>
          <w:b/>
          <w:bCs/>
          <w:sz w:val="22"/>
          <w:szCs w:val="22"/>
        </w:rPr>
        <w:t xml:space="preserve"> lab and workforce planning)?</w:t>
      </w:r>
      <w:r>
        <w:rPr>
          <w:rFonts w:ascii="Verdana" w:hAnsi="Verdana"/>
          <w:b/>
          <w:bCs/>
          <w:sz w:val="22"/>
          <w:szCs w:val="22"/>
        </w:rPr>
        <w:br/>
      </w:r>
      <w:r w:rsidRPr="004077A3">
        <w:rPr>
          <w:rFonts w:ascii="Verdana" w:hAnsi="Verdana"/>
          <w:sz w:val="22"/>
          <w:szCs w:val="22"/>
        </w:rPr>
        <w:t>We plan for our TAVI demand on a yearly basis through the extraction and analysis of demand and capacity data from the year prior.  The number of TAVI patients treated, and TAVI referrals received in the year prior, should give us an indication of how many to expect the following year and we can then plan our lists accordingly.  The number of TAVI patients treated is slowly increasing year on year.</w:t>
      </w:r>
      <w:r>
        <w:rPr>
          <w:rFonts w:ascii="Verdana" w:hAnsi="Verdana"/>
          <w:sz w:val="22"/>
          <w:szCs w:val="22"/>
        </w:rPr>
        <w:br/>
      </w:r>
    </w:p>
    <w:p w14:paraId="6A1E092F" w14:textId="0CDC0DC0" w:rsidR="00994516" w:rsidRPr="004077A3" w:rsidRDefault="004077A3" w:rsidP="004077A3">
      <w:pPr>
        <w:pStyle w:val="elementtoproof"/>
        <w:numPr>
          <w:ilvl w:val="1"/>
          <w:numId w:val="25"/>
        </w:numPr>
        <w:shd w:val="clear" w:color="auto" w:fill="FFFFFF"/>
        <w:spacing w:line="276" w:lineRule="auto"/>
        <w:rPr>
          <w:rFonts w:ascii="Verdana" w:hAnsi="Verdana"/>
          <w:b/>
          <w:bCs/>
          <w:sz w:val="22"/>
          <w:szCs w:val="22"/>
        </w:rPr>
      </w:pPr>
      <w:r w:rsidRPr="004077A3">
        <w:rPr>
          <w:rFonts w:ascii="Verdana" w:hAnsi="Verdana"/>
          <w:b/>
          <w:bCs/>
          <w:sz w:val="22"/>
          <w:szCs w:val="22"/>
        </w:rPr>
        <w:t>Is there a cap to the TAVI numbers that you can do in a year? If yes, what is this based on and can the centre influence this number?</w:t>
      </w:r>
      <w:r>
        <w:rPr>
          <w:rFonts w:ascii="Verdana" w:hAnsi="Verdana"/>
          <w:b/>
          <w:bCs/>
          <w:sz w:val="22"/>
          <w:szCs w:val="22"/>
        </w:rPr>
        <w:br/>
      </w:r>
      <w:r w:rsidRPr="004077A3">
        <w:rPr>
          <w:rFonts w:ascii="Verdana" w:hAnsi="Verdana"/>
          <w:sz w:val="22"/>
          <w:szCs w:val="22"/>
        </w:rPr>
        <w:t xml:space="preserve">There is no set cap to how many TAVI patients can be treated per year, however, we will be limited by the number of TAVI lab lists available to book patients on to and the amount of funding provided to commission and run the TAVI lists, by the </w:t>
      </w:r>
      <w:r>
        <w:rPr>
          <w:rFonts w:ascii="Verdana" w:hAnsi="Verdana"/>
          <w:sz w:val="22"/>
          <w:szCs w:val="22"/>
        </w:rPr>
        <w:t>NHS Wales Joint Commissioning Committee</w:t>
      </w:r>
      <w:r w:rsidRPr="004077A3">
        <w:rPr>
          <w:rFonts w:ascii="Verdana" w:hAnsi="Verdana"/>
          <w:sz w:val="22"/>
          <w:szCs w:val="22"/>
        </w:rPr>
        <w:t>.</w:t>
      </w:r>
      <w:r w:rsidR="00994516" w:rsidRPr="004077A3">
        <w:rPr>
          <w:rFonts w:ascii="Verdana" w:hAnsi="Verdana"/>
          <w:color w:val="FF0000"/>
          <w:sz w:val="22"/>
          <w:szCs w:val="22"/>
        </w:rPr>
        <w:br/>
      </w:r>
    </w:p>
    <w:p w14:paraId="1D5335E7" w14:textId="71349634" w:rsidR="00994516" w:rsidRPr="00994516" w:rsidRDefault="00994516" w:rsidP="00994516">
      <w:pPr>
        <w:pStyle w:val="elementtoproof"/>
        <w:numPr>
          <w:ilvl w:val="0"/>
          <w:numId w:val="25"/>
        </w:numPr>
        <w:shd w:val="clear" w:color="auto" w:fill="FFFFFF"/>
        <w:spacing w:line="276" w:lineRule="auto"/>
        <w:rPr>
          <w:rFonts w:ascii="Verdana" w:hAnsi="Verdana"/>
          <w:sz w:val="22"/>
          <w:szCs w:val="22"/>
        </w:rPr>
      </w:pPr>
      <w:r w:rsidRPr="00994516">
        <w:rPr>
          <w:rFonts w:ascii="Verdana" w:hAnsi="Verdana"/>
          <w:b/>
          <w:bCs/>
          <w:sz w:val="22"/>
          <w:szCs w:val="22"/>
        </w:rPr>
        <w:t>Transcatheter Edge-to-Edge Repair (TEER)</w:t>
      </w:r>
      <w:r w:rsidR="004077A3">
        <w:rPr>
          <w:rFonts w:ascii="Verdana" w:hAnsi="Verdana"/>
          <w:sz w:val="22"/>
          <w:szCs w:val="22"/>
        </w:rPr>
        <w:br/>
        <w:t>N</w:t>
      </w:r>
      <w:r w:rsidRPr="00994516">
        <w:rPr>
          <w:rFonts w:ascii="Verdana" w:hAnsi="Verdana"/>
          <w:sz w:val="22"/>
          <w:szCs w:val="22"/>
        </w:rPr>
        <w:t>ot done in our health board at present.</w:t>
      </w:r>
    </w:p>
    <w:p w14:paraId="31C0810E" w14:textId="1B23C136" w:rsidR="00994516" w:rsidRPr="00994516" w:rsidRDefault="00994516" w:rsidP="00994516">
      <w:pPr>
        <w:pStyle w:val="elementtoproof"/>
        <w:shd w:val="clear" w:color="auto" w:fill="FFFFFF"/>
        <w:spacing w:line="276" w:lineRule="auto"/>
        <w:rPr>
          <w:rFonts w:ascii="Verdana" w:hAnsi="Verdana"/>
          <w:b/>
          <w:bCs/>
          <w:sz w:val="22"/>
          <w:szCs w:val="22"/>
        </w:rPr>
      </w:pPr>
    </w:p>
    <w:p w14:paraId="1C47B2FD" w14:textId="281DB9E8" w:rsidR="00994516" w:rsidRPr="00994516" w:rsidRDefault="00994516" w:rsidP="00994516">
      <w:pPr>
        <w:pStyle w:val="elementtoproof"/>
        <w:numPr>
          <w:ilvl w:val="0"/>
          <w:numId w:val="23"/>
        </w:numPr>
        <w:shd w:val="clear" w:color="auto" w:fill="FFFFFF"/>
        <w:spacing w:line="276" w:lineRule="auto"/>
        <w:rPr>
          <w:rFonts w:ascii="Verdana" w:hAnsi="Verdana"/>
          <w:sz w:val="22"/>
          <w:szCs w:val="22"/>
        </w:rPr>
      </w:pPr>
      <w:r w:rsidRPr="00994516">
        <w:rPr>
          <w:rFonts w:ascii="Verdana" w:hAnsi="Verdana"/>
          <w:b/>
          <w:bCs/>
          <w:sz w:val="22"/>
          <w:szCs w:val="22"/>
        </w:rPr>
        <w:t>Are there any current or planned investments in cardiac catheterisation or cardiac surgical capacity (including infrastructure or workforce)?</w:t>
      </w:r>
      <w:r w:rsidRPr="00994516">
        <w:rPr>
          <w:rFonts w:ascii="Verdana" w:hAnsi="Verdana"/>
          <w:sz w:val="22"/>
          <w:szCs w:val="22"/>
        </w:rPr>
        <w:br/>
        <w:t>Not at present.</w:t>
      </w:r>
      <w:r w:rsidRPr="00994516">
        <w:rPr>
          <w:rFonts w:ascii="Verdana" w:hAnsi="Verdana"/>
          <w:sz w:val="22"/>
          <w:szCs w:val="22"/>
        </w:rPr>
        <w:br/>
      </w:r>
    </w:p>
    <w:p w14:paraId="05AA661C" w14:textId="6EF20F8C" w:rsidR="00994516" w:rsidRPr="00994516" w:rsidRDefault="00994516" w:rsidP="00994516">
      <w:pPr>
        <w:pStyle w:val="elementtoproof"/>
        <w:numPr>
          <w:ilvl w:val="0"/>
          <w:numId w:val="23"/>
        </w:numPr>
        <w:shd w:val="clear" w:color="auto" w:fill="FFFFFF"/>
        <w:spacing w:line="276" w:lineRule="auto"/>
        <w:rPr>
          <w:rFonts w:ascii="Verdana" w:hAnsi="Verdana"/>
          <w:sz w:val="22"/>
          <w:szCs w:val="22"/>
        </w:rPr>
      </w:pPr>
      <w:r w:rsidRPr="00994516">
        <w:rPr>
          <w:rFonts w:ascii="Verdana" w:hAnsi="Verdana"/>
          <w:b/>
          <w:bCs/>
          <w:sz w:val="22"/>
          <w:szCs w:val="22"/>
        </w:rPr>
        <w:t>What is the size of the population which is covered by your cardiac service provision?</w:t>
      </w:r>
      <w:r w:rsidRPr="00994516">
        <w:rPr>
          <w:rFonts w:ascii="Verdana" w:hAnsi="Verdana"/>
          <w:sz w:val="22"/>
          <w:szCs w:val="22"/>
        </w:rPr>
        <w:t xml:space="preserve"> </w:t>
      </w:r>
      <w:r w:rsidRPr="00994516">
        <w:rPr>
          <w:rFonts w:ascii="Verdana" w:hAnsi="Verdana"/>
          <w:sz w:val="22"/>
          <w:szCs w:val="22"/>
        </w:rPr>
        <w:br/>
        <w:t xml:space="preserve">600,000 population within </w:t>
      </w:r>
      <w:r w:rsidR="004077A3">
        <w:rPr>
          <w:rFonts w:ascii="Verdana" w:hAnsi="Verdana"/>
          <w:sz w:val="22"/>
          <w:szCs w:val="22"/>
        </w:rPr>
        <w:t xml:space="preserve">the </w:t>
      </w:r>
      <w:r w:rsidRPr="00994516">
        <w:rPr>
          <w:rFonts w:ascii="Verdana" w:hAnsi="Verdana"/>
          <w:sz w:val="22"/>
          <w:szCs w:val="22"/>
        </w:rPr>
        <w:t>health board, but the service also provides care as a tertiary centre</w:t>
      </w:r>
      <w:r w:rsidR="004077A3">
        <w:rPr>
          <w:rFonts w:ascii="Verdana" w:hAnsi="Verdana"/>
          <w:sz w:val="22"/>
          <w:szCs w:val="22"/>
        </w:rPr>
        <w:t>. S</w:t>
      </w:r>
      <w:r w:rsidRPr="00994516">
        <w:rPr>
          <w:rFonts w:ascii="Verdana" w:hAnsi="Verdana"/>
          <w:sz w:val="22"/>
          <w:szCs w:val="22"/>
        </w:rPr>
        <w:t xml:space="preserve">ome Cwm Taf </w:t>
      </w:r>
      <w:r w:rsidR="004077A3">
        <w:rPr>
          <w:rFonts w:ascii="Verdana" w:hAnsi="Verdana"/>
          <w:sz w:val="22"/>
          <w:szCs w:val="22"/>
        </w:rPr>
        <w:t xml:space="preserve">Morgannwg </w:t>
      </w:r>
      <w:r w:rsidRPr="00994516">
        <w:rPr>
          <w:rFonts w:ascii="Verdana" w:hAnsi="Verdana"/>
          <w:sz w:val="22"/>
          <w:szCs w:val="22"/>
        </w:rPr>
        <w:t>and H</w:t>
      </w:r>
      <w:r w:rsidR="004077A3">
        <w:rPr>
          <w:rFonts w:ascii="Verdana" w:hAnsi="Verdana"/>
          <w:sz w:val="22"/>
          <w:szCs w:val="22"/>
        </w:rPr>
        <w:t>ywel Dda Health Board</w:t>
      </w:r>
      <w:r w:rsidRPr="00994516">
        <w:rPr>
          <w:rFonts w:ascii="Verdana" w:hAnsi="Verdana"/>
          <w:sz w:val="22"/>
          <w:szCs w:val="22"/>
        </w:rPr>
        <w:t xml:space="preserve"> patients are also referred across to the service for treatment.</w:t>
      </w:r>
    </w:p>
    <w:p w14:paraId="751BFD9C" w14:textId="77777777" w:rsidR="00994516" w:rsidRDefault="00994516" w:rsidP="00994516">
      <w:pPr>
        <w:spacing w:line="276" w:lineRule="auto"/>
        <w:rPr>
          <w:rFonts w:eastAsia="Times New Roman"/>
          <w:color w:val="000000"/>
        </w:rPr>
      </w:pPr>
    </w:p>
    <w:p w14:paraId="23DF621B" w14:textId="77777777" w:rsidR="00873328" w:rsidRDefault="00873328" w:rsidP="00994516">
      <w:pPr>
        <w:spacing w:line="276" w:lineRule="auto"/>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F471B4"/>
    <w:multiLevelType w:val="hybridMultilevel"/>
    <w:tmpl w:val="BF0A6E04"/>
    <w:lvl w:ilvl="0" w:tplc="AFAA9A30">
      <w:start w:val="1"/>
      <w:numFmt w:val="decimal"/>
      <w:lvlText w:val="%1."/>
      <w:lvlJc w:val="left"/>
      <w:pPr>
        <w:ind w:left="720" w:hanging="360"/>
      </w:pPr>
      <w:rPr>
        <w:rFonts w:hint="default"/>
        <w:b/>
        <w:color w:val="2424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5F534DD"/>
    <w:multiLevelType w:val="hybridMultilevel"/>
    <w:tmpl w:val="70BC4E68"/>
    <w:lvl w:ilvl="0" w:tplc="08090001">
      <w:start w:val="1"/>
      <w:numFmt w:val="bullet"/>
      <w:lvlText w:val=""/>
      <w:lvlJc w:val="left"/>
      <w:pPr>
        <w:ind w:left="870" w:hanging="360"/>
      </w:pPr>
      <w:rPr>
        <w:rFonts w:ascii="Symbol" w:hAnsi="Symbol" w:hint="default"/>
      </w:rPr>
    </w:lvl>
    <w:lvl w:ilvl="1" w:tplc="08090003" w:tentative="1">
      <w:start w:val="1"/>
      <w:numFmt w:val="bullet"/>
      <w:lvlText w:val="o"/>
      <w:lvlJc w:val="left"/>
      <w:pPr>
        <w:ind w:left="1590" w:hanging="360"/>
      </w:pPr>
      <w:rPr>
        <w:rFonts w:ascii="Courier New" w:hAnsi="Courier New" w:cs="Courier New" w:hint="default"/>
      </w:rPr>
    </w:lvl>
    <w:lvl w:ilvl="2" w:tplc="08090005" w:tentative="1">
      <w:start w:val="1"/>
      <w:numFmt w:val="bullet"/>
      <w:lvlText w:val=""/>
      <w:lvlJc w:val="left"/>
      <w:pPr>
        <w:ind w:left="2310" w:hanging="360"/>
      </w:pPr>
      <w:rPr>
        <w:rFonts w:ascii="Wingdings" w:hAnsi="Wingdings" w:hint="default"/>
      </w:rPr>
    </w:lvl>
    <w:lvl w:ilvl="3" w:tplc="08090001" w:tentative="1">
      <w:start w:val="1"/>
      <w:numFmt w:val="bullet"/>
      <w:lvlText w:val=""/>
      <w:lvlJc w:val="left"/>
      <w:pPr>
        <w:ind w:left="3030" w:hanging="360"/>
      </w:pPr>
      <w:rPr>
        <w:rFonts w:ascii="Symbol" w:hAnsi="Symbol" w:hint="default"/>
      </w:rPr>
    </w:lvl>
    <w:lvl w:ilvl="4" w:tplc="08090003" w:tentative="1">
      <w:start w:val="1"/>
      <w:numFmt w:val="bullet"/>
      <w:lvlText w:val="o"/>
      <w:lvlJc w:val="left"/>
      <w:pPr>
        <w:ind w:left="3750" w:hanging="360"/>
      </w:pPr>
      <w:rPr>
        <w:rFonts w:ascii="Courier New" w:hAnsi="Courier New" w:cs="Courier New" w:hint="default"/>
      </w:rPr>
    </w:lvl>
    <w:lvl w:ilvl="5" w:tplc="08090005" w:tentative="1">
      <w:start w:val="1"/>
      <w:numFmt w:val="bullet"/>
      <w:lvlText w:val=""/>
      <w:lvlJc w:val="left"/>
      <w:pPr>
        <w:ind w:left="4470" w:hanging="360"/>
      </w:pPr>
      <w:rPr>
        <w:rFonts w:ascii="Wingdings" w:hAnsi="Wingdings" w:hint="default"/>
      </w:rPr>
    </w:lvl>
    <w:lvl w:ilvl="6" w:tplc="08090001" w:tentative="1">
      <w:start w:val="1"/>
      <w:numFmt w:val="bullet"/>
      <w:lvlText w:val=""/>
      <w:lvlJc w:val="left"/>
      <w:pPr>
        <w:ind w:left="5190" w:hanging="360"/>
      </w:pPr>
      <w:rPr>
        <w:rFonts w:ascii="Symbol" w:hAnsi="Symbol" w:hint="default"/>
      </w:rPr>
    </w:lvl>
    <w:lvl w:ilvl="7" w:tplc="08090003" w:tentative="1">
      <w:start w:val="1"/>
      <w:numFmt w:val="bullet"/>
      <w:lvlText w:val="o"/>
      <w:lvlJc w:val="left"/>
      <w:pPr>
        <w:ind w:left="5910" w:hanging="360"/>
      </w:pPr>
      <w:rPr>
        <w:rFonts w:ascii="Courier New" w:hAnsi="Courier New" w:cs="Courier New" w:hint="default"/>
      </w:rPr>
    </w:lvl>
    <w:lvl w:ilvl="8" w:tplc="08090005" w:tentative="1">
      <w:start w:val="1"/>
      <w:numFmt w:val="bullet"/>
      <w:lvlText w:val=""/>
      <w:lvlJc w:val="left"/>
      <w:pPr>
        <w:ind w:left="6630" w:hanging="360"/>
      </w:pPr>
      <w:rPr>
        <w:rFonts w:ascii="Wingdings" w:hAnsi="Wingdings" w:hint="default"/>
      </w:rPr>
    </w:lvl>
  </w:abstractNum>
  <w:abstractNum w:abstractNumId="9" w15:restartNumberingAfterBreak="0">
    <w:nsid w:val="36005C2B"/>
    <w:multiLevelType w:val="hybridMultilevel"/>
    <w:tmpl w:val="7A1A9752"/>
    <w:lvl w:ilvl="0" w:tplc="BC6C0F7C">
      <w:start w:val="1"/>
      <w:numFmt w:val="decimal"/>
      <w:lvlText w:val="%1."/>
      <w:lvlJc w:val="left"/>
      <w:pPr>
        <w:ind w:left="720" w:hanging="360"/>
      </w:pPr>
      <w:rPr>
        <w:rFonts w:hint="default"/>
        <w:b/>
        <w:color w:val="2424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C9C76E6"/>
    <w:multiLevelType w:val="multilevel"/>
    <w:tmpl w:val="580898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CF8085E"/>
    <w:multiLevelType w:val="hybridMultilevel"/>
    <w:tmpl w:val="EA7C5034"/>
    <w:lvl w:ilvl="0" w:tplc="D9A0493C">
      <w:start w:val="1"/>
      <w:numFmt w:val="decimal"/>
      <w:lvlText w:val="%1."/>
      <w:lvlJc w:val="left"/>
      <w:pPr>
        <w:ind w:left="765" w:hanging="360"/>
      </w:pPr>
      <w:rPr>
        <w:rFonts w:cs="Segoe UI" w:hint="default"/>
        <w:b/>
        <w:color w:val="242424"/>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454D76"/>
    <w:multiLevelType w:val="hybridMultilevel"/>
    <w:tmpl w:val="CF64CE4A"/>
    <w:lvl w:ilvl="0" w:tplc="8D1CEF38">
      <w:numFmt w:val="bullet"/>
      <w:lvlText w:val="-"/>
      <w:lvlJc w:val="left"/>
      <w:pPr>
        <w:ind w:left="1080" w:hanging="360"/>
      </w:pPr>
      <w:rPr>
        <w:rFonts w:ascii="Verdana" w:eastAsiaTheme="minorHAnsi" w:hAnsi="Verdana" w:cs="Aptos" w:hint="default"/>
        <w:color w:val="242424"/>
      </w:rPr>
    </w:lvl>
    <w:lvl w:ilvl="1" w:tplc="7592BC32">
      <w:numFmt w:val="bullet"/>
      <w:lvlText w:val="•"/>
      <w:lvlJc w:val="left"/>
      <w:pPr>
        <w:ind w:left="1800" w:hanging="360"/>
      </w:pPr>
      <w:rPr>
        <w:rFonts w:ascii="Verdana" w:eastAsiaTheme="minorHAnsi" w:hAnsi="Verdana" w:cs="Apto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A9566A4"/>
    <w:multiLevelType w:val="hybridMultilevel"/>
    <w:tmpl w:val="56243F88"/>
    <w:lvl w:ilvl="0" w:tplc="D05C0F66">
      <w:start w:val="1"/>
      <w:numFmt w:val="decimal"/>
      <w:lvlText w:val="%1."/>
      <w:lvlJc w:val="left"/>
      <w:pPr>
        <w:ind w:left="765" w:hanging="360"/>
      </w:pPr>
      <w:rPr>
        <w:rFonts w:hint="default"/>
        <w:b/>
        <w:bCs/>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1"/>
  </w:num>
  <w:num w:numId="4" w16cid:durableId="1125923312">
    <w:abstractNumId w:val="21"/>
  </w:num>
  <w:num w:numId="5" w16cid:durableId="1143425367">
    <w:abstractNumId w:val="5"/>
  </w:num>
  <w:num w:numId="6" w16cid:durableId="1293360629">
    <w:abstractNumId w:val="3"/>
  </w:num>
  <w:num w:numId="7" w16cid:durableId="479228409">
    <w:abstractNumId w:val="15"/>
  </w:num>
  <w:num w:numId="8" w16cid:durableId="1553300907">
    <w:abstractNumId w:val="20"/>
  </w:num>
  <w:num w:numId="9" w16cid:durableId="687946864">
    <w:abstractNumId w:val="24"/>
  </w:num>
  <w:num w:numId="10" w16cid:durableId="993416643">
    <w:abstractNumId w:val="1"/>
  </w:num>
  <w:num w:numId="11" w16cid:durableId="1541481371">
    <w:abstractNumId w:val="13"/>
  </w:num>
  <w:num w:numId="12" w16cid:durableId="1525171868">
    <w:abstractNumId w:val="18"/>
  </w:num>
  <w:num w:numId="13" w16cid:durableId="200629463">
    <w:abstractNumId w:val="22"/>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6"/>
  </w:num>
  <w:num w:numId="17" w16cid:durableId="1764229674">
    <w:abstractNumId w:val="6"/>
  </w:num>
  <w:num w:numId="18" w16cid:durableId="949163570">
    <w:abstractNumId w:val="2"/>
  </w:num>
  <w:num w:numId="19" w16cid:durableId="87990339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68153782">
    <w:abstractNumId w:val="9"/>
  </w:num>
  <w:num w:numId="21" w16cid:durableId="555508454">
    <w:abstractNumId w:val="23"/>
  </w:num>
  <w:num w:numId="22" w16cid:durableId="94443330">
    <w:abstractNumId w:val="14"/>
  </w:num>
  <w:num w:numId="23" w16cid:durableId="319771972">
    <w:abstractNumId w:val="4"/>
  </w:num>
  <w:num w:numId="24" w16cid:durableId="1503158462">
    <w:abstractNumId w:val="8"/>
  </w:num>
  <w:num w:numId="25" w16cid:durableId="15648295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3446"/>
    <w:rsid w:val="00111757"/>
    <w:rsid w:val="001276F0"/>
    <w:rsid w:val="001508FC"/>
    <w:rsid w:val="00185784"/>
    <w:rsid w:val="001B1339"/>
    <w:rsid w:val="001E2D50"/>
    <w:rsid w:val="0021126A"/>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077A3"/>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0489E"/>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395C"/>
    <w:rsid w:val="007B3F63"/>
    <w:rsid w:val="007B516B"/>
    <w:rsid w:val="007B6D99"/>
    <w:rsid w:val="007D0444"/>
    <w:rsid w:val="007D06BB"/>
    <w:rsid w:val="007D6A3E"/>
    <w:rsid w:val="007F192C"/>
    <w:rsid w:val="00816437"/>
    <w:rsid w:val="00824D19"/>
    <w:rsid w:val="0084437B"/>
    <w:rsid w:val="00846C1D"/>
    <w:rsid w:val="00873328"/>
    <w:rsid w:val="0089491A"/>
    <w:rsid w:val="008A2D60"/>
    <w:rsid w:val="0090178A"/>
    <w:rsid w:val="00912B14"/>
    <w:rsid w:val="009267EE"/>
    <w:rsid w:val="009269BD"/>
    <w:rsid w:val="00937E61"/>
    <w:rsid w:val="009574AC"/>
    <w:rsid w:val="00967575"/>
    <w:rsid w:val="0097092D"/>
    <w:rsid w:val="00982170"/>
    <w:rsid w:val="00994516"/>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F7CD6"/>
    <w:rsid w:val="00C021A4"/>
    <w:rsid w:val="00C050BE"/>
    <w:rsid w:val="00C21013"/>
    <w:rsid w:val="00C323E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41A07"/>
    <w:rsid w:val="00E545D8"/>
    <w:rsid w:val="00E817B3"/>
    <w:rsid w:val="00E90BC7"/>
    <w:rsid w:val="00EB4921"/>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994516"/>
    <w:pPr>
      <w:spacing w:before="0" w:after="0" w:line="240" w:lineRule="auto"/>
      <w:ind w:left="0" w:right="0"/>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166</TotalTime>
  <Pages>2</Pages>
  <Words>492</Words>
  <Characters>2520</Characters>
  <Application>Microsoft Office Word</Application>
  <DocSecurity>0</DocSecurity>
  <Lines>71</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2025-12-23T12:30:00Z</cp:lastPrinted>
  <dcterms:created xsi:type="dcterms:W3CDTF">2021-09-13T07:38:00Z</dcterms:created>
  <dcterms:modified xsi:type="dcterms:W3CDTF">2025-12-23T12:30:00Z</dcterms:modified>
</cp:coreProperties>
</file>