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AE04DB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D2B94">
                              <w:rPr>
                                <w:rFonts w:ascii="Verdana" w:hAnsi="Verdana"/>
                                <w:b/>
                                <w:sz w:val="22"/>
                                <w:szCs w:val="22"/>
                              </w:rPr>
                              <w:t>25-K-014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AE04DB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D2B94">
                        <w:rPr>
                          <w:rFonts w:ascii="Verdana" w:hAnsi="Verdana"/>
                          <w:b/>
                          <w:sz w:val="22"/>
                          <w:szCs w:val="22"/>
                        </w:rPr>
                        <w:t>25-K-014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53445AB" w:rsidR="00DC0D5A" w:rsidRDefault="00A319C0" w:rsidP="00DC0D5A">
      <w:pPr>
        <w:spacing w:before="280"/>
        <w:rPr>
          <w:rFonts w:ascii="Verdana" w:hAnsi="Verdana"/>
          <w:b/>
          <w:sz w:val="22"/>
        </w:rPr>
      </w:pPr>
      <w:r>
        <w:rPr>
          <w:rFonts w:ascii="Verdana" w:hAnsi="Verdana"/>
          <w:sz w:val="22"/>
        </w:rPr>
        <w:t xml:space="preserve">Please note that only adult patients are treated at our Haemophilia Centre, therefore the sections for 0-12 years </w:t>
      </w:r>
      <w:r w:rsidR="008255DE">
        <w:rPr>
          <w:rFonts w:ascii="Verdana" w:hAnsi="Verdana"/>
          <w:sz w:val="22"/>
        </w:rPr>
        <w:t>have</w:t>
      </w:r>
      <w:r>
        <w:rPr>
          <w:rFonts w:ascii="Verdana" w:hAnsi="Verdana"/>
          <w:sz w:val="22"/>
        </w:rPr>
        <w:t xml:space="preserve"> been left blank.</w:t>
      </w:r>
      <w:r w:rsidR="002B2E64">
        <w:rPr>
          <w:rFonts w:ascii="Verdana" w:hAnsi="Verdana"/>
          <w:sz w:val="22"/>
        </w:rPr>
        <w:t xml:space="preserve"> Adult patients are defined as 18 years old and older, therefore these figures are included in the “13+” category, but do not include any patients under 18.</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23DF621B" w14:textId="09B27A1B" w:rsidR="00873328" w:rsidRDefault="00A319C0" w:rsidP="00A319C0">
      <w:pPr>
        <w:pStyle w:val="ListParagraph"/>
        <w:numPr>
          <w:ilvl w:val="0"/>
          <w:numId w:val="19"/>
        </w:numPr>
        <w:rPr>
          <w:rFonts w:ascii="Verdana" w:hAnsi="Verdana"/>
          <w:b/>
          <w:bCs/>
          <w:noProof/>
          <w:sz w:val="22"/>
          <w:szCs w:val="22"/>
        </w:rPr>
      </w:pPr>
      <w:r w:rsidRPr="00A319C0">
        <w:rPr>
          <w:rFonts w:ascii="Verdana" w:hAnsi="Verdana"/>
          <w:b/>
          <w:bCs/>
          <w:noProof/>
          <w:sz w:val="22"/>
          <w:szCs w:val="22"/>
        </w:rPr>
        <w:t>Please provide Hemophilia A patient numbers broken down by: age, disease severity and treatment regimen (PPx denotes use for prophylaxis and OD denotes use on demand). I have proposed a format below to capture the relevant information. If data is not available by age breakdown, then please provide aggregated total:</w:t>
      </w:r>
    </w:p>
    <w:tbl>
      <w:tblPr>
        <w:tblW w:w="9043" w:type="dxa"/>
        <w:jc w:val="center"/>
        <w:tblLook w:val="04A0" w:firstRow="1" w:lastRow="0" w:firstColumn="1" w:lastColumn="0" w:noHBand="0" w:noVBand="1"/>
      </w:tblPr>
      <w:tblGrid>
        <w:gridCol w:w="1713"/>
        <w:gridCol w:w="643"/>
        <w:gridCol w:w="553"/>
        <w:gridCol w:w="684"/>
        <w:gridCol w:w="589"/>
        <w:gridCol w:w="643"/>
        <w:gridCol w:w="553"/>
        <w:gridCol w:w="643"/>
        <w:gridCol w:w="553"/>
        <w:gridCol w:w="684"/>
        <w:gridCol w:w="589"/>
        <w:gridCol w:w="643"/>
        <w:gridCol w:w="553"/>
      </w:tblGrid>
      <w:tr w:rsidR="00A319C0" w:rsidRPr="00A319C0" w14:paraId="0EFCCAEB" w14:textId="77777777" w:rsidTr="00A319C0">
        <w:trPr>
          <w:trHeight w:val="680"/>
          <w:jc w:val="center"/>
        </w:trPr>
        <w:tc>
          <w:tcPr>
            <w:tcW w:w="1713" w:type="dxa"/>
            <w:tcBorders>
              <w:top w:val="single" w:sz="8" w:space="0" w:color="auto"/>
              <w:left w:val="single" w:sz="8" w:space="0" w:color="auto"/>
              <w:bottom w:val="single" w:sz="8" w:space="0" w:color="auto"/>
              <w:right w:val="single" w:sz="8" w:space="0" w:color="auto"/>
            </w:tcBorders>
            <w:vAlign w:val="center"/>
            <w:hideMark/>
          </w:tcPr>
          <w:p w14:paraId="2448AC0C"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July through September 2025</w:t>
            </w:r>
          </w:p>
        </w:tc>
        <w:tc>
          <w:tcPr>
            <w:tcW w:w="7330" w:type="dxa"/>
            <w:gridSpan w:val="12"/>
            <w:tcBorders>
              <w:top w:val="single" w:sz="8" w:space="0" w:color="auto"/>
              <w:left w:val="nil"/>
              <w:bottom w:val="single" w:sz="8" w:space="0" w:color="auto"/>
              <w:right w:val="single" w:sz="8" w:space="0" w:color="auto"/>
            </w:tcBorders>
            <w:vAlign w:val="center"/>
            <w:hideMark/>
          </w:tcPr>
          <w:p w14:paraId="12FD002F"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Age</w:t>
            </w:r>
          </w:p>
        </w:tc>
      </w:tr>
      <w:tr w:rsidR="00A319C0" w:rsidRPr="00A319C0" w14:paraId="23216AB3" w14:textId="77777777" w:rsidTr="00A319C0">
        <w:trPr>
          <w:trHeight w:val="340"/>
          <w:jc w:val="center"/>
        </w:trPr>
        <w:tc>
          <w:tcPr>
            <w:tcW w:w="1713" w:type="dxa"/>
            <w:vMerge w:val="restart"/>
            <w:tcBorders>
              <w:top w:val="nil"/>
              <w:left w:val="single" w:sz="8" w:space="0" w:color="auto"/>
              <w:bottom w:val="single" w:sz="8" w:space="0" w:color="auto"/>
              <w:right w:val="single" w:sz="8" w:space="0" w:color="auto"/>
            </w:tcBorders>
            <w:vAlign w:val="center"/>
            <w:hideMark/>
          </w:tcPr>
          <w:p w14:paraId="1301438F"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Brand name (scientific)</w:t>
            </w:r>
          </w:p>
        </w:tc>
        <w:tc>
          <w:tcPr>
            <w:tcW w:w="3665" w:type="dxa"/>
            <w:gridSpan w:val="6"/>
            <w:tcBorders>
              <w:top w:val="nil"/>
              <w:left w:val="nil"/>
              <w:bottom w:val="single" w:sz="8" w:space="0" w:color="auto"/>
              <w:right w:val="single" w:sz="8" w:space="0" w:color="auto"/>
            </w:tcBorders>
            <w:vAlign w:val="center"/>
            <w:hideMark/>
          </w:tcPr>
          <w:p w14:paraId="3289828B"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0-12 years</w:t>
            </w:r>
          </w:p>
        </w:tc>
        <w:tc>
          <w:tcPr>
            <w:tcW w:w="3665" w:type="dxa"/>
            <w:gridSpan w:val="6"/>
            <w:tcBorders>
              <w:top w:val="nil"/>
              <w:left w:val="nil"/>
              <w:bottom w:val="single" w:sz="8" w:space="0" w:color="auto"/>
              <w:right w:val="single" w:sz="8" w:space="0" w:color="auto"/>
            </w:tcBorders>
            <w:vAlign w:val="center"/>
            <w:hideMark/>
          </w:tcPr>
          <w:p w14:paraId="6061CDCF"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13+</w:t>
            </w:r>
          </w:p>
        </w:tc>
      </w:tr>
      <w:tr w:rsidR="00A319C0" w:rsidRPr="00A319C0" w14:paraId="2C211660" w14:textId="77777777" w:rsidTr="00A319C0">
        <w:trPr>
          <w:trHeight w:val="340"/>
          <w:jc w:val="center"/>
        </w:trPr>
        <w:tc>
          <w:tcPr>
            <w:tcW w:w="0" w:type="auto"/>
            <w:vMerge/>
            <w:tcBorders>
              <w:top w:val="nil"/>
              <w:left w:val="single" w:sz="8" w:space="0" w:color="auto"/>
              <w:bottom w:val="single" w:sz="8" w:space="0" w:color="auto"/>
              <w:right w:val="single" w:sz="8" w:space="0" w:color="auto"/>
            </w:tcBorders>
            <w:vAlign w:val="center"/>
            <w:hideMark/>
          </w:tcPr>
          <w:p w14:paraId="5407091A" w14:textId="77777777" w:rsidR="00A319C0" w:rsidRPr="00A319C0" w:rsidRDefault="00A319C0" w:rsidP="00A319C0">
            <w:pPr>
              <w:jc w:val="center"/>
              <w:rPr>
                <w:rFonts w:ascii="Verdana" w:eastAsiaTheme="minorHAnsi" w:hAnsi="Verdana" w:cs="Aptos"/>
                <w:sz w:val="20"/>
                <w:szCs w:val="20"/>
              </w:rPr>
            </w:pPr>
          </w:p>
        </w:tc>
        <w:tc>
          <w:tcPr>
            <w:tcW w:w="1196" w:type="dxa"/>
            <w:gridSpan w:val="2"/>
            <w:tcBorders>
              <w:top w:val="nil"/>
              <w:left w:val="nil"/>
              <w:bottom w:val="single" w:sz="8" w:space="0" w:color="auto"/>
              <w:right w:val="single" w:sz="8" w:space="0" w:color="auto"/>
            </w:tcBorders>
            <w:vAlign w:val="center"/>
            <w:hideMark/>
          </w:tcPr>
          <w:p w14:paraId="2CF50D81"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Mild</w:t>
            </w:r>
          </w:p>
        </w:tc>
        <w:tc>
          <w:tcPr>
            <w:tcW w:w="1273" w:type="dxa"/>
            <w:gridSpan w:val="2"/>
            <w:tcBorders>
              <w:top w:val="nil"/>
              <w:left w:val="nil"/>
              <w:bottom w:val="single" w:sz="8" w:space="0" w:color="auto"/>
              <w:right w:val="single" w:sz="8" w:space="0" w:color="auto"/>
            </w:tcBorders>
            <w:vAlign w:val="center"/>
            <w:hideMark/>
          </w:tcPr>
          <w:p w14:paraId="5013C649"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Moderate</w:t>
            </w:r>
          </w:p>
        </w:tc>
        <w:tc>
          <w:tcPr>
            <w:tcW w:w="1196" w:type="dxa"/>
            <w:gridSpan w:val="2"/>
            <w:tcBorders>
              <w:top w:val="nil"/>
              <w:left w:val="nil"/>
              <w:bottom w:val="single" w:sz="8" w:space="0" w:color="auto"/>
              <w:right w:val="single" w:sz="8" w:space="0" w:color="auto"/>
            </w:tcBorders>
            <w:vAlign w:val="center"/>
            <w:hideMark/>
          </w:tcPr>
          <w:p w14:paraId="21AAAFBE"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Severe</w:t>
            </w:r>
          </w:p>
        </w:tc>
        <w:tc>
          <w:tcPr>
            <w:tcW w:w="1196" w:type="dxa"/>
            <w:gridSpan w:val="2"/>
            <w:tcBorders>
              <w:top w:val="nil"/>
              <w:left w:val="nil"/>
              <w:bottom w:val="single" w:sz="8" w:space="0" w:color="auto"/>
              <w:right w:val="single" w:sz="8" w:space="0" w:color="auto"/>
            </w:tcBorders>
            <w:vAlign w:val="center"/>
            <w:hideMark/>
          </w:tcPr>
          <w:p w14:paraId="2C24E1F8"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Mild</w:t>
            </w:r>
          </w:p>
        </w:tc>
        <w:tc>
          <w:tcPr>
            <w:tcW w:w="1273" w:type="dxa"/>
            <w:gridSpan w:val="2"/>
            <w:tcBorders>
              <w:top w:val="nil"/>
              <w:left w:val="nil"/>
              <w:bottom w:val="single" w:sz="8" w:space="0" w:color="auto"/>
              <w:right w:val="single" w:sz="8" w:space="0" w:color="auto"/>
            </w:tcBorders>
            <w:vAlign w:val="center"/>
            <w:hideMark/>
          </w:tcPr>
          <w:p w14:paraId="1DFDA7AF"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Moderate</w:t>
            </w:r>
          </w:p>
        </w:tc>
        <w:tc>
          <w:tcPr>
            <w:tcW w:w="1196" w:type="dxa"/>
            <w:gridSpan w:val="2"/>
            <w:tcBorders>
              <w:top w:val="nil"/>
              <w:left w:val="nil"/>
              <w:bottom w:val="single" w:sz="8" w:space="0" w:color="auto"/>
              <w:right w:val="single" w:sz="8" w:space="0" w:color="auto"/>
            </w:tcBorders>
            <w:vAlign w:val="center"/>
            <w:hideMark/>
          </w:tcPr>
          <w:p w14:paraId="2716AE15"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Severe</w:t>
            </w:r>
          </w:p>
        </w:tc>
      </w:tr>
      <w:tr w:rsidR="00A319C0" w:rsidRPr="00A319C0" w14:paraId="5C807ED6" w14:textId="77777777" w:rsidTr="00A319C0">
        <w:trPr>
          <w:trHeight w:val="340"/>
          <w:jc w:val="center"/>
        </w:trPr>
        <w:tc>
          <w:tcPr>
            <w:tcW w:w="0" w:type="auto"/>
            <w:vMerge/>
            <w:tcBorders>
              <w:top w:val="nil"/>
              <w:left w:val="single" w:sz="8" w:space="0" w:color="auto"/>
              <w:bottom w:val="single" w:sz="8" w:space="0" w:color="auto"/>
              <w:right w:val="single" w:sz="8" w:space="0" w:color="auto"/>
            </w:tcBorders>
            <w:vAlign w:val="center"/>
            <w:hideMark/>
          </w:tcPr>
          <w:p w14:paraId="0C6423F0" w14:textId="77777777" w:rsidR="00A319C0" w:rsidRPr="00A319C0" w:rsidRDefault="00A319C0" w:rsidP="00A319C0">
            <w:pPr>
              <w:jc w:val="center"/>
              <w:rPr>
                <w:rFonts w:ascii="Verdana" w:eastAsiaTheme="minorHAnsi" w:hAnsi="Verdana" w:cs="Aptos"/>
                <w:sz w:val="20"/>
                <w:szCs w:val="20"/>
              </w:rPr>
            </w:pPr>
          </w:p>
        </w:tc>
        <w:tc>
          <w:tcPr>
            <w:tcW w:w="643" w:type="dxa"/>
            <w:tcBorders>
              <w:top w:val="nil"/>
              <w:left w:val="nil"/>
              <w:bottom w:val="single" w:sz="8" w:space="0" w:color="auto"/>
              <w:right w:val="single" w:sz="8" w:space="0" w:color="auto"/>
            </w:tcBorders>
            <w:vAlign w:val="center"/>
            <w:hideMark/>
          </w:tcPr>
          <w:p w14:paraId="78C37777" w14:textId="77777777" w:rsidR="00A319C0" w:rsidRPr="00A319C0" w:rsidRDefault="00A319C0" w:rsidP="00A319C0">
            <w:pPr>
              <w:pStyle w:val="elementtoproof"/>
              <w:jc w:val="center"/>
              <w:rPr>
                <w:rFonts w:ascii="Verdana" w:hAnsi="Verdana"/>
                <w:b/>
                <w:bCs/>
                <w:sz w:val="20"/>
                <w:szCs w:val="20"/>
              </w:rPr>
            </w:pPr>
            <w:proofErr w:type="spellStart"/>
            <w:r w:rsidRPr="00A319C0">
              <w:rPr>
                <w:rFonts w:ascii="Verdana" w:hAnsi="Verdana"/>
                <w:b/>
                <w:bCs/>
                <w:color w:val="000000"/>
                <w:sz w:val="20"/>
                <w:szCs w:val="20"/>
              </w:rPr>
              <w:t>PPx</w:t>
            </w:r>
            <w:proofErr w:type="spellEnd"/>
          </w:p>
        </w:tc>
        <w:tc>
          <w:tcPr>
            <w:tcW w:w="553" w:type="dxa"/>
            <w:tcBorders>
              <w:top w:val="nil"/>
              <w:left w:val="nil"/>
              <w:bottom w:val="single" w:sz="8" w:space="0" w:color="auto"/>
              <w:right w:val="single" w:sz="8" w:space="0" w:color="auto"/>
            </w:tcBorders>
            <w:vAlign w:val="center"/>
            <w:hideMark/>
          </w:tcPr>
          <w:p w14:paraId="7DCB02CB"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OD</w:t>
            </w:r>
          </w:p>
        </w:tc>
        <w:tc>
          <w:tcPr>
            <w:tcW w:w="684" w:type="dxa"/>
            <w:tcBorders>
              <w:top w:val="nil"/>
              <w:left w:val="nil"/>
              <w:bottom w:val="single" w:sz="8" w:space="0" w:color="auto"/>
              <w:right w:val="single" w:sz="8" w:space="0" w:color="auto"/>
            </w:tcBorders>
            <w:vAlign w:val="center"/>
            <w:hideMark/>
          </w:tcPr>
          <w:p w14:paraId="70371B9B" w14:textId="77777777" w:rsidR="00A319C0" w:rsidRPr="00A319C0" w:rsidRDefault="00A319C0" w:rsidP="00A319C0">
            <w:pPr>
              <w:pStyle w:val="elementtoproof"/>
              <w:jc w:val="center"/>
              <w:rPr>
                <w:rFonts w:ascii="Verdana" w:hAnsi="Verdana"/>
                <w:b/>
                <w:bCs/>
                <w:sz w:val="20"/>
                <w:szCs w:val="20"/>
              </w:rPr>
            </w:pPr>
            <w:proofErr w:type="spellStart"/>
            <w:r w:rsidRPr="00A319C0">
              <w:rPr>
                <w:rFonts w:ascii="Verdana" w:hAnsi="Verdana"/>
                <w:b/>
                <w:bCs/>
                <w:color w:val="000000"/>
                <w:sz w:val="20"/>
                <w:szCs w:val="20"/>
              </w:rPr>
              <w:t>PPx</w:t>
            </w:r>
            <w:proofErr w:type="spellEnd"/>
          </w:p>
        </w:tc>
        <w:tc>
          <w:tcPr>
            <w:tcW w:w="589" w:type="dxa"/>
            <w:tcBorders>
              <w:top w:val="nil"/>
              <w:left w:val="nil"/>
              <w:bottom w:val="single" w:sz="8" w:space="0" w:color="auto"/>
              <w:right w:val="single" w:sz="8" w:space="0" w:color="auto"/>
            </w:tcBorders>
            <w:vAlign w:val="center"/>
            <w:hideMark/>
          </w:tcPr>
          <w:p w14:paraId="0D2AFEE0"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OD</w:t>
            </w:r>
          </w:p>
        </w:tc>
        <w:tc>
          <w:tcPr>
            <w:tcW w:w="643" w:type="dxa"/>
            <w:tcBorders>
              <w:top w:val="nil"/>
              <w:left w:val="nil"/>
              <w:bottom w:val="single" w:sz="8" w:space="0" w:color="auto"/>
              <w:right w:val="single" w:sz="8" w:space="0" w:color="auto"/>
            </w:tcBorders>
            <w:vAlign w:val="center"/>
            <w:hideMark/>
          </w:tcPr>
          <w:p w14:paraId="45808AB3" w14:textId="77777777" w:rsidR="00A319C0" w:rsidRPr="00A319C0" w:rsidRDefault="00A319C0" w:rsidP="00A319C0">
            <w:pPr>
              <w:pStyle w:val="elementtoproof"/>
              <w:jc w:val="center"/>
              <w:rPr>
                <w:rFonts w:ascii="Verdana" w:hAnsi="Verdana"/>
                <w:b/>
                <w:bCs/>
                <w:sz w:val="20"/>
                <w:szCs w:val="20"/>
              </w:rPr>
            </w:pPr>
            <w:proofErr w:type="spellStart"/>
            <w:r w:rsidRPr="00A319C0">
              <w:rPr>
                <w:rFonts w:ascii="Verdana" w:hAnsi="Verdana"/>
                <w:b/>
                <w:bCs/>
                <w:color w:val="000000"/>
                <w:sz w:val="20"/>
                <w:szCs w:val="20"/>
              </w:rPr>
              <w:t>PPx</w:t>
            </w:r>
            <w:proofErr w:type="spellEnd"/>
          </w:p>
        </w:tc>
        <w:tc>
          <w:tcPr>
            <w:tcW w:w="553" w:type="dxa"/>
            <w:tcBorders>
              <w:top w:val="nil"/>
              <w:left w:val="nil"/>
              <w:bottom w:val="single" w:sz="8" w:space="0" w:color="auto"/>
              <w:right w:val="single" w:sz="8" w:space="0" w:color="auto"/>
            </w:tcBorders>
            <w:vAlign w:val="center"/>
            <w:hideMark/>
          </w:tcPr>
          <w:p w14:paraId="6F55DF20"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OD</w:t>
            </w:r>
          </w:p>
        </w:tc>
        <w:tc>
          <w:tcPr>
            <w:tcW w:w="643" w:type="dxa"/>
            <w:tcBorders>
              <w:top w:val="nil"/>
              <w:left w:val="nil"/>
              <w:bottom w:val="single" w:sz="8" w:space="0" w:color="auto"/>
              <w:right w:val="single" w:sz="8" w:space="0" w:color="auto"/>
            </w:tcBorders>
            <w:vAlign w:val="center"/>
            <w:hideMark/>
          </w:tcPr>
          <w:p w14:paraId="4C5DB042" w14:textId="77777777" w:rsidR="00A319C0" w:rsidRPr="00A319C0" w:rsidRDefault="00A319C0" w:rsidP="00A319C0">
            <w:pPr>
              <w:pStyle w:val="elementtoproof"/>
              <w:jc w:val="center"/>
              <w:rPr>
                <w:rFonts w:ascii="Verdana" w:hAnsi="Verdana"/>
                <w:b/>
                <w:bCs/>
                <w:sz w:val="20"/>
                <w:szCs w:val="20"/>
              </w:rPr>
            </w:pPr>
            <w:proofErr w:type="spellStart"/>
            <w:r w:rsidRPr="00A319C0">
              <w:rPr>
                <w:rFonts w:ascii="Verdana" w:hAnsi="Verdana"/>
                <w:b/>
                <w:bCs/>
                <w:color w:val="000000"/>
                <w:sz w:val="20"/>
                <w:szCs w:val="20"/>
              </w:rPr>
              <w:t>PPx</w:t>
            </w:r>
            <w:proofErr w:type="spellEnd"/>
          </w:p>
        </w:tc>
        <w:tc>
          <w:tcPr>
            <w:tcW w:w="553" w:type="dxa"/>
            <w:tcBorders>
              <w:top w:val="nil"/>
              <w:left w:val="nil"/>
              <w:bottom w:val="single" w:sz="8" w:space="0" w:color="auto"/>
              <w:right w:val="single" w:sz="8" w:space="0" w:color="auto"/>
            </w:tcBorders>
            <w:vAlign w:val="center"/>
            <w:hideMark/>
          </w:tcPr>
          <w:p w14:paraId="413FA187"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OD</w:t>
            </w:r>
          </w:p>
        </w:tc>
        <w:tc>
          <w:tcPr>
            <w:tcW w:w="684" w:type="dxa"/>
            <w:tcBorders>
              <w:top w:val="nil"/>
              <w:left w:val="nil"/>
              <w:bottom w:val="single" w:sz="8" w:space="0" w:color="auto"/>
              <w:right w:val="single" w:sz="8" w:space="0" w:color="auto"/>
            </w:tcBorders>
            <w:vAlign w:val="center"/>
            <w:hideMark/>
          </w:tcPr>
          <w:p w14:paraId="412491CF" w14:textId="77777777" w:rsidR="00A319C0" w:rsidRPr="00A319C0" w:rsidRDefault="00A319C0" w:rsidP="00A319C0">
            <w:pPr>
              <w:pStyle w:val="elementtoproof"/>
              <w:jc w:val="center"/>
              <w:rPr>
                <w:rFonts w:ascii="Verdana" w:hAnsi="Verdana"/>
                <w:b/>
                <w:bCs/>
                <w:sz w:val="20"/>
                <w:szCs w:val="20"/>
              </w:rPr>
            </w:pPr>
            <w:proofErr w:type="spellStart"/>
            <w:r w:rsidRPr="00A319C0">
              <w:rPr>
                <w:rFonts w:ascii="Verdana" w:hAnsi="Verdana"/>
                <w:b/>
                <w:bCs/>
                <w:color w:val="000000"/>
                <w:sz w:val="20"/>
                <w:szCs w:val="20"/>
              </w:rPr>
              <w:t>PPx</w:t>
            </w:r>
            <w:proofErr w:type="spellEnd"/>
          </w:p>
        </w:tc>
        <w:tc>
          <w:tcPr>
            <w:tcW w:w="589" w:type="dxa"/>
            <w:tcBorders>
              <w:top w:val="nil"/>
              <w:left w:val="nil"/>
              <w:bottom w:val="single" w:sz="8" w:space="0" w:color="auto"/>
              <w:right w:val="single" w:sz="8" w:space="0" w:color="auto"/>
            </w:tcBorders>
            <w:vAlign w:val="center"/>
            <w:hideMark/>
          </w:tcPr>
          <w:p w14:paraId="32FA7CE7"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OD</w:t>
            </w:r>
          </w:p>
        </w:tc>
        <w:tc>
          <w:tcPr>
            <w:tcW w:w="643" w:type="dxa"/>
            <w:tcBorders>
              <w:top w:val="nil"/>
              <w:left w:val="nil"/>
              <w:bottom w:val="single" w:sz="8" w:space="0" w:color="auto"/>
              <w:right w:val="single" w:sz="8" w:space="0" w:color="auto"/>
            </w:tcBorders>
            <w:vAlign w:val="center"/>
            <w:hideMark/>
          </w:tcPr>
          <w:p w14:paraId="4E96876E" w14:textId="77777777" w:rsidR="00A319C0" w:rsidRPr="00A319C0" w:rsidRDefault="00A319C0" w:rsidP="00A319C0">
            <w:pPr>
              <w:pStyle w:val="elementtoproof"/>
              <w:jc w:val="center"/>
              <w:rPr>
                <w:rFonts w:ascii="Verdana" w:hAnsi="Verdana"/>
                <w:b/>
                <w:bCs/>
                <w:sz w:val="20"/>
                <w:szCs w:val="20"/>
              </w:rPr>
            </w:pPr>
            <w:proofErr w:type="spellStart"/>
            <w:r w:rsidRPr="00A319C0">
              <w:rPr>
                <w:rFonts w:ascii="Verdana" w:hAnsi="Verdana"/>
                <w:b/>
                <w:bCs/>
                <w:color w:val="000000"/>
                <w:sz w:val="20"/>
                <w:szCs w:val="20"/>
              </w:rPr>
              <w:t>PPx</w:t>
            </w:r>
            <w:proofErr w:type="spellEnd"/>
          </w:p>
        </w:tc>
        <w:tc>
          <w:tcPr>
            <w:tcW w:w="553" w:type="dxa"/>
            <w:tcBorders>
              <w:top w:val="nil"/>
              <w:left w:val="nil"/>
              <w:bottom w:val="single" w:sz="8" w:space="0" w:color="auto"/>
              <w:right w:val="single" w:sz="8" w:space="0" w:color="auto"/>
            </w:tcBorders>
            <w:vAlign w:val="center"/>
            <w:hideMark/>
          </w:tcPr>
          <w:p w14:paraId="7FD654CF" w14:textId="77777777" w:rsidR="00A319C0" w:rsidRPr="00A319C0" w:rsidRDefault="00A319C0" w:rsidP="00A319C0">
            <w:pPr>
              <w:pStyle w:val="elementtoproof"/>
              <w:jc w:val="center"/>
              <w:rPr>
                <w:rFonts w:ascii="Verdana" w:hAnsi="Verdana"/>
                <w:b/>
                <w:bCs/>
                <w:sz w:val="20"/>
                <w:szCs w:val="20"/>
              </w:rPr>
            </w:pPr>
            <w:r w:rsidRPr="00A319C0">
              <w:rPr>
                <w:rFonts w:ascii="Verdana" w:hAnsi="Verdana"/>
                <w:b/>
                <w:bCs/>
                <w:color w:val="000000"/>
                <w:sz w:val="20"/>
                <w:szCs w:val="20"/>
              </w:rPr>
              <w:t>OD</w:t>
            </w:r>
          </w:p>
        </w:tc>
      </w:tr>
      <w:tr w:rsidR="00A319C0" w:rsidRPr="00A319C0" w14:paraId="1E94BD19"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488EB879"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Hemlibra</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emicizumab</w:t>
            </w:r>
            <w:proofErr w:type="spellEnd"/>
            <w:r w:rsidRPr="00A319C0">
              <w:rPr>
                <w:rFonts w:ascii="Verdana" w:hAnsi="Verdana"/>
                <w:color w:val="000000"/>
                <w:sz w:val="20"/>
                <w:szCs w:val="20"/>
              </w:rPr>
              <w:t>)</w:t>
            </w:r>
          </w:p>
        </w:tc>
        <w:tc>
          <w:tcPr>
            <w:tcW w:w="3665" w:type="dxa"/>
            <w:gridSpan w:val="6"/>
            <w:vMerge w:val="restart"/>
            <w:tcBorders>
              <w:top w:val="nil"/>
              <w:left w:val="nil"/>
              <w:right w:val="single" w:sz="8" w:space="0" w:color="auto"/>
            </w:tcBorders>
            <w:vAlign w:val="center"/>
            <w:hideMark/>
          </w:tcPr>
          <w:p w14:paraId="6BE97E01" w14:textId="01C1FA78" w:rsidR="00A319C0" w:rsidRPr="00A319C0" w:rsidRDefault="00A319C0" w:rsidP="00A319C0">
            <w:pPr>
              <w:pStyle w:val="elementtoproof"/>
              <w:jc w:val="center"/>
              <w:rPr>
                <w:rFonts w:ascii="Verdana" w:hAnsi="Verdana"/>
                <w:sz w:val="20"/>
                <w:szCs w:val="20"/>
              </w:rPr>
            </w:pPr>
            <w:r>
              <w:rPr>
                <w:rFonts w:ascii="Verdana" w:hAnsi="Verdana"/>
                <w:sz w:val="20"/>
                <w:szCs w:val="20"/>
              </w:rPr>
              <w:t>N/A</w:t>
            </w:r>
          </w:p>
        </w:tc>
        <w:tc>
          <w:tcPr>
            <w:tcW w:w="643" w:type="dxa"/>
            <w:tcBorders>
              <w:top w:val="nil"/>
              <w:left w:val="nil"/>
              <w:bottom w:val="single" w:sz="8" w:space="0" w:color="auto"/>
              <w:right w:val="single" w:sz="8" w:space="0" w:color="auto"/>
            </w:tcBorders>
            <w:vAlign w:val="center"/>
            <w:hideMark/>
          </w:tcPr>
          <w:p w14:paraId="7793DE8D" w14:textId="3F5E3774"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553" w:type="dxa"/>
            <w:tcBorders>
              <w:top w:val="nil"/>
              <w:left w:val="nil"/>
              <w:bottom w:val="single" w:sz="8" w:space="0" w:color="auto"/>
              <w:right w:val="single" w:sz="8" w:space="0" w:color="auto"/>
            </w:tcBorders>
            <w:vAlign w:val="center"/>
            <w:hideMark/>
          </w:tcPr>
          <w:p w14:paraId="7ECDC087" w14:textId="4AC3329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365FFE3E" w14:textId="3D78A226"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1BA96C77" w14:textId="57F156BB"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4DB2BFD6" w14:textId="6099365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12</w:t>
            </w:r>
          </w:p>
        </w:tc>
        <w:tc>
          <w:tcPr>
            <w:tcW w:w="553" w:type="dxa"/>
            <w:tcBorders>
              <w:top w:val="nil"/>
              <w:left w:val="nil"/>
              <w:bottom w:val="single" w:sz="8" w:space="0" w:color="auto"/>
              <w:right w:val="single" w:sz="8" w:space="0" w:color="auto"/>
            </w:tcBorders>
            <w:vAlign w:val="center"/>
            <w:hideMark/>
          </w:tcPr>
          <w:p w14:paraId="5D764DD5" w14:textId="70C6DC2E"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70555E2F" w14:textId="77777777" w:rsidTr="00B267C0">
        <w:trPr>
          <w:trHeight w:val="680"/>
          <w:jc w:val="center"/>
        </w:trPr>
        <w:tc>
          <w:tcPr>
            <w:tcW w:w="1713" w:type="dxa"/>
            <w:tcBorders>
              <w:top w:val="nil"/>
              <w:left w:val="single" w:sz="8" w:space="0" w:color="auto"/>
              <w:bottom w:val="single" w:sz="8" w:space="0" w:color="auto"/>
              <w:right w:val="single" w:sz="8" w:space="0" w:color="auto"/>
            </w:tcBorders>
            <w:vAlign w:val="center"/>
            <w:hideMark/>
          </w:tcPr>
          <w:p w14:paraId="4B271DF5"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Altuvoct</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giroctocogene</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fitelparvovec</w:t>
            </w:r>
            <w:proofErr w:type="spellEnd"/>
            <w:r w:rsidRPr="00A319C0">
              <w:rPr>
                <w:rFonts w:ascii="Verdana" w:hAnsi="Verdana"/>
                <w:color w:val="000000"/>
                <w:sz w:val="20"/>
                <w:szCs w:val="20"/>
              </w:rPr>
              <w:t>)</w:t>
            </w:r>
          </w:p>
        </w:tc>
        <w:tc>
          <w:tcPr>
            <w:tcW w:w="3665" w:type="dxa"/>
            <w:gridSpan w:val="6"/>
            <w:vMerge/>
            <w:tcBorders>
              <w:left w:val="nil"/>
              <w:right w:val="single" w:sz="8" w:space="0" w:color="auto"/>
            </w:tcBorders>
            <w:vAlign w:val="center"/>
            <w:hideMark/>
          </w:tcPr>
          <w:p w14:paraId="70EBEE26" w14:textId="52661EF2"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261C2EAD" w14:textId="32BDFE5C"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22377AE4" w14:textId="3DD3DE1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457240B7" w14:textId="03FC344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4B2975AF" w14:textId="7D6E87C4"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1094A62D" w14:textId="145B73B3"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31B7B988" w14:textId="1372597F"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4DC5D339" w14:textId="77777777" w:rsidTr="00B267C0">
        <w:trPr>
          <w:trHeight w:val="680"/>
          <w:jc w:val="center"/>
        </w:trPr>
        <w:tc>
          <w:tcPr>
            <w:tcW w:w="1713" w:type="dxa"/>
            <w:tcBorders>
              <w:top w:val="nil"/>
              <w:left w:val="single" w:sz="8" w:space="0" w:color="auto"/>
              <w:bottom w:val="single" w:sz="8" w:space="0" w:color="auto"/>
              <w:right w:val="single" w:sz="8" w:space="0" w:color="auto"/>
            </w:tcBorders>
            <w:vAlign w:val="center"/>
            <w:hideMark/>
          </w:tcPr>
          <w:p w14:paraId="160B31BB"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Esperoct</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turoctocog</w:t>
            </w:r>
            <w:proofErr w:type="spellEnd"/>
            <w:r w:rsidRPr="00A319C0">
              <w:rPr>
                <w:rFonts w:ascii="Verdana" w:hAnsi="Verdana"/>
                <w:color w:val="000000"/>
                <w:sz w:val="20"/>
                <w:szCs w:val="20"/>
              </w:rPr>
              <w:t xml:space="preserve"> alfa pegol)</w:t>
            </w:r>
          </w:p>
        </w:tc>
        <w:tc>
          <w:tcPr>
            <w:tcW w:w="3665" w:type="dxa"/>
            <w:gridSpan w:val="6"/>
            <w:vMerge/>
            <w:tcBorders>
              <w:left w:val="nil"/>
              <w:right w:val="single" w:sz="8" w:space="0" w:color="auto"/>
            </w:tcBorders>
            <w:vAlign w:val="center"/>
            <w:hideMark/>
          </w:tcPr>
          <w:p w14:paraId="43C00BC1" w14:textId="6DF28E0E"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398FC2B5" w14:textId="0D40A7F3"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5B2D5A31" w14:textId="0477C84F"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75E9EBBB" w14:textId="0AEDC3B0"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589" w:type="dxa"/>
            <w:tcBorders>
              <w:top w:val="nil"/>
              <w:left w:val="nil"/>
              <w:bottom w:val="single" w:sz="8" w:space="0" w:color="auto"/>
              <w:right w:val="single" w:sz="8" w:space="0" w:color="auto"/>
            </w:tcBorders>
            <w:vAlign w:val="center"/>
            <w:hideMark/>
          </w:tcPr>
          <w:p w14:paraId="2A054E49" w14:textId="3E702E11"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289908FC" w14:textId="4B3EE473"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553" w:type="dxa"/>
            <w:tcBorders>
              <w:top w:val="nil"/>
              <w:left w:val="nil"/>
              <w:bottom w:val="single" w:sz="8" w:space="0" w:color="auto"/>
              <w:right w:val="single" w:sz="8" w:space="0" w:color="auto"/>
            </w:tcBorders>
            <w:vAlign w:val="center"/>
            <w:hideMark/>
          </w:tcPr>
          <w:p w14:paraId="11FA6372" w14:textId="60BFE60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24556173"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3944FE22"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Elocta</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efmoroctocog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5D2C8D45" w14:textId="3D9A2E61"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11346AA8" w14:textId="5EF211BC"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22EC79A9" w14:textId="079F329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65041EEF" w14:textId="0165784C"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6A23AF28" w14:textId="2CC4A51F"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760386CB" w14:textId="0EFF61DE"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0056FDDB" w14:textId="765A4B30"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79551B18"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7A8836AB"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Advate</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38708578" w14:textId="171B1BF3"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4FBD229C" w14:textId="060BE45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25E5A898" w14:textId="11448846"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76819499" w14:textId="0D2C99A8"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642EB96D" w14:textId="030F8CA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6F8C7093" w14:textId="5DDA2C4B"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553" w:type="dxa"/>
            <w:tcBorders>
              <w:top w:val="nil"/>
              <w:left w:val="nil"/>
              <w:bottom w:val="single" w:sz="8" w:space="0" w:color="auto"/>
              <w:right w:val="single" w:sz="8" w:space="0" w:color="auto"/>
            </w:tcBorders>
            <w:vAlign w:val="center"/>
            <w:hideMark/>
          </w:tcPr>
          <w:p w14:paraId="79C79968" w14:textId="77B49A2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28292AFE"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50FD72B6"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Kovaltry</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0AB04772" w14:textId="7A979819"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27B18CD9" w14:textId="24B2F454"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61752FA8" w14:textId="0053F25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67B21D2A" w14:textId="2F84B372"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3715CBFE" w14:textId="10E4ECF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5A3FB327" w14:textId="39638BB5"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58C8BDE0" w14:textId="3AF37FA3"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7635A79A"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4E632C56"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Iblias</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5FA9278A" w14:textId="382EBD7B"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775EC58D" w14:textId="7427E28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09CDAC0F" w14:textId="392A8D38"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324E7C6A" w14:textId="3078631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0807B47F" w14:textId="157EBA6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2AA41247" w14:textId="39C1F914"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735DF2B9" w14:textId="617D512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3A8539CB" w14:textId="77777777" w:rsidTr="00B267C0">
        <w:trPr>
          <w:trHeight w:val="400"/>
          <w:jc w:val="center"/>
        </w:trPr>
        <w:tc>
          <w:tcPr>
            <w:tcW w:w="1713" w:type="dxa"/>
            <w:tcBorders>
              <w:top w:val="nil"/>
              <w:left w:val="single" w:sz="8" w:space="0" w:color="auto"/>
              <w:bottom w:val="single" w:sz="8" w:space="0" w:color="auto"/>
              <w:right w:val="single" w:sz="8" w:space="0" w:color="auto"/>
            </w:tcBorders>
            <w:vAlign w:val="center"/>
            <w:hideMark/>
          </w:tcPr>
          <w:p w14:paraId="036BBDA7"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Refacto</w:t>
            </w:r>
            <w:proofErr w:type="spellEnd"/>
            <w:r w:rsidRPr="00A319C0">
              <w:rPr>
                <w:rFonts w:ascii="Verdana" w:hAnsi="Verdana"/>
                <w:color w:val="000000"/>
                <w:sz w:val="20"/>
                <w:szCs w:val="20"/>
              </w:rPr>
              <w:t xml:space="preserve"> AF (</w:t>
            </w:r>
            <w:proofErr w:type="spellStart"/>
            <w:r w:rsidRPr="00A319C0">
              <w:rPr>
                <w:rFonts w:ascii="Verdana" w:hAnsi="Verdana"/>
                <w:color w:val="000000"/>
                <w:sz w:val="20"/>
                <w:szCs w:val="20"/>
              </w:rPr>
              <w:t>moroctocog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4E2CD2C6" w14:textId="4EDF5F37"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289ED338" w14:textId="6A549C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7019C449" w14:textId="4B03791E"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278C2686" w14:textId="5F4A3F5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46AE9BDA" w14:textId="3E6D362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339DC460" w14:textId="7EC3B442"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468369F8" w14:textId="34E7415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2A3CE0D1" w14:textId="77777777" w:rsidTr="00B267C0">
        <w:trPr>
          <w:trHeight w:val="380"/>
          <w:jc w:val="center"/>
        </w:trPr>
        <w:tc>
          <w:tcPr>
            <w:tcW w:w="1713" w:type="dxa"/>
            <w:tcBorders>
              <w:top w:val="nil"/>
              <w:left w:val="single" w:sz="8" w:space="0" w:color="auto"/>
              <w:bottom w:val="single" w:sz="8" w:space="0" w:color="auto"/>
              <w:right w:val="single" w:sz="8" w:space="0" w:color="auto"/>
            </w:tcBorders>
            <w:vAlign w:val="center"/>
            <w:hideMark/>
          </w:tcPr>
          <w:p w14:paraId="2406ED66"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Xyntha</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moroctocog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75C545DB" w14:textId="289426C2"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2C15E310" w14:textId="569FB30C"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5EB4A411" w14:textId="47A4B3A4"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53071669" w14:textId="148C8415"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51F3AC1C" w14:textId="6DB3C383"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0C1E9294" w14:textId="2460670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0BE9FA88" w14:textId="215D9438"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649915A5"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7C89683F"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lastRenderedPageBreak/>
              <w:t>NovoEight</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turoctocog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7F3930AC" w14:textId="7C472497"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500D2F1E" w14:textId="50539FD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24D57CD3" w14:textId="332856B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2D2265D9" w14:textId="2D93B998"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1BA9FC58" w14:textId="1743D383"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63426C85" w14:textId="20161385"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064A1F22" w14:textId="09F7A15F"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23B552FC"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5FE040EB"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Nuwiq</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simoctocog</w:t>
            </w:r>
            <w:proofErr w:type="spellEnd"/>
            <w:r w:rsidRPr="00A319C0">
              <w:rPr>
                <w:rFonts w:ascii="Verdana" w:hAnsi="Verdana"/>
                <w:color w:val="000000"/>
                <w:sz w:val="20"/>
                <w:szCs w:val="20"/>
              </w:rPr>
              <w:t xml:space="preserve"> alfa)</w:t>
            </w:r>
          </w:p>
        </w:tc>
        <w:tc>
          <w:tcPr>
            <w:tcW w:w="3665" w:type="dxa"/>
            <w:gridSpan w:val="6"/>
            <w:vMerge/>
            <w:tcBorders>
              <w:left w:val="nil"/>
              <w:right w:val="single" w:sz="8" w:space="0" w:color="auto"/>
            </w:tcBorders>
            <w:vAlign w:val="center"/>
            <w:hideMark/>
          </w:tcPr>
          <w:p w14:paraId="62A448CC" w14:textId="4F7DD6EF"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5389A75B" w14:textId="29AB7135"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62E62174" w14:textId="3122C4B0"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319E3F5A" w14:textId="1DE063E3"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1EF11BDD" w14:textId="4464CE0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22C6C1A8" w14:textId="6A410F8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3E0011BD" w14:textId="5CFE7DB8"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102D0542" w14:textId="77777777" w:rsidTr="00B267C0">
        <w:trPr>
          <w:trHeight w:val="340"/>
          <w:jc w:val="center"/>
        </w:trPr>
        <w:tc>
          <w:tcPr>
            <w:tcW w:w="1713" w:type="dxa"/>
            <w:tcBorders>
              <w:top w:val="nil"/>
              <w:left w:val="single" w:sz="8" w:space="0" w:color="auto"/>
              <w:bottom w:val="single" w:sz="8" w:space="0" w:color="auto"/>
              <w:right w:val="single" w:sz="8" w:space="0" w:color="auto"/>
            </w:tcBorders>
            <w:vAlign w:val="center"/>
            <w:hideMark/>
          </w:tcPr>
          <w:p w14:paraId="7E3D406B" w14:textId="77777777" w:rsidR="00A319C0" w:rsidRPr="00A319C0" w:rsidRDefault="00A319C0" w:rsidP="00A319C0">
            <w:pPr>
              <w:pStyle w:val="elementtoproof"/>
              <w:jc w:val="center"/>
              <w:rPr>
                <w:rFonts w:ascii="Verdana" w:hAnsi="Verdana"/>
                <w:sz w:val="20"/>
                <w:szCs w:val="20"/>
              </w:rPr>
            </w:pPr>
            <w:proofErr w:type="spellStart"/>
            <w:r w:rsidRPr="00A319C0">
              <w:rPr>
                <w:rFonts w:ascii="Verdana" w:hAnsi="Verdana"/>
                <w:color w:val="000000"/>
                <w:sz w:val="20"/>
                <w:szCs w:val="20"/>
              </w:rPr>
              <w:t>Vihuma</w:t>
            </w:r>
            <w:proofErr w:type="spellEnd"/>
            <w:r w:rsidRPr="00A319C0">
              <w:rPr>
                <w:rFonts w:ascii="Verdana" w:hAnsi="Verdana"/>
                <w:color w:val="000000"/>
                <w:sz w:val="20"/>
                <w:szCs w:val="20"/>
              </w:rPr>
              <w:t xml:space="preserve"> (</w:t>
            </w:r>
            <w:proofErr w:type="spellStart"/>
            <w:r w:rsidRPr="00A319C0">
              <w:rPr>
                <w:rFonts w:ascii="Verdana" w:hAnsi="Verdana"/>
                <w:color w:val="000000"/>
                <w:sz w:val="20"/>
                <w:szCs w:val="20"/>
              </w:rPr>
              <w:t>simoctocog</w:t>
            </w:r>
            <w:proofErr w:type="spellEnd"/>
            <w:r w:rsidRPr="00A319C0">
              <w:rPr>
                <w:rFonts w:ascii="Verdana" w:hAnsi="Verdana"/>
                <w:color w:val="000000"/>
                <w:sz w:val="20"/>
                <w:szCs w:val="20"/>
              </w:rPr>
              <w:t xml:space="preserve"> alfa)</w:t>
            </w:r>
          </w:p>
        </w:tc>
        <w:tc>
          <w:tcPr>
            <w:tcW w:w="3665" w:type="dxa"/>
            <w:gridSpan w:val="6"/>
            <w:vMerge/>
            <w:tcBorders>
              <w:left w:val="nil"/>
              <w:bottom w:val="single" w:sz="8" w:space="0" w:color="auto"/>
              <w:right w:val="single" w:sz="8" w:space="0" w:color="auto"/>
            </w:tcBorders>
            <w:vAlign w:val="center"/>
            <w:hideMark/>
          </w:tcPr>
          <w:p w14:paraId="095FCF35" w14:textId="6459A816" w:rsidR="00A319C0" w:rsidRPr="00A319C0" w:rsidRDefault="00A319C0" w:rsidP="00A319C0">
            <w:pPr>
              <w:pStyle w:val="elementtoproof"/>
              <w:jc w:val="center"/>
              <w:rPr>
                <w:rFonts w:ascii="Verdana" w:hAnsi="Verdana"/>
                <w:sz w:val="20"/>
                <w:szCs w:val="20"/>
              </w:rPr>
            </w:pPr>
          </w:p>
        </w:tc>
        <w:tc>
          <w:tcPr>
            <w:tcW w:w="643" w:type="dxa"/>
            <w:tcBorders>
              <w:top w:val="nil"/>
              <w:left w:val="nil"/>
              <w:bottom w:val="single" w:sz="8" w:space="0" w:color="auto"/>
              <w:right w:val="single" w:sz="8" w:space="0" w:color="auto"/>
            </w:tcBorders>
            <w:vAlign w:val="center"/>
            <w:hideMark/>
          </w:tcPr>
          <w:p w14:paraId="3B9CE538" w14:textId="5E9251A5"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0D125B55" w14:textId="2E53183C"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84" w:type="dxa"/>
            <w:tcBorders>
              <w:top w:val="nil"/>
              <w:left w:val="nil"/>
              <w:bottom w:val="single" w:sz="8" w:space="0" w:color="auto"/>
              <w:right w:val="single" w:sz="8" w:space="0" w:color="auto"/>
            </w:tcBorders>
            <w:vAlign w:val="center"/>
            <w:hideMark/>
          </w:tcPr>
          <w:p w14:paraId="14467205" w14:textId="44D581D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89" w:type="dxa"/>
            <w:tcBorders>
              <w:top w:val="nil"/>
              <w:left w:val="nil"/>
              <w:bottom w:val="single" w:sz="8" w:space="0" w:color="auto"/>
              <w:right w:val="single" w:sz="8" w:space="0" w:color="auto"/>
            </w:tcBorders>
            <w:vAlign w:val="center"/>
            <w:hideMark/>
          </w:tcPr>
          <w:p w14:paraId="6D90EEBF" w14:textId="4DE349AF"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643" w:type="dxa"/>
            <w:tcBorders>
              <w:top w:val="nil"/>
              <w:left w:val="nil"/>
              <w:bottom w:val="single" w:sz="8" w:space="0" w:color="auto"/>
              <w:right w:val="single" w:sz="8" w:space="0" w:color="auto"/>
            </w:tcBorders>
            <w:vAlign w:val="center"/>
            <w:hideMark/>
          </w:tcPr>
          <w:p w14:paraId="6C2419C8" w14:textId="238E8EF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553" w:type="dxa"/>
            <w:tcBorders>
              <w:top w:val="nil"/>
              <w:left w:val="nil"/>
              <w:bottom w:val="single" w:sz="8" w:space="0" w:color="auto"/>
              <w:right w:val="single" w:sz="8" w:space="0" w:color="auto"/>
            </w:tcBorders>
            <w:vAlign w:val="center"/>
            <w:hideMark/>
          </w:tcPr>
          <w:p w14:paraId="3FFE0C5C" w14:textId="2F0FBC7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bl>
    <w:p w14:paraId="3CC1F2A3" w14:textId="77777777" w:rsidR="00A319C0" w:rsidRDefault="00A319C0" w:rsidP="00A319C0">
      <w:pPr>
        <w:jc w:val="center"/>
        <w:rPr>
          <w:rFonts w:ascii="Verdana" w:hAnsi="Verdana"/>
          <w:b/>
          <w:bCs/>
          <w:noProof/>
          <w:sz w:val="22"/>
          <w:szCs w:val="22"/>
        </w:rPr>
      </w:pPr>
    </w:p>
    <w:p w14:paraId="4747BC29" w14:textId="77777777" w:rsidR="00A319C0" w:rsidRDefault="00A319C0" w:rsidP="00A319C0">
      <w:pPr>
        <w:rPr>
          <w:rFonts w:ascii="Verdana" w:hAnsi="Verdana"/>
          <w:b/>
          <w:bCs/>
          <w:noProof/>
          <w:sz w:val="22"/>
          <w:szCs w:val="22"/>
        </w:rPr>
      </w:pPr>
    </w:p>
    <w:p w14:paraId="764BE429" w14:textId="3AF02604" w:rsidR="00A319C0" w:rsidRDefault="00A319C0" w:rsidP="00A319C0">
      <w:pPr>
        <w:pStyle w:val="ListParagraph"/>
        <w:numPr>
          <w:ilvl w:val="0"/>
          <w:numId w:val="19"/>
        </w:numPr>
        <w:rPr>
          <w:rFonts w:ascii="Verdana" w:hAnsi="Verdana"/>
          <w:b/>
          <w:bCs/>
          <w:noProof/>
          <w:sz w:val="22"/>
          <w:szCs w:val="22"/>
        </w:rPr>
      </w:pPr>
      <w:r w:rsidRPr="00A319C0">
        <w:rPr>
          <w:rFonts w:ascii="Verdana" w:hAnsi="Verdana"/>
          <w:b/>
          <w:bCs/>
          <w:noProof/>
          <w:sz w:val="22"/>
          <w:szCs w:val="22"/>
        </w:rPr>
        <w:t>For Hemlibra-treated Hemophilia A Inhibitor patients, please indicate the number of patients by age group and dosing frequency for Q3’25 (July–September 2025). If data is not available by age breakdown then please provide aggregated total:</w:t>
      </w:r>
    </w:p>
    <w:p w14:paraId="5BD0BE99" w14:textId="77777777" w:rsidR="00A319C0" w:rsidRDefault="00A319C0" w:rsidP="00A319C0">
      <w:pPr>
        <w:rPr>
          <w:rFonts w:ascii="Verdana" w:hAnsi="Verdana"/>
          <w:b/>
          <w:bCs/>
          <w:noProof/>
          <w:sz w:val="22"/>
          <w:szCs w:val="22"/>
        </w:rPr>
      </w:pPr>
    </w:p>
    <w:tbl>
      <w:tblPr>
        <w:tblW w:w="7900" w:type="dxa"/>
        <w:jc w:val="center"/>
        <w:tblLook w:val="04A0" w:firstRow="1" w:lastRow="0" w:firstColumn="1" w:lastColumn="0" w:noHBand="0" w:noVBand="1"/>
      </w:tblPr>
      <w:tblGrid>
        <w:gridCol w:w="3520"/>
        <w:gridCol w:w="1380"/>
        <w:gridCol w:w="1500"/>
        <w:gridCol w:w="1500"/>
      </w:tblGrid>
      <w:tr w:rsidR="00A319C0" w:rsidRPr="00A319C0" w14:paraId="016D8E2C" w14:textId="77777777" w:rsidTr="00A319C0">
        <w:trPr>
          <w:trHeight w:val="680"/>
          <w:jc w:val="center"/>
        </w:trPr>
        <w:tc>
          <w:tcPr>
            <w:tcW w:w="3520" w:type="dxa"/>
            <w:tcBorders>
              <w:top w:val="single" w:sz="8" w:space="0" w:color="auto"/>
              <w:left w:val="single" w:sz="8" w:space="0" w:color="auto"/>
              <w:bottom w:val="single" w:sz="8" w:space="0" w:color="auto"/>
              <w:right w:val="single" w:sz="8" w:space="0" w:color="auto"/>
            </w:tcBorders>
            <w:vAlign w:val="center"/>
            <w:hideMark/>
          </w:tcPr>
          <w:p w14:paraId="390E6357"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Age group (</w:t>
            </w:r>
            <w:proofErr w:type="spellStart"/>
            <w:r w:rsidRPr="00A319C0">
              <w:rPr>
                <w:rFonts w:ascii="Verdana" w:hAnsi="Verdana"/>
                <w:b/>
                <w:bCs/>
                <w:color w:val="000000"/>
                <w:sz w:val="20"/>
                <w:szCs w:val="20"/>
              </w:rPr>
              <w:t>Hemophilia</w:t>
            </w:r>
            <w:proofErr w:type="spellEnd"/>
            <w:r w:rsidRPr="00A319C0">
              <w:rPr>
                <w:rFonts w:ascii="Verdana" w:hAnsi="Verdana"/>
                <w:b/>
                <w:bCs/>
                <w:color w:val="000000"/>
                <w:sz w:val="20"/>
                <w:szCs w:val="20"/>
              </w:rPr>
              <w:t xml:space="preserve"> A inhibitor patients)</w:t>
            </w:r>
          </w:p>
        </w:tc>
        <w:tc>
          <w:tcPr>
            <w:tcW w:w="1380" w:type="dxa"/>
            <w:tcBorders>
              <w:top w:val="single" w:sz="8" w:space="0" w:color="auto"/>
              <w:left w:val="nil"/>
              <w:bottom w:val="single" w:sz="8" w:space="0" w:color="auto"/>
              <w:right w:val="single" w:sz="8" w:space="0" w:color="auto"/>
            </w:tcBorders>
            <w:vAlign w:val="center"/>
            <w:hideMark/>
          </w:tcPr>
          <w:p w14:paraId="7805CE01"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Once weekly</w:t>
            </w:r>
          </w:p>
        </w:tc>
        <w:tc>
          <w:tcPr>
            <w:tcW w:w="1500" w:type="dxa"/>
            <w:tcBorders>
              <w:top w:val="single" w:sz="8" w:space="0" w:color="auto"/>
              <w:left w:val="nil"/>
              <w:bottom w:val="single" w:sz="8" w:space="0" w:color="auto"/>
              <w:right w:val="single" w:sz="8" w:space="0" w:color="auto"/>
            </w:tcBorders>
            <w:vAlign w:val="center"/>
            <w:hideMark/>
          </w:tcPr>
          <w:p w14:paraId="11BCEE8F"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Every 2 weeks</w:t>
            </w:r>
          </w:p>
        </w:tc>
        <w:tc>
          <w:tcPr>
            <w:tcW w:w="1500" w:type="dxa"/>
            <w:tcBorders>
              <w:top w:val="single" w:sz="8" w:space="0" w:color="auto"/>
              <w:left w:val="nil"/>
              <w:bottom w:val="single" w:sz="8" w:space="0" w:color="auto"/>
              <w:right w:val="single" w:sz="8" w:space="0" w:color="auto"/>
            </w:tcBorders>
            <w:vAlign w:val="center"/>
            <w:hideMark/>
          </w:tcPr>
          <w:p w14:paraId="18189089"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Every 4 weeks</w:t>
            </w:r>
          </w:p>
        </w:tc>
      </w:tr>
      <w:tr w:rsidR="00A319C0" w:rsidRPr="00A319C0" w14:paraId="35839CF4" w14:textId="77777777" w:rsidTr="00C6504D">
        <w:trPr>
          <w:trHeight w:val="340"/>
          <w:jc w:val="center"/>
        </w:trPr>
        <w:tc>
          <w:tcPr>
            <w:tcW w:w="3520" w:type="dxa"/>
            <w:tcBorders>
              <w:top w:val="nil"/>
              <w:left w:val="single" w:sz="8" w:space="0" w:color="auto"/>
              <w:bottom w:val="single" w:sz="8" w:space="0" w:color="auto"/>
              <w:right w:val="single" w:sz="8" w:space="0" w:color="auto"/>
            </w:tcBorders>
            <w:vAlign w:val="center"/>
            <w:hideMark/>
          </w:tcPr>
          <w:p w14:paraId="62F3DC83" w14:textId="777777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0-12 years</w:t>
            </w:r>
          </w:p>
        </w:tc>
        <w:tc>
          <w:tcPr>
            <w:tcW w:w="4380" w:type="dxa"/>
            <w:gridSpan w:val="3"/>
            <w:tcBorders>
              <w:top w:val="nil"/>
              <w:left w:val="nil"/>
              <w:bottom w:val="single" w:sz="8" w:space="0" w:color="auto"/>
              <w:right w:val="single" w:sz="8" w:space="0" w:color="auto"/>
            </w:tcBorders>
            <w:vAlign w:val="center"/>
            <w:hideMark/>
          </w:tcPr>
          <w:p w14:paraId="5161F1BC" w14:textId="65965FB6" w:rsidR="00A319C0" w:rsidRPr="00A319C0" w:rsidRDefault="00A319C0" w:rsidP="00A319C0">
            <w:pPr>
              <w:pStyle w:val="elementtoproof"/>
              <w:jc w:val="center"/>
              <w:rPr>
                <w:rFonts w:ascii="Verdana" w:hAnsi="Verdana"/>
                <w:sz w:val="20"/>
                <w:szCs w:val="20"/>
              </w:rPr>
            </w:pPr>
            <w:r>
              <w:rPr>
                <w:rFonts w:ascii="Verdana" w:hAnsi="Verdana"/>
                <w:sz w:val="20"/>
                <w:szCs w:val="20"/>
              </w:rPr>
              <w:t>N/A</w:t>
            </w:r>
          </w:p>
        </w:tc>
      </w:tr>
      <w:tr w:rsidR="00A319C0" w:rsidRPr="00A319C0" w14:paraId="79571D26" w14:textId="77777777" w:rsidTr="00A319C0">
        <w:trPr>
          <w:trHeight w:val="340"/>
          <w:jc w:val="center"/>
        </w:trPr>
        <w:tc>
          <w:tcPr>
            <w:tcW w:w="3520" w:type="dxa"/>
            <w:tcBorders>
              <w:top w:val="nil"/>
              <w:left w:val="single" w:sz="8" w:space="0" w:color="auto"/>
              <w:bottom w:val="single" w:sz="8" w:space="0" w:color="auto"/>
              <w:right w:val="single" w:sz="8" w:space="0" w:color="auto"/>
            </w:tcBorders>
            <w:vAlign w:val="center"/>
            <w:hideMark/>
          </w:tcPr>
          <w:p w14:paraId="15290673" w14:textId="777777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13+ years</w:t>
            </w:r>
          </w:p>
        </w:tc>
        <w:tc>
          <w:tcPr>
            <w:tcW w:w="1380" w:type="dxa"/>
            <w:tcBorders>
              <w:top w:val="nil"/>
              <w:left w:val="nil"/>
              <w:bottom w:val="single" w:sz="8" w:space="0" w:color="auto"/>
              <w:right w:val="single" w:sz="8" w:space="0" w:color="auto"/>
            </w:tcBorders>
            <w:vAlign w:val="center"/>
            <w:hideMark/>
          </w:tcPr>
          <w:p w14:paraId="61E91A08" w14:textId="6003F8ED"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c>
          <w:tcPr>
            <w:tcW w:w="1500" w:type="dxa"/>
            <w:tcBorders>
              <w:top w:val="nil"/>
              <w:left w:val="nil"/>
              <w:bottom w:val="single" w:sz="8" w:space="0" w:color="auto"/>
              <w:right w:val="single" w:sz="8" w:space="0" w:color="auto"/>
            </w:tcBorders>
            <w:vAlign w:val="center"/>
            <w:hideMark/>
          </w:tcPr>
          <w:p w14:paraId="46987DD9" w14:textId="7EE753C9"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1500" w:type="dxa"/>
            <w:tcBorders>
              <w:top w:val="nil"/>
              <w:left w:val="nil"/>
              <w:bottom w:val="single" w:sz="8" w:space="0" w:color="auto"/>
              <w:right w:val="single" w:sz="8" w:space="0" w:color="auto"/>
            </w:tcBorders>
            <w:vAlign w:val="center"/>
            <w:hideMark/>
          </w:tcPr>
          <w:p w14:paraId="6320B89C" w14:textId="7072F48F"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255928D1" w14:textId="77777777" w:rsidTr="00A319C0">
        <w:trPr>
          <w:trHeight w:val="340"/>
          <w:jc w:val="center"/>
        </w:trPr>
        <w:tc>
          <w:tcPr>
            <w:tcW w:w="3520" w:type="dxa"/>
            <w:tcBorders>
              <w:top w:val="nil"/>
              <w:left w:val="single" w:sz="8" w:space="0" w:color="auto"/>
              <w:bottom w:val="single" w:sz="8" w:space="0" w:color="auto"/>
              <w:right w:val="single" w:sz="8" w:space="0" w:color="auto"/>
            </w:tcBorders>
            <w:vAlign w:val="center"/>
            <w:hideMark/>
          </w:tcPr>
          <w:p w14:paraId="1E062AE6" w14:textId="777777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Total</w:t>
            </w:r>
          </w:p>
        </w:tc>
        <w:tc>
          <w:tcPr>
            <w:tcW w:w="1380" w:type="dxa"/>
            <w:tcBorders>
              <w:top w:val="nil"/>
              <w:left w:val="nil"/>
              <w:bottom w:val="single" w:sz="8" w:space="0" w:color="auto"/>
              <w:right w:val="single" w:sz="8" w:space="0" w:color="auto"/>
            </w:tcBorders>
            <w:vAlign w:val="center"/>
            <w:hideMark/>
          </w:tcPr>
          <w:p w14:paraId="6DA88933" w14:textId="54E2C7D2" w:rsidR="00A319C0" w:rsidRPr="00A319C0" w:rsidRDefault="00A319C0" w:rsidP="00A319C0">
            <w:pPr>
              <w:pStyle w:val="elementtoproof"/>
              <w:jc w:val="center"/>
              <w:rPr>
                <w:rFonts w:ascii="Verdana" w:hAnsi="Verdana"/>
                <w:sz w:val="20"/>
                <w:szCs w:val="20"/>
              </w:rPr>
            </w:pPr>
            <w:r>
              <w:rPr>
                <w:rFonts w:ascii="Verdana" w:hAnsi="Verdana"/>
                <w:sz w:val="20"/>
                <w:szCs w:val="20"/>
              </w:rPr>
              <w:t>0</w:t>
            </w:r>
          </w:p>
        </w:tc>
        <w:tc>
          <w:tcPr>
            <w:tcW w:w="1500" w:type="dxa"/>
            <w:tcBorders>
              <w:top w:val="nil"/>
              <w:left w:val="nil"/>
              <w:bottom w:val="single" w:sz="8" w:space="0" w:color="auto"/>
              <w:right w:val="single" w:sz="8" w:space="0" w:color="auto"/>
            </w:tcBorders>
            <w:vAlign w:val="center"/>
            <w:hideMark/>
          </w:tcPr>
          <w:p w14:paraId="75A46CF3" w14:textId="4F83C219"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1500" w:type="dxa"/>
            <w:tcBorders>
              <w:top w:val="nil"/>
              <w:left w:val="nil"/>
              <w:bottom w:val="single" w:sz="8" w:space="0" w:color="auto"/>
              <w:right w:val="single" w:sz="8" w:space="0" w:color="auto"/>
            </w:tcBorders>
            <w:vAlign w:val="center"/>
            <w:hideMark/>
          </w:tcPr>
          <w:p w14:paraId="3FF49732" w14:textId="1B18A30D" w:rsidR="00A319C0" w:rsidRPr="00A319C0" w:rsidRDefault="00A319C0" w:rsidP="00A319C0">
            <w:pPr>
              <w:pStyle w:val="elementtoproof"/>
              <w:jc w:val="center"/>
              <w:rPr>
                <w:rFonts w:ascii="Verdana" w:hAnsi="Verdana"/>
                <w:sz w:val="20"/>
                <w:szCs w:val="20"/>
              </w:rPr>
            </w:pPr>
            <w:r>
              <w:rPr>
                <w:rFonts w:ascii="Verdana" w:hAnsi="Verdana"/>
                <w:sz w:val="20"/>
                <w:szCs w:val="20"/>
              </w:rPr>
              <w:t>0</w:t>
            </w:r>
          </w:p>
        </w:tc>
      </w:tr>
    </w:tbl>
    <w:p w14:paraId="4C11A999" w14:textId="77777777" w:rsidR="00A319C0" w:rsidRDefault="00A319C0" w:rsidP="00A319C0">
      <w:pPr>
        <w:rPr>
          <w:rFonts w:ascii="Verdana" w:hAnsi="Verdana"/>
          <w:b/>
          <w:bCs/>
          <w:noProof/>
          <w:sz w:val="22"/>
          <w:szCs w:val="22"/>
        </w:rPr>
      </w:pPr>
    </w:p>
    <w:p w14:paraId="2200F4A2" w14:textId="77777777" w:rsidR="00A319C0" w:rsidRDefault="00A319C0" w:rsidP="00A319C0">
      <w:pPr>
        <w:rPr>
          <w:rFonts w:ascii="Verdana" w:hAnsi="Verdana"/>
          <w:b/>
          <w:bCs/>
          <w:noProof/>
          <w:sz w:val="22"/>
          <w:szCs w:val="22"/>
        </w:rPr>
      </w:pPr>
    </w:p>
    <w:p w14:paraId="682E86AF" w14:textId="1D6116BE" w:rsidR="00A319C0" w:rsidRPr="00A319C0" w:rsidRDefault="00A319C0" w:rsidP="00A319C0">
      <w:pPr>
        <w:pStyle w:val="ListParagraph"/>
        <w:numPr>
          <w:ilvl w:val="0"/>
          <w:numId w:val="19"/>
        </w:numPr>
        <w:rPr>
          <w:rFonts w:ascii="Verdana" w:hAnsi="Verdana"/>
          <w:b/>
          <w:bCs/>
          <w:noProof/>
          <w:sz w:val="22"/>
          <w:szCs w:val="22"/>
        </w:rPr>
      </w:pPr>
      <w:r w:rsidRPr="00A319C0">
        <w:rPr>
          <w:rFonts w:ascii="Verdana" w:hAnsi="Verdana"/>
          <w:b/>
          <w:bCs/>
          <w:noProof/>
          <w:sz w:val="22"/>
          <w:szCs w:val="22"/>
        </w:rPr>
        <w:t>For Hemlibra-treated Hemophilia A non-inhibitor patients, please indicate the number of patients by age group and dosing frequency for Q3’25 (July–September 2025). If data is not available by age breakdown then please provide aggregated total:</w:t>
      </w:r>
    </w:p>
    <w:tbl>
      <w:tblPr>
        <w:tblW w:w="7900" w:type="dxa"/>
        <w:jc w:val="center"/>
        <w:tblLook w:val="04A0" w:firstRow="1" w:lastRow="0" w:firstColumn="1" w:lastColumn="0" w:noHBand="0" w:noVBand="1"/>
      </w:tblPr>
      <w:tblGrid>
        <w:gridCol w:w="3520"/>
        <w:gridCol w:w="1380"/>
        <w:gridCol w:w="1500"/>
        <w:gridCol w:w="1500"/>
      </w:tblGrid>
      <w:tr w:rsidR="00A319C0" w:rsidRPr="00A319C0" w14:paraId="295AF604" w14:textId="77777777" w:rsidTr="00A319C0">
        <w:trPr>
          <w:trHeight w:val="680"/>
          <w:jc w:val="center"/>
        </w:trPr>
        <w:tc>
          <w:tcPr>
            <w:tcW w:w="3520" w:type="dxa"/>
            <w:tcBorders>
              <w:top w:val="single" w:sz="8" w:space="0" w:color="auto"/>
              <w:left w:val="single" w:sz="8" w:space="0" w:color="auto"/>
              <w:bottom w:val="single" w:sz="8" w:space="0" w:color="auto"/>
              <w:right w:val="single" w:sz="8" w:space="0" w:color="auto"/>
            </w:tcBorders>
            <w:vAlign w:val="center"/>
            <w:hideMark/>
          </w:tcPr>
          <w:p w14:paraId="7E0CE1B0"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Age group (</w:t>
            </w:r>
            <w:proofErr w:type="spellStart"/>
            <w:r w:rsidRPr="00A319C0">
              <w:rPr>
                <w:rFonts w:ascii="Verdana" w:hAnsi="Verdana"/>
                <w:b/>
                <w:bCs/>
                <w:color w:val="000000"/>
                <w:sz w:val="20"/>
                <w:szCs w:val="20"/>
              </w:rPr>
              <w:t>Hemophilia</w:t>
            </w:r>
            <w:proofErr w:type="spellEnd"/>
            <w:r w:rsidRPr="00A319C0">
              <w:rPr>
                <w:rFonts w:ascii="Verdana" w:hAnsi="Verdana"/>
                <w:b/>
                <w:bCs/>
                <w:color w:val="000000"/>
                <w:sz w:val="20"/>
                <w:szCs w:val="20"/>
              </w:rPr>
              <w:t xml:space="preserve"> A non-inhibitor patients)</w:t>
            </w:r>
          </w:p>
        </w:tc>
        <w:tc>
          <w:tcPr>
            <w:tcW w:w="1380" w:type="dxa"/>
            <w:tcBorders>
              <w:top w:val="single" w:sz="8" w:space="0" w:color="auto"/>
              <w:left w:val="nil"/>
              <w:bottom w:val="single" w:sz="8" w:space="0" w:color="auto"/>
              <w:right w:val="single" w:sz="8" w:space="0" w:color="auto"/>
            </w:tcBorders>
            <w:vAlign w:val="center"/>
            <w:hideMark/>
          </w:tcPr>
          <w:p w14:paraId="4F3B2887"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Once weekly</w:t>
            </w:r>
          </w:p>
        </w:tc>
        <w:tc>
          <w:tcPr>
            <w:tcW w:w="1500" w:type="dxa"/>
            <w:tcBorders>
              <w:top w:val="single" w:sz="8" w:space="0" w:color="auto"/>
              <w:left w:val="nil"/>
              <w:bottom w:val="single" w:sz="8" w:space="0" w:color="auto"/>
              <w:right w:val="single" w:sz="8" w:space="0" w:color="auto"/>
            </w:tcBorders>
            <w:vAlign w:val="center"/>
            <w:hideMark/>
          </w:tcPr>
          <w:p w14:paraId="2B8EAC2B"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Every 2 weeks</w:t>
            </w:r>
          </w:p>
        </w:tc>
        <w:tc>
          <w:tcPr>
            <w:tcW w:w="1500" w:type="dxa"/>
            <w:tcBorders>
              <w:top w:val="single" w:sz="8" w:space="0" w:color="auto"/>
              <w:left w:val="nil"/>
              <w:bottom w:val="single" w:sz="8" w:space="0" w:color="auto"/>
              <w:right w:val="single" w:sz="8" w:space="0" w:color="auto"/>
            </w:tcBorders>
            <w:vAlign w:val="center"/>
            <w:hideMark/>
          </w:tcPr>
          <w:p w14:paraId="1B6FC165" w14:textId="77777777" w:rsidR="00A319C0" w:rsidRPr="00A319C0" w:rsidRDefault="00A319C0" w:rsidP="00A319C0">
            <w:pPr>
              <w:pStyle w:val="elementtoproof"/>
              <w:jc w:val="center"/>
              <w:rPr>
                <w:rFonts w:ascii="Verdana" w:hAnsi="Verdana"/>
                <w:sz w:val="20"/>
                <w:szCs w:val="20"/>
              </w:rPr>
            </w:pPr>
            <w:r w:rsidRPr="00A319C0">
              <w:rPr>
                <w:rFonts w:ascii="Verdana" w:hAnsi="Verdana"/>
                <w:b/>
                <w:bCs/>
                <w:color w:val="000000"/>
                <w:sz w:val="20"/>
                <w:szCs w:val="20"/>
              </w:rPr>
              <w:t>Every 4 weeks</w:t>
            </w:r>
          </w:p>
        </w:tc>
      </w:tr>
      <w:tr w:rsidR="00A319C0" w:rsidRPr="00A319C0" w14:paraId="628A9642" w14:textId="77777777" w:rsidTr="00B64103">
        <w:trPr>
          <w:trHeight w:val="340"/>
          <w:jc w:val="center"/>
        </w:trPr>
        <w:tc>
          <w:tcPr>
            <w:tcW w:w="3520" w:type="dxa"/>
            <w:tcBorders>
              <w:top w:val="nil"/>
              <w:left w:val="single" w:sz="8" w:space="0" w:color="auto"/>
              <w:bottom w:val="single" w:sz="8" w:space="0" w:color="auto"/>
              <w:right w:val="single" w:sz="8" w:space="0" w:color="auto"/>
            </w:tcBorders>
            <w:vAlign w:val="center"/>
            <w:hideMark/>
          </w:tcPr>
          <w:p w14:paraId="219CC561" w14:textId="777777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0-12 years</w:t>
            </w:r>
          </w:p>
        </w:tc>
        <w:tc>
          <w:tcPr>
            <w:tcW w:w="4380" w:type="dxa"/>
            <w:gridSpan w:val="3"/>
            <w:tcBorders>
              <w:top w:val="nil"/>
              <w:left w:val="nil"/>
              <w:bottom w:val="single" w:sz="8" w:space="0" w:color="auto"/>
              <w:right w:val="single" w:sz="8" w:space="0" w:color="auto"/>
            </w:tcBorders>
            <w:vAlign w:val="center"/>
          </w:tcPr>
          <w:p w14:paraId="7A2B19D2" w14:textId="7702E927" w:rsidR="00A319C0" w:rsidRPr="00A319C0" w:rsidRDefault="00A319C0" w:rsidP="00A319C0">
            <w:pPr>
              <w:pStyle w:val="elementtoproof"/>
              <w:jc w:val="center"/>
              <w:rPr>
                <w:rFonts w:ascii="Verdana" w:hAnsi="Verdana"/>
                <w:sz w:val="20"/>
                <w:szCs w:val="20"/>
              </w:rPr>
            </w:pPr>
            <w:r>
              <w:rPr>
                <w:rFonts w:ascii="Verdana" w:hAnsi="Verdana"/>
                <w:sz w:val="20"/>
                <w:szCs w:val="20"/>
              </w:rPr>
              <w:t>N/A</w:t>
            </w:r>
          </w:p>
        </w:tc>
      </w:tr>
      <w:tr w:rsidR="00A319C0" w:rsidRPr="00A319C0" w14:paraId="7479C25B" w14:textId="77777777" w:rsidTr="00A319C0">
        <w:trPr>
          <w:trHeight w:val="340"/>
          <w:jc w:val="center"/>
        </w:trPr>
        <w:tc>
          <w:tcPr>
            <w:tcW w:w="3520" w:type="dxa"/>
            <w:tcBorders>
              <w:top w:val="nil"/>
              <w:left w:val="single" w:sz="8" w:space="0" w:color="auto"/>
              <w:bottom w:val="single" w:sz="8" w:space="0" w:color="auto"/>
              <w:right w:val="single" w:sz="8" w:space="0" w:color="auto"/>
            </w:tcBorders>
            <w:vAlign w:val="center"/>
            <w:hideMark/>
          </w:tcPr>
          <w:p w14:paraId="79B33D50" w14:textId="777777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13+ years</w:t>
            </w:r>
          </w:p>
        </w:tc>
        <w:tc>
          <w:tcPr>
            <w:tcW w:w="1380" w:type="dxa"/>
            <w:tcBorders>
              <w:top w:val="nil"/>
              <w:left w:val="nil"/>
              <w:bottom w:val="single" w:sz="8" w:space="0" w:color="auto"/>
              <w:right w:val="single" w:sz="8" w:space="0" w:color="auto"/>
            </w:tcBorders>
            <w:vAlign w:val="center"/>
            <w:hideMark/>
          </w:tcPr>
          <w:p w14:paraId="6C441002" w14:textId="499C1637"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1500" w:type="dxa"/>
            <w:tcBorders>
              <w:top w:val="nil"/>
              <w:left w:val="nil"/>
              <w:bottom w:val="single" w:sz="8" w:space="0" w:color="auto"/>
              <w:right w:val="single" w:sz="8" w:space="0" w:color="auto"/>
            </w:tcBorders>
            <w:vAlign w:val="center"/>
            <w:hideMark/>
          </w:tcPr>
          <w:p w14:paraId="0A2716F0" w14:textId="5EECAC2A"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5</w:t>
            </w:r>
          </w:p>
        </w:tc>
        <w:tc>
          <w:tcPr>
            <w:tcW w:w="1500" w:type="dxa"/>
            <w:tcBorders>
              <w:top w:val="nil"/>
              <w:left w:val="nil"/>
              <w:bottom w:val="single" w:sz="8" w:space="0" w:color="auto"/>
              <w:right w:val="single" w:sz="8" w:space="0" w:color="auto"/>
            </w:tcBorders>
            <w:vAlign w:val="center"/>
            <w:hideMark/>
          </w:tcPr>
          <w:p w14:paraId="18A7B28E" w14:textId="61041A39"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0</w:t>
            </w:r>
          </w:p>
        </w:tc>
      </w:tr>
      <w:tr w:rsidR="00A319C0" w:rsidRPr="00A319C0" w14:paraId="4DD74F46" w14:textId="77777777" w:rsidTr="00A319C0">
        <w:trPr>
          <w:trHeight w:val="340"/>
          <w:jc w:val="center"/>
        </w:trPr>
        <w:tc>
          <w:tcPr>
            <w:tcW w:w="3520" w:type="dxa"/>
            <w:tcBorders>
              <w:top w:val="nil"/>
              <w:left w:val="single" w:sz="8" w:space="0" w:color="auto"/>
              <w:bottom w:val="single" w:sz="8" w:space="0" w:color="auto"/>
              <w:right w:val="single" w:sz="8" w:space="0" w:color="auto"/>
            </w:tcBorders>
            <w:vAlign w:val="center"/>
            <w:hideMark/>
          </w:tcPr>
          <w:p w14:paraId="7E2215EA" w14:textId="77777777"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Total</w:t>
            </w:r>
          </w:p>
        </w:tc>
        <w:tc>
          <w:tcPr>
            <w:tcW w:w="1380" w:type="dxa"/>
            <w:tcBorders>
              <w:top w:val="nil"/>
              <w:left w:val="nil"/>
              <w:bottom w:val="single" w:sz="8" w:space="0" w:color="auto"/>
              <w:right w:val="single" w:sz="8" w:space="0" w:color="auto"/>
            </w:tcBorders>
            <w:vAlign w:val="center"/>
            <w:hideMark/>
          </w:tcPr>
          <w:p w14:paraId="7CAFB1C2" w14:textId="7CBDB0A0" w:rsidR="00A319C0" w:rsidRPr="00A319C0" w:rsidRDefault="00A319C0" w:rsidP="00A319C0">
            <w:pPr>
              <w:pStyle w:val="elementtoproof"/>
              <w:jc w:val="center"/>
              <w:rPr>
                <w:rFonts w:ascii="Verdana" w:hAnsi="Verdana"/>
                <w:sz w:val="20"/>
                <w:szCs w:val="20"/>
              </w:rPr>
            </w:pPr>
            <w:r>
              <w:rPr>
                <w:rFonts w:ascii="Verdana" w:hAnsi="Verdana"/>
                <w:sz w:val="20"/>
                <w:szCs w:val="20"/>
              </w:rPr>
              <w:t>&lt;5*</w:t>
            </w:r>
          </w:p>
        </w:tc>
        <w:tc>
          <w:tcPr>
            <w:tcW w:w="1500" w:type="dxa"/>
            <w:tcBorders>
              <w:top w:val="nil"/>
              <w:left w:val="nil"/>
              <w:bottom w:val="single" w:sz="8" w:space="0" w:color="auto"/>
              <w:right w:val="single" w:sz="8" w:space="0" w:color="auto"/>
            </w:tcBorders>
            <w:vAlign w:val="center"/>
            <w:hideMark/>
          </w:tcPr>
          <w:p w14:paraId="7B435423" w14:textId="3C9337B5" w:rsidR="00A319C0" w:rsidRPr="00A319C0" w:rsidRDefault="00A319C0" w:rsidP="00A319C0">
            <w:pPr>
              <w:pStyle w:val="elementtoproof"/>
              <w:jc w:val="center"/>
              <w:rPr>
                <w:rFonts w:ascii="Verdana" w:hAnsi="Verdana"/>
                <w:sz w:val="20"/>
                <w:szCs w:val="20"/>
              </w:rPr>
            </w:pPr>
            <w:r w:rsidRPr="00A319C0">
              <w:rPr>
                <w:rFonts w:ascii="Verdana" w:hAnsi="Verdana"/>
                <w:color w:val="000000"/>
                <w:sz w:val="20"/>
                <w:szCs w:val="20"/>
              </w:rPr>
              <w:t>5</w:t>
            </w:r>
          </w:p>
        </w:tc>
        <w:tc>
          <w:tcPr>
            <w:tcW w:w="1500" w:type="dxa"/>
            <w:tcBorders>
              <w:top w:val="nil"/>
              <w:left w:val="nil"/>
              <w:bottom w:val="single" w:sz="8" w:space="0" w:color="auto"/>
              <w:right w:val="single" w:sz="8" w:space="0" w:color="auto"/>
            </w:tcBorders>
            <w:vAlign w:val="center"/>
            <w:hideMark/>
          </w:tcPr>
          <w:p w14:paraId="60FFBBDF" w14:textId="76CCEBE6" w:rsidR="00A319C0" w:rsidRPr="00A319C0" w:rsidRDefault="00A319C0" w:rsidP="00A319C0">
            <w:pPr>
              <w:pStyle w:val="elementtoproof"/>
              <w:jc w:val="center"/>
              <w:rPr>
                <w:rFonts w:ascii="Verdana" w:hAnsi="Verdana"/>
                <w:sz w:val="20"/>
                <w:szCs w:val="20"/>
              </w:rPr>
            </w:pPr>
          </w:p>
        </w:tc>
      </w:tr>
    </w:tbl>
    <w:p w14:paraId="0EE833BE" w14:textId="77777777" w:rsidR="008255DE" w:rsidRDefault="008255DE" w:rsidP="00421E7F">
      <w:pPr>
        <w:rPr>
          <w:rFonts w:ascii="Verdana" w:hAnsi="Verdana"/>
          <w:b/>
          <w:bCs/>
          <w:noProof/>
          <w:sz w:val="22"/>
          <w:szCs w:val="22"/>
        </w:rPr>
      </w:pPr>
    </w:p>
    <w:p w14:paraId="47122A76" w14:textId="77777777" w:rsidR="008255DE" w:rsidRDefault="008255DE" w:rsidP="00421E7F">
      <w:pPr>
        <w:rPr>
          <w:rFonts w:ascii="Verdana" w:hAnsi="Verdana"/>
          <w:b/>
          <w:bCs/>
          <w:noProof/>
          <w:sz w:val="22"/>
          <w:szCs w:val="22"/>
        </w:rPr>
      </w:pPr>
    </w:p>
    <w:p w14:paraId="75970B72" w14:textId="69BF1E1D" w:rsidR="00A10460" w:rsidRDefault="008255DE" w:rsidP="00421E7F">
      <w:pPr>
        <w:rPr>
          <w:rFonts w:ascii="Verdana" w:hAnsi="Verdana"/>
          <w:b/>
          <w:bCs/>
          <w:noProof/>
          <w:sz w:val="22"/>
          <w:szCs w:val="22"/>
        </w:rPr>
      </w:pPr>
      <w:r>
        <w:rPr>
          <w:rFonts w:ascii="Verdana" w:hAnsi="Verdana"/>
          <w:b/>
          <w:bCs/>
          <w:noProof/>
          <w:sz w:val="22"/>
          <w:szCs w:val="22"/>
        </w:rPr>
        <w:t>*</w:t>
      </w:r>
      <w:r w:rsidRPr="008255DE">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 xml:space="preserve">This </w:t>
      </w:r>
      <w:r w:rsidRPr="00FC3B42">
        <w:rPr>
          <w:rFonts w:ascii="Verdana" w:hAnsi="Verdana"/>
          <w:sz w:val="22"/>
          <w:szCs w:val="22"/>
        </w:rPr>
        <w:lastRenderedPageBreak/>
        <w:t>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20.25pt;height:20.25pt;visibility:visible;mso-wrap-style:square" o:bullet="t">
        <v:imagedata r:id="rId1" o:title=""/>
      </v:shape>
    </w:pict>
  </w:numPicBullet>
  <w:numPicBullet w:numPicBulletId="1">
    <w:pict>
      <v:shape id="_x0000_i1033" type="#_x0000_t75" style="width:382.5pt;height:382.5pt;visibility:visible;mso-wrap-style:square" o:bullet="t">
        <v:imagedata r:id="rId2" o:title=""/>
      </v:shape>
    </w:pict>
  </w:numPicBullet>
  <w:numPicBullet w:numPicBulletId="2">
    <w:pict>
      <v:shape id="_x0000_i1034" type="#_x0000_t75" style="width:225.75pt;height:225.75pt;visibility:visible;mso-wrap-style:square" o:bullet="t">
        <v:imagedata r:id="rId3" o:title=""/>
      </v:shape>
    </w:pict>
  </w:numPicBullet>
  <w:numPicBullet w:numPicBulletId="3">
    <w:pict>
      <v:shape id="_x0000_i103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14E0FE9"/>
    <w:multiLevelType w:val="hybridMultilevel"/>
    <w:tmpl w:val="01D818A8"/>
    <w:lvl w:ilvl="0" w:tplc="D55CA1F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8953880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A5C70"/>
    <w:rsid w:val="001B1339"/>
    <w:rsid w:val="001E2D50"/>
    <w:rsid w:val="00213076"/>
    <w:rsid w:val="002156AF"/>
    <w:rsid w:val="00236F74"/>
    <w:rsid w:val="00257A6E"/>
    <w:rsid w:val="002677FD"/>
    <w:rsid w:val="00286642"/>
    <w:rsid w:val="00296FDA"/>
    <w:rsid w:val="002B2E64"/>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0214"/>
    <w:rsid w:val="004C59CA"/>
    <w:rsid w:val="004C7B47"/>
    <w:rsid w:val="004E1954"/>
    <w:rsid w:val="004F001A"/>
    <w:rsid w:val="004F1E5A"/>
    <w:rsid w:val="004F4D32"/>
    <w:rsid w:val="005029F2"/>
    <w:rsid w:val="005317D4"/>
    <w:rsid w:val="00534D7A"/>
    <w:rsid w:val="00553E1D"/>
    <w:rsid w:val="0055452D"/>
    <w:rsid w:val="0059250D"/>
    <w:rsid w:val="005925B8"/>
    <w:rsid w:val="0059485C"/>
    <w:rsid w:val="005B235E"/>
    <w:rsid w:val="005F0E79"/>
    <w:rsid w:val="00602EE5"/>
    <w:rsid w:val="006137E4"/>
    <w:rsid w:val="00635BDA"/>
    <w:rsid w:val="006564DF"/>
    <w:rsid w:val="006770DC"/>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255DE"/>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319C0"/>
    <w:rsid w:val="00A56076"/>
    <w:rsid w:val="00A84640"/>
    <w:rsid w:val="00AB4D54"/>
    <w:rsid w:val="00AF0E8B"/>
    <w:rsid w:val="00AF691A"/>
    <w:rsid w:val="00B031C2"/>
    <w:rsid w:val="00B34966"/>
    <w:rsid w:val="00B61DE2"/>
    <w:rsid w:val="00B73D24"/>
    <w:rsid w:val="00B82C9E"/>
    <w:rsid w:val="00B8458F"/>
    <w:rsid w:val="00BB4931"/>
    <w:rsid w:val="00BC67E1"/>
    <w:rsid w:val="00BE0DC2"/>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2B94"/>
    <w:rsid w:val="00DD5E37"/>
    <w:rsid w:val="00DF2EA1"/>
    <w:rsid w:val="00E11F2D"/>
    <w:rsid w:val="00E26720"/>
    <w:rsid w:val="00E545D8"/>
    <w:rsid w:val="00E817B3"/>
    <w:rsid w:val="00E8763E"/>
    <w:rsid w:val="00E90BC7"/>
    <w:rsid w:val="00EB42DD"/>
    <w:rsid w:val="00EE0615"/>
    <w:rsid w:val="00F26B29"/>
    <w:rsid w:val="00F91A7E"/>
    <w:rsid w:val="00F96598"/>
    <w:rsid w:val="00FA0C91"/>
    <w:rsid w:val="00FA177F"/>
    <w:rsid w:val="00FB1E56"/>
    <w:rsid w:val="00FD66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A319C0"/>
    <w:pPr>
      <w:spacing w:before="0" w:after="0" w:line="240" w:lineRule="auto"/>
      <w:ind w:left="0" w:right="0"/>
    </w:pPr>
    <w:rPr>
      <w:rFonts w:ascii="Aptos" w:eastAsiaTheme="minorHAnsi" w:hAnsi="Aptos" w:cs="Aptos"/>
    </w:rPr>
  </w:style>
  <w:style w:type="character" w:styleId="CommentReference">
    <w:name w:val="annotation reference"/>
    <w:basedOn w:val="DefaultParagraphFont"/>
    <w:uiPriority w:val="99"/>
    <w:semiHidden/>
    <w:unhideWhenUsed/>
    <w:rsid w:val="0055452D"/>
    <w:rPr>
      <w:sz w:val="16"/>
      <w:szCs w:val="16"/>
    </w:rPr>
  </w:style>
  <w:style w:type="paragraph" w:styleId="CommentText">
    <w:name w:val="annotation text"/>
    <w:basedOn w:val="Normal"/>
    <w:link w:val="CommentTextChar"/>
    <w:uiPriority w:val="99"/>
    <w:unhideWhenUsed/>
    <w:rsid w:val="0055452D"/>
    <w:pPr>
      <w:spacing w:line="240" w:lineRule="auto"/>
    </w:pPr>
    <w:rPr>
      <w:sz w:val="20"/>
      <w:szCs w:val="20"/>
    </w:rPr>
  </w:style>
  <w:style w:type="character" w:customStyle="1" w:styleId="CommentTextChar">
    <w:name w:val="Comment Text Char"/>
    <w:basedOn w:val="DefaultParagraphFont"/>
    <w:link w:val="CommentText"/>
    <w:uiPriority w:val="99"/>
    <w:rsid w:val="0055452D"/>
  </w:style>
  <w:style w:type="paragraph" w:styleId="CommentSubject">
    <w:name w:val="annotation subject"/>
    <w:basedOn w:val="CommentText"/>
    <w:next w:val="CommentText"/>
    <w:link w:val="CommentSubjectChar"/>
    <w:uiPriority w:val="99"/>
    <w:semiHidden/>
    <w:unhideWhenUsed/>
    <w:rsid w:val="0055452D"/>
    <w:rPr>
      <w:b/>
      <w:bCs/>
    </w:rPr>
  </w:style>
  <w:style w:type="character" w:customStyle="1" w:styleId="CommentSubjectChar">
    <w:name w:val="Comment Subject Char"/>
    <w:basedOn w:val="CommentTextChar"/>
    <w:link w:val="CommentSubject"/>
    <w:uiPriority w:val="99"/>
    <w:semiHidden/>
    <w:rsid w:val="005545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168</TotalTime>
  <Pages>3</Pages>
  <Words>481</Words>
  <Characters>2270</Characters>
  <Application>Microsoft Office Word</Application>
  <DocSecurity>0</DocSecurity>
  <Lines>219</Lines>
  <Paragraphs>140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2025-12-02T10:14:00Z</cp:lastPrinted>
  <dcterms:created xsi:type="dcterms:W3CDTF">2021-09-13T07:38:00Z</dcterms:created>
  <dcterms:modified xsi:type="dcterms:W3CDTF">2025-12-02T10:17:00Z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a93aa07f-3b4f-4822-9b35-520cbce3935d</vt:lpwstr>
  </property>
</Properties>
</file>