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DE2FBB"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3574B06E" wp14:editId="58A1317E">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736F2558"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B5C97">
                              <w:rPr>
                                <w:rFonts w:ascii="Verdana" w:hAnsi="Verdana"/>
                                <w:b/>
                                <w:sz w:val="22"/>
                                <w:szCs w:val="22"/>
                              </w:rPr>
                              <w:t>25-E-030</w:t>
                            </w:r>
                          </w:p>
                          <w:p w14:paraId="09F899AF" w14:textId="77777777" w:rsidR="00DC7FA9" w:rsidRDefault="00DC7FA9" w:rsidP="00DC7FA9"/>
                          <w:p w14:paraId="212C73AA" w14:textId="77777777" w:rsidR="00DC7FA9" w:rsidRDefault="00DC7FA9" w:rsidP="00DC7FA9">
                            <w:pPr>
                              <w:ind w:left="0"/>
                              <w:rPr>
                                <w:rFonts w:ascii="Verdana" w:hAnsi="Verdana"/>
                                <w:color w:val="FF0000"/>
                              </w:rPr>
                            </w:pPr>
                          </w:p>
                          <w:p w14:paraId="415E173A"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574B06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736F2558"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B5C97">
                        <w:rPr>
                          <w:rFonts w:ascii="Verdana" w:hAnsi="Verdana"/>
                          <w:b/>
                          <w:sz w:val="22"/>
                          <w:szCs w:val="22"/>
                        </w:rPr>
                        <w:t>25-E-030</w:t>
                      </w:r>
                    </w:p>
                    <w:p w14:paraId="09F899AF" w14:textId="77777777" w:rsidR="00DC7FA9" w:rsidRDefault="00DC7FA9" w:rsidP="00DC7FA9"/>
                    <w:p w14:paraId="212C73AA" w14:textId="77777777" w:rsidR="00DC7FA9" w:rsidRDefault="00DC7FA9" w:rsidP="00DC7FA9">
                      <w:pPr>
                        <w:ind w:left="0"/>
                        <w:rPr>
                          <w:rFonts w:ascii="Verdana" w:hAnsi="Verdana"/>
                          <w:color w:val="FF0000"/>
                        </w:rPr>
                      </w:pPr>
                    </w:p>
                    <w:p w14:paraId="415E173A" w14:textId="77777777" w:rsidR="00DC7FA9" w:rsidRPr="00A52B53" w:rsidRDefault="00DC7FA9" w:rsidP="00DC7FA9">
                      <w:pPr>
                        <w:ind w:left="0"/>
                        <w:rPr>
                          <w:rFonts w:ascii="Verdana" w:hAnsi="Verdana"/>
                          <w:color w:val="FF0000"/>
                        </w:rPr>
                      </w:pPr>
                    </w:p>
                  </w:txbxContent>
                </v:textbox>
              </v:shape>
            </w:pict>
          </mc:Fallback>
        </mc:AlternateContent>
      </w:r>
    </w:p>
    <w:p w14:paraId="35D9D5C7" w14:textId="77777777" w:rsidR="00DC7FA9" w:rsidRPr="00A10460" w:rsidRDefault="00DC7FA9" w:rsidP="00D62A67">
      <w:pPr>
        <w:spacing w:before="280"/>
        <w:rPr>
          <w:rFonts w:ascii="Verdana" w:hAnsi="Verdana"/>
          <w:sz w:val="22"/>
        </w:rPr>
      </w:pPr>
    </w:p>
    <w:p w14:paraId="00EAF9A8"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17844A6" w14:textId="77777777" w:rsidR="008B5C97" w:rsidRPr="008B5C97" w:rsidRDefault="008B5C97" w:rsidP="008B5C97">
      <w:pPr>
        <w:rPr>
          <w:rFonts w:ascii="Verdana" w:hAnsi="Verdana"/>
          <w:b/>
          <w:bCs/>
          <w:noProof/>
          <w:sz w:val="22"/>
          <w:szCs w:val="22"/>
        </w:rPr>
      </w:pPr>
      <w:r w:rsidRPr="008B5C97">
        <w:rPr>
          <w:rFonts w:ascii="Verdana" w:hAnsi="Verdana"/>
          <w:b/>
          <w:bCs/>
          <w:noProof/>
          <w:sz w:val="22"/>
          <w:szCs w:val="22"/>
        </w:rPr>
        <w:t>Please provide the following:</w:t>
      </w:r>
    </w:p>
    <w:p w14:paraId="0DEE6B00" w14:textId="77777777" w:rsidR="008B5C97" w:rsidRPr="008B5C97" w:rsidRDefault="008B5C97" w:rsidP="008B5C97">
      <w:pPr>
        <w:pStyle w:val="ListParagraph"/>
        <w:numPr>
          <w:ilvl w:val="0"/>
          <w:numId w:val="20"/>
        </w:numPr>
        <w:rPr>
          <w:rFonts w:ascii="Verdana" w:hAnsi="Verdana"/>
          <w:b/>
          <w:bCs/>
          <w:noProof/>
          <w:sz w:val="22"/>
          <w:szCs w:val="22"/>
        </w:rPr>
      </w:pPr>
      <w:r w:rsidRPr="008B5C97">
        <w:rPr>
          <w:rFonts w:ascii="Verdana" w:hAnsi="Verdana"/>
          <w:b/>
          <w:bCs/>
          <w:noProof/>
          <w:sz w:val="22"/>
          <w:szCs w:val="22"/>
        </w:rPr>
        <w:t>Job Description and Operational Scope</w:t>
      </w:r>
    </w:p>
    <w:p w14:paraId="0E8BA403" w14:textId="77777777" w:rsidR="008B5C97" w:rsidRPr="008B5C97" w:rsidRDefault="008B5C97" w:rsidP="008B5C97">
      <w:pPr>
        <w:pStyle w:val="ListParagraph"/>
        <w:numPr>
          <w:ilvl w:val="0"/>
          <w:numId w:val="22"/>
        </w:numPr>
        <w:rPr>
          <w:rFonts w:ascii="Verdana" w:hAnsi="Verdana"/>
          <w:b/>
          <w:bCs/>
          <w:noProof/>
          <w:sz w:val="22"/>
          <w:szCs w:val="22"/>
        </w:rPr>
      </w:pPr>
      <w:r w:rsidRPr="008B5C97">
        <w:rPr>
          <w:rFonts w:ascii="Verdana" w:hAnsi="Verdana"/>
          <w:b/>
          <w:bCs/>
          <w:noProof/>
          <w:sz w:val="22"/>
          <w:szCs w:val="22"/>
        </w:rPr>
        <w:t>A copy of the official job description and person specification currently used for in-house hospital security officers (or equivalent title).</w:t>
      </w:r>
    </w:p>
    <w:p w14:paraId="1E1FC5BB" w14:textId="77777777" w:rsidR="008B5C97" w:rsidRPr="008B5C97" w:rsidRDefault="008B5C97" w:rsidP="008B5C97">
      <w:pPr>
        <w:pStyle w:val="ListParagraph"/>
        <w:numPr>
          <w:ilvl w:val="0"/>
          <w:numId w:val="22"/>
        </w:numPr>
        <w:rPr>
          <w:rFonts w:ascii="Verdana" w:hAnsi="Verdana"/>
          <w:b/>
          <w:bCs/>
          <w:noProof/>
          <w:sz w:val="22"/>
          <w:szCs w:val="22"/>
        </w:rPr>
      </w:pPr>
      <w:r w:rsidRPr="008B5C97">
        <w:rPr>
          <w:rFonts w:ascii="Verdana" w:hAnsi="Verdana"/>
          <w:b/>
          <w:bCs/>
          <w:noProof/>
          <w:sz w:val="22"/>
          <w:szCs w:val="22"/>
        </w:rPr>
        <w:t>Any separate documents that describe the expected duties, responsibilities, or operational scope of security officers.</w:t>
      </w:r>
      <w:r w:rsidR="000D6C70">
        <w:rPr>
          <w:rFonts w:ascii="Verdana" w:hAnsi="Verdana"/>
          <w:b/>
          <w:bCs/>
          <w:noProof/>
          <w:sz w:val="22"/>
          <w:szCs w:val="22"/>
        </w:rPr>
        <w:br/>
      </w:r>
      <w:r w:rsidR="000D6C70" w:rsidRPr="000D6C70">
        <w:rPr>
          <w:rFonts w:ascii="Verdana" w:hAnsi="Verdana"/>
          <w:noProof/>
          <w:sz w:val="22"/>
          <w:szCs w:val="22"/>
        </w:rPr>
        <w:t>Please see appendices 1 and 2.</w:t>
      </w:r>
      <w:r>
        <w:rPr>
          <w:rFonts w:ascii="Verdana" w:hAnsi="Verdana"/>
          <w:b/>
          <w:bCs/>
          <w:noProof/>
          <w:sz w:val="22"/>
          <w:szCs w:val="22"/>
        </w:rPr>
        <w:br/>
      </w:r>
    </w:p>
    <w:p w14:paraId="43F16B14" w14:textId="77777777" w:rsidR="008B5C97" w:rsidRPr="008B5C97" w:rsidRDefault="008B5C97" w:rsidP="008B5C97">
      <w:pPr>
        <w:pStyle w:val="ListParagraph"/>
        <w:numPr>
          <w:ilvl w:val="0"/>
          <w:numId w:val="20"/>
        </w:numPr>
        <w:rPr>
          <w:rFonts w:ascii="Verdana" w:hAnsi="Verdana"/>
          <w:b/>
          <w:bCs/>
          <w:noProof/>
          <w:sz w:val="22"/>
          <w:szCs w:val="22"/>
        </w:rPr>
      </w:pPr>
      <w:r w:rsidRPr="008B5C97">
        <w:rPr>
          <w:rFonts w:ascii="Verdana" w:hAnsi="Verdana"/>
          <w:b/>
          <w:bCs/>
          <w:noProof/>
          <w:sz w:val="22"/>
          <w:szCs w:val="22"/>
        </w:rPr>
        <w:t>Training Requirements and Provision</w:t>
      </w:r>
    </w:p>
    <w:p w14:paraId="1FA5B76F" w14:textId="77777777" w:rsidR="008B5C97" w:rsidRPr="008B5C97" w:rsidRDefault="008B5C97" w:rsidP="008B5C97">
      <w:pPr>
        <w:pStyle w:val="ListParagraph"/>
        <w:numPr>
          <w:ilvl w:val="0"/>
          <w:numId w:val="22"/>
        </w:numPr>
        <w:rPr>
          <w:rFonts w:ascii="Verdana" w:hAnsi="Verdana"/>
          <w:b/>
          <w:bCs/>
          <w:noProof/>
          <w:sz w:val="22"/>
          <w:szCs w:val="22"/>
        </w:rPr>
      </w:pPr>
      <w:r w:rsidRPr="008B5C97">
        <w:rPr>
          <w:rFonts w:ascii="Verdana" w:hAnsi="Verdana"/>
          <w:b/>
          <w:bCs/>
          <w:noProof/>
          <w:sz w:val="22"/>
          <w:szCs w:val="22"/>
        </w:rPr>
        <w:t>A list of all training courses or modules provided to in-house hospital security officers, including:</w:t>
      </w:r>
    </w:p>
    <w:p w14:paraId="337AD6A5" w14:textId="77777777" w:rsidR="008B5C97" w:rsidRPr="008B5C97" w:rsidRDefault="008B5C97" w:rsidP="008B5C97">
      <w:pPr>
        <w:pStyle w:val="ListParagraph"/>
        <w:numPr>
          <w:ilvl w:val="1"/>
          <w:numId w:val="22"/>
        </w:numPr>
        <w:rPr>
          <w:rFonts w:ascii="Verdana" w:hAnsi="Verdana"/>
          <w:b/>
          <w:bCs/>
          <w:noProof/>
          <w:sz w:val="22"/>
          <w:szCs w:val="22"/>
        </w:rPr>
      </w:pPr>
      <w:r w:rsidRPr="008B5C97">
        <w:rPr>
          <w:rFonts w:ascii="Verdana" w:hAnsi="Verdana"/>
          <w:b/>
          <w:bCs/>
          <w:noProof/>
          <w:sz w:val="22"/>
          <w:szCs w:val="22"/>
        </w:rPr>
        <w:t>Mandatory induction training</w:t>
      </w:r>
    </w:p>
    <w:p w14:paraId="0A895010" w14:textId="77777777" w:rsidR="008B5C97" w:rsidRPr="008B5C97" w:rsidRDefault="008B5C97" w:rsidP="008B5C97">
      <w:pPr>
        <w:pStyle w:val="ListParagraph"/>
        <w:numPr>
          <w:ilvl w:val="1"/>
          <w:numId w:val="22"/>
        </w:numPr>
        <w:rPr>
          <w:rFonts w:ascii="Verdana" w:hAnsi="Verdana"/>
          <w:b/>
          <w:bCs/>
          <w:noProof/>
          <w:sz w:val="22"/>
          <w:szCs w:val="22"/>
        </w:rPr>
      </w:pPr>
      <w:r w:rsidRPr="008B5C97">
        <w:rPr>
          <w:rFonts w:ascii="Verdana" w:hAnsi="Verdana"/>
          <w:b/>
          <w:bCs/>
          <w:noProof/>
          <w:sz w:val="22"/>
          <w:szCs w:val="22"/>
        </w:rPr>
        <w:t>Ongoing/refresher training (with stated frequency)</w:t>
      </w:r>
    </w:p>
    <w:p w14:paraId="50D11A4D" w14:textId="77777777" w:rsidR="008B5C97" w:rsidRPr="008B5C97" w:rsidRDefault="008B5C97" w:rsidP="008B5C97">
      <w:pPr>
        <w:pStyle w:val="ListParagraph"/>
        <w:numPr>
          <w:ilvl w:val="1"/>
          <w:numId w:val="22"/>
        </w:numPr>
        <w:rPr>
          <w:rFonts w:ascii="Verdana" w:hAnsi="Verdana"/>
          <w:b/>
          <w:bCs/>
          <w:noProof/>
          <w:sz w:val="22"/>
          <w:szCs w:val="22"/>
        </w:rPr>
      </w:pPr>
      <w:r w:rsidRPr="008B5C97">
        <w:rPr>
          <w:rFonts w:ascii="Verdana" w:hAnsi="Verdana"/>
          <w:b/>
          <w:bCs/>
          <w:noProof/>
          <w:sz w:val="22"/>
          <w:szCs w:val="22"/>
        </w:rPr>
        <w:t>Recommended or optional training</w:t>
      </w:r>
    </w:p>
    <w:p w14:paraId="00EAE76D" w14:textId="77777777" w:rsidR="008B5C97" w:rsidRPr="008B5C97" w:rsidRDefault="008B5C97" w:rsidP="008B5C97">
      <w:pPr>
        <w:rPr>
          <w:rFonts w:ascii="Verdana" w:hAnsi="Verdana"/>
          <w:b/>
          <w:bCs/>
          <w:noProof/>
          <w:sz w:val="22"/>
          <w:szCs w:val="22"/>
        </w:rPr>
      </w:pPr>
      <w:r w:rsidRPr="008B5C97">
        <w:rPr>
          <w:rFonts w:ascii="Verdana" w:hAnsi="Verdana"/>
          <w:b/>
          <w:bCs/>
          <w:noProof/>
          <w:sz w:val="22"/>
          <w:szCs w:val="22"/>
        </w:rPr>
        <w:t>For each training course listed, please include:</w:t>
      </w:r>
    </w:p>
    <w:p w14:paraId="4EBCDFD8" w14:textId="77777777" w:rsidR="008B5C97" w:rsidRPr="008B5C97" w:rsidRDefault="008B5C97" w:rsidP="008B5C97">
      <w:pPr>
        <w:pStyle w:val="ListParagraph"/>
        <w:numPr>
          <w:ilvl w:val="0"/>
          <w:numId w:val="22"/>
        </w:numPr>
        <w:rPr>
          <w:rFonts w:ascii="Verdana" w:hAnsi="Verdana"/>
          <w:b/>
          <w:bCs/>
          <w:noProof/>
          <w:sz w:val="22"/>
          <w:szCs w:val="22"/>
        </w:rPr>
      </w:pPr>
      <w:r w:rsidRPr="008B5C97">
        <w:rPr>
          <w:rFonts w:ascii="Verdana" w:hAnsi="Verdana"/>
          <w:b/>
          <w:bCs/>
          <w:noProof/>
          <w:sz w:val="22"/>
          <w:szCs w:val="22"/>
        </w:rPr>
        <w:t>The course title</w:t>
      </w:r>
    </w:p>
    <w:p w14:paraId="3EE4317E" w14:textId="77777777" w:rsidR="008B5C97" w:rsidRPr="008B5C97" w:rsidRDefault="008B5C97" w:rsidP="008B5C97">
      <w:pPr>
        <w:pStyle w:val="ListParagraph"/>
        <w:numPr>
          <w:ilvl w:val="0"/>
          <w:numId w:val="22"/>
        </w:numPr>
        <w:rPr>
          <w:rFonts w:ascii="Verdana" w:hAnsi="Verdana"/>
          <w:b/>
          <w:bCs/>
          <w:noProof/>
          <w:sz w:val="22"/>
          <w:szCs w:val="22"/>
        </w:rPr>
      </w:pPr>
      <w:r w:rsidRPr="008B5C97">
        <w:rPr>
          <w:rFonts w:ascii="Verdana" w:hAnsi="Verdana"/>
          <w:b/>
          <w:bCs/>
          <w:noProof/>
          <w:sz w:val="22"/>
          <w:szCs w:val="22"/>
        </w:rPr>
        <w:t>Whether it is mandatory or optional</w:t>
      </w:r>
    </w:p>
    <w:p w14:paraId="534B93C7" w14:textId="77777777" w:rsidR="008B5C97" w:rsidRPr="008B5C97" w:rsidRDefault="008B5C97" w:rsidP="008B5C97">
      <w:pPr>
        <w:pStyle w:val="ListParagraph"/>
        <w:numPr>
          <w:ilvl w:val="0"/>
          <w:numId w:val="22"/>
        </w:numPr>
        <w:rPr>
          <w:rFonts w:ascii="Verdana" w:hAnsi="Verdana"/>
          <w:b/>
          <w:bCs/>
          <w:noProof/>
          <w:sz w:val="22"/>
          <w:szCs w:val="22"/>
        </w:rPr>
      </w:pPr>
      <w:r w:rsidRPr="008B5C97">
        <w:rPr>
          <w:rFonts w:ascii="Verdana" w:hAnsi="Verdana"/>
          <w:b/>
          <w:bCs/>
          <w:noProof/>
          <w:sz w:val="22"/>
          <w:szCs w:val="22"/>
        </w:rPr>
        <w:t>The delivery format (e.g. classroom, e-learning, practical)</w:t>
      </w:r>
    </w:p>
    <w:p w14:paraId="15710D71" w14:textId="77777777" w:rsidR="008B5C97" w:rsidRPr="008B5C97" w:rsidRDefault="008B5C97" w:rsidP="008B5C97">
      <w:pPr>
        <w:pStyle w:val="ListParagraph"/>
        <w:numPr>
          <w:ilvl w:val="0"/>
          <w:numId w:val="22"/>
        </w:numPr>
        <w:rPr>
          <w:rFonts w:ascii="Verdana" w:hAnsi="Verdana"/>
          <w:b/>
          <w:bCs/>
          <w:noProof/>
          <w:sz w:val="22"/>
          <w:szCs w:val="22"/>
        </w:rPr>
      </w:pPr>
      <w:r w:rsidRPr="008B5C97">
        <w:rPr>
          <w:rFonts w:ascii="Verdana" w:hAnsi="Verdana"/>
          <w:b/>
          <w:bCs/>
          <w:noProof/>
          <w:sz w:val="22"/>
          <w:szCs w:val="22"/>
        </w:rPr>
        <w:t>The frequency of refresher training (if applicable)</w:t>
      </w:r>
    </w:p>
    <w:p w14:paraId="2D1D5ADB" w14:textId="77777777" w:rsidR="008B5C97" w:rsidRDefault="008B5C97" w:rsidP="008B5C97">
      <w:pPr>
        <w:pStyle w:val="ListParagraph"/>
        <w:numPr>
          <w:ilvl w:val="0"/>
          <w:numId w:val="22"/>
        </w:numPr>
        <w:rPr>
          <w:rFonts w:ascii="Verdana" w:hAnsi="Verdana"/>
          <w:b/>
          <w:bCs/>
          <w:noProof/>
          <w:sz w:val="22"/>
          <w:szCs w:val="22"/>
        </w:rPr>
      </w:pPr>
      <w:r w:rsidRPr="008B5C97">
        <w:rPr>
          <w:rFonts w:ascii="Verdana" w:hAnsi="Verdana"/>
          <w:b/>
          <w:bCs/>
          <w:noProof/>
          <w:sz w:val="22"/>
          <w:szCs w:val="22"/>
        </w:rPr>
        <w:t>The department or provider responsible for delivery</w:t>
      </w:r>
    </w:p>
    <w:p w14:paraId="4390EC94" w14:textId="77777777" w:rsidR="0059161B" w:rsidRDefault="0059161B" w:rsidP="0059161B">
      <w:pPr>
        <w:pStyle w:val="ListParagraph"/>
        <w:ind w:left="1225"/>
        <w:rPr>
          <w:rFonts w:ascii="Verdana" w:hAnsi="Verdana"/>
          <w:b/>
          <w:bCs/>
          <w:noProof/>
          <w:sz w:val="22"/>
          <w:szCs w:val="22"/>
        </w:rPr>
      </w:pPr>
    </w:p>
    <w:p w14:paraId="4896A6DC" w14:textId="69CF9067" w:rsidR="0059161B" w:rsidRPr="0059161B" w:rsidRDefault="0059161B" w:rsidP="0059161B">
      <w:pPr>
        <w:pStyle w:val="ListParagraph"/>
        <w:ind w:left="1225"/>
        <w:rPr>
          <w:rFonts w:ascii="Verdana" w:hAnsi="Verdana"/>
          <w:noProof/>
          <w:sz w:val="22"/>
          <w:szCs w:val="22"/>
        </w:rPr>
      </w:pPr>
      <w:r w:rsidRPr="0059161B">
        <w:rPr>
          <w:rFonts w:ascii="Verdana" w:hAnsi="Verdana"/>
          <w:noProof/>
          <w:sz w:val="22"/>
          <w:szCs w:val="22"/>
        </w:rPr>
        <w:t>Please see appendix 3</w:t>
      </w:r>
    </w:p>
    <w:p w14:paraId="5A333CE1" w14:textId="77777777" w:rsidR="008B5C97" w:rsidRPr="008B5C97" w:rsidRDefault="008B5C97" w:rsidP="008B5C97">
      <w:pPr>
        <w:rPr>
          <w:rFonts w:ascii="Verdana" w:hAnsi="Verdana"/>
          <w:b/>
          <w:bCs/>
          <w:noProof/>
          <w:sz w:val="22"/>
          <w:szCs w:val="22"/>
        </w:rPr>
      </w:pPr>
      <w:r w:rsidRPr="008B5C97">
        <w:rPr>
          <w:rFonts w:ascii="Verdana" w:hAnsi="Verdana"/>
          <w:b/>
          <w:bCs/>
          <w:noProof/>
          <w:sz w:val="22"/>
          <w:szCs w:val="22"/>
        </w:rPr>
        <w:t>Please also confirm whether training is provided in the following areas:</w:t>
      </w:r>
    </w:p>
    <w:p w14:paraId="7AB35BDA" w14:textId="780FF4E3" w:rsidR="008B5C97" w:rsidRPr="008B5C97" w:rsidRDefault="008B5C97" w:rsidP="008B5C97">
      <w:pPr>
        <w:pStyle w:val="ListParagraph"/>
        <w:numPr>
          <w:ilvl w:val="0"/>
          <w:numId w:val="22"/>
        </w:numPr>
        <w:rPr>
          <w:rFonts w:ascii="Verdana" w:hAnsi="Verdana"/>
          <w:b/>
          <w:bCs/>
          <w:noProof/>
          <w:sz w:val="22"/>
          <w:szCs w:val="22"/>
        </w:rPr>
      </w:pPr>
      <w:r w:rsidRPr="008B5C97">
        <w:rPr>
          <w:rFonts w:ascii="Verdana" w:hAnsi="Verdana"/>
          <w:b/>
          <w:bCs/>
          <w:noProof/>
          <w:sz w:val="22"/>
          <w:szCs w:val="22"/>
        </w:rPr>
        <w:t>Conflict management and de-escalation</w:t>
      </w:r>
      <w:r w:rsidR="00BC083A">
        <w:rPr>
          <w:rFonts w:ascii="Verdana" w:hAnsi="Verdana"/>
          <w:b/>
          <w:bCs/>
          <w:noProof/>
          <w:sz w:val="22"/>
          <w:szCs w:val="22"/>
        </w:rPr>
        <w:t xml:space="preserve"> </w:t>
      </w:r>
      <w:r w:rsidR="00BC083A" w:rsidRPr="00BC083A">
        <w:rPr>
          <w:rFonts w:ascii="Verdana" w:hAnsi="Verdana"/>
          <w:noProof/>
          <w:sz w:val="22"/>
          <w:szCs w:val="22"/>
        </w:rPr>
        <w:t>- Yes</w:t>
      </w:r>
    </w:p>
    <w:p w14:paraId="4DD7AB69" w14:textId="301C3CAF" w:rsidR="008B5C97" w:rsidRPr="008B5C97" w:rsidRDefault="008B5C97" w:rsidP="008B5C97">
      <w:pPr>
        <w:pStyle w:val="ListParagraph"/>
        <w:numPr>
          <w:ilvl w:val="0"/>
          <w:numId w:val="22"/>
        </w:numPr>
        <w:rPr>
          <w:rFonts w:ascii="Verdana" w:hAnsi="Verdana"/>
          <w:b/>
          <w:bCs/>
          <w:noProof/>
          <w:sz w:val="22"/>
          <w:szCs w:val="22"/>
        </w:rPr>
      </w:pPr>
      <w:r w:rsidRPr="008B5C97">
        <w:rPr>
          <w:rFonts w:ascii="Verdana" w:hAnsi="Verdana"/>
          <w:b/>
          <w:bCs/>
          <w:noProof/>
          <w:sz w:val="22"/>
          <w:szCs w:val="22"/>
        </w:rPr>
        <w:t>Physical intervention or restraint</w:t>
      </w:r>
      <w:r w:rsidR="005B7056">
        <w:rPr>
          <w:rFonts w:ascii="Verdana" w:hAnsi="Verdana"/>
          <w:b/>
          <w:bCs/>
          <w:noProof/>
          <w:sz w:val="22"/>
          <w:szCs w:val="22"/>
        </w:rPr>
        <w:t xml:space="preserve"> </w:t>
      </w:r>
      <w:r w:rsidR="005B7056" w:rsidRPr="00BC083A">
        <w:rPr>
          <w:rFonts w:ascii="Verdana" w:hAnsi="Verdana"/>
          <w:noProof/>
          <w:sz w:val="22"/>
          <w:szCs w:val="22"/>
        </w:rPr>
        <w:t>- Yes</w:t>
      </w:r>
    </w:p>
    <w:p w14:paraId="65D7C6AA" w14:textId="26642505" w:rsidR="008B5C97" w:rsidRPr="008B5C97" w:rsidRDefault="008B5C97" w:rsidP="008B5C97">
      <w:pPr>
        <w:pStyle w:val="ListParagraph"/>
        <w:numPr>
          <w:ilvl w:val="0"/>
          <w:numId w:val="22"/>
        </w:numPr>
        <w:rPr>
          <w:rFonts w:ascii="Verdana" w:hAnsi="Verdana"/>
          <w:b/>
          <w:bCs/>
          <w:noProof/>
          <w:sz w:val="22"/>
          <w:szCs w:val="22"/>
        </w:rPr>
      </w:pPr>
      <w:r w:rsidRPr="008B5C97">
        <w:rPr>
          <w:rFonts w:ascii="Verdana" w:hAnsi="Verdana"/>
          <w:b/>
          <w:bCs/>
          <w:noProof/>
          <w:sz w:val="22"/>
          <w:szCs w:val="22"/>
        </w:rPr>
        <w:t>Lone working procedures</w:t>
      </w:r>
      <w:r w:rsidR="005B7056">
        <w:rPr>
          <w:rFonts w:ascii="Verdana" w:hAnsi="Verdana"/>
          <w:b/>
          <w:bCs/>
          <w:noProof/>
          <w:sz w:val="22"/>
          <w:szCs w:val="22"/>
        </w:rPr>
        <w:t xml:space="preserve"> </w:t>
      </w:r>
      <w:r w:rsidR="005B7056" w:rsidRPr="00BC083A">
        <w:rPr>
          <w:rFonts w:ascii="Verdana" w:hAnsi="Verdana"/>
          <w:noProof/>
          <w:sz w:val="22"/>
          <w:szCs w:val="22"/>
        </w:rPr>
        <w:t>- Yes</w:t>
      </w:r>
    </w:p>
    <w:p w14:paraId="21ED5AB3" w14:textId="1FC4E2FA" w:rsidR="008B5C97" w:rsidRPr="008B5C97" w:rsidRDefault="008B5C97" w:rsidP="008B5C97">
      <w:pPr>
        <w:pStyle w:val="ListParagraph"/>
        <w:numPr>
          <w:ilvl w:val="0"/>
          <w:numId w:val="22"/>
        </w:numPr>
        <w:rPr>
          <w:rFonts w:ascii="Verdana" w:hAnsi="Verdana"/>
          <w:b/>
          <w:bCs/>
          <w:noProof/>
          <w:sz w:val="22"/>
          <w:szCs w:val="22"/>
        </w:rPr>
      </w:pPr>
      <w:r w:rsidRPr="008B5C97">
        <w:rPr>
          <w:rFonts w:ascii="Verdana" w:hAnsi="Verdana"/>
          <w:b/>
          <w:bCs/>
          <w:noProof/>
          <w:sz w:val="22"/>
          <w:szCs w:val="22"/>
        </w:rPr>
        <w:t>Mental health awareness</w:t>
      </w:r>
      <w:r w:rsidR="005B7056">
        <w:rPr>
          <w:rFonts w:ascii="Verdana" w:hAnsi="Verdana"/>
          <w:b/>
          <w:bCs/>
          <w:noProof/>
          <w:sz w:val="22"/>
          <w:szCs w:val="22"/>
        </w:rPr>
        <w:t xml:space="preserve"> </w:t>
      </w:r>
      <w:r w:rsidR="005B7056" w:rsidRPr="00BC083A">
        <w:rPr>
          <w:rFonts w:ascii="Verdana" w:hAnsi="Verdana"/>
          <w:noProof/>
          <w:sz w:val="22"/>
          <w:szCs w:val="22"/>
        </w:rPr>
        <w:t>- Yes</w:t>
      </w:r>
    </w:p>
    <w:p w14:paraId="29BD50EE" w14:textId="28EFE511" w:rsidR="008B5C97" w:rsidRPr="008B5C97" w:rsidRDefault="008B5C97" w:rsidP="008B5C97">
      <w:pPr>
        <w:pStyle w:val="ListParagraph"/>
        <w:numPr>
          <w:ilvl w:val="0"/>
          <w:numId w:val="22"/>
        </w:numPr>
        <w:rPr>
          <w:rFonts w:ascii="Verdana" w:hAnsi="Verdana"/>
          <w:b/>
          <w:bCs/>
          <w:noProof/>
          <w:sz w:val="22"/>
          <w:szCs w:val="22"/>
        </w:rPr>
      </w:pPr>
      <w:r w:rsidRPr="008B5C97">
        <w:rPr>
          <w:rFonts w:ascii="Verdana" w:hAnsi="Verdana"/>
          <w:b/>
          <w:bCs/>
          <w:noProof/>
          <w:sz w:val="22"/>
          <w:szCs w:val="22"/>
        </w:rPr>
        <w:t>Trauma-informed care</w:t>
      </w:r>
      <w:r w:rsidR="005B7056">
        <w:rPr>
          <w:rFonts w:ascii="Verdana" w:hAnsi="Verdana"/>
          <w:b/>
          <w:bCs/>
          <w:noProof/>
          <w:sz w:val="22"/>
          <w:szCs w:val="22"/>
        </w:rPr>
        <w:t xml:space="preserve"> </w:t>
      </w:r>
      <w:r w:rsidR="005B7056" w:rsidRPr="00BC083A">
        <w:rPr>
          <w:rFonts w:ascii="Verdana" w:hAnsi="Verdana"/>
          <w:noProof/>
          <w:sz w:val="22"/>
          <w:szCs w:val="22"/>
        </w:rPr>
        <w:t xml:space="preserve">- </w:t>
      </w:r>
      <w:r w:rsidR="005B7056">
        <w:rPr>
          <w:rFonts w:ascii="Verdana" w:hAnsi="Verdana"/>
          <w:noProof/>
          <w:sz w:val="22"/>
          <w:szCs w:val="22"/>
        </w:rPr>
        <w:t>No</w:t>
      </w:r>
    </w:p>
    <w:p w14:paraId="5ED69460" w14:textId="66434088" w:rsidR="008B5C97" w:rsidRPr="008B5C97" w:rsidRDefault="008B5C97" w:rsidP="008B5C97">
      <w:pPr>
        <w:pStyle w:val="ListParagraph"/>
        <w:numPr>
          <w:ilvl w:val="0"/>
          <w:numId w:val="22"/>
        </w:numPr>
        <w:rPr>
          <w:rFonts w:ascii="Verdana" w:hAnsi="Verdana"/>
          <w:b/>
          <w:bCs/>
          <w:noProof/>
          <w:sz w:val="22"/>
          <w:szCs w:val="22"/>
        </w:rPr>
      </w:pPr>
      <w:r w:rsidRPr="008B5C97">
        <w:rPr>
          <w:rFonts w:ascii="Verdana" w:hAnsi="Verdana"/>
          <w:b/>
          <w:bCs/>
          <w:noProof/>
          <w:sz w:val="22"/>
          <w:szCs w:val="22"/>
        </w:rPr>
        <w:t>Safeguarding of adults and children</w:t>
      </w:r>
      <w:r w:rsidR="005B7056">
        <w:rPr>
          <w:rFonts w:ascii="Verdana" w:hAnsi="Verdana"/>
          <w:b/>
          <w:bCs/>
          <w:noProof/>
          <w:sz w:val="22"/>
          <w:szCs w:val="22"/>
        </w:rPr>
        <w:t xml:space="preserve"> </w:t>
      </w:r>
      <w:r w:rsidR="005B7056" w:rsidRPr="00BC083A">
        <w:rPr>
          <w:rFonts w:ascii="Verdana" w:hAnsi="Verdana"/>
          <w:noProof/>
          <w:sz w:val="22"/>
          <w:szCs w:val="22"/>
        </w:rPr>
        <w:t>- Yes</w:t>
      </w:r>
    </w:p>
    <w:p w14:paraId="6906FF83" w14:textId="16D82779" w:rsidR="008B5C97" w:rsidRPr="008B5C97" w:rsidRDefault="008B5C97" w:rsidP="008B5C97">
      <w:pPr>
        <w:pStyle w:val="ListParagraph"/>
        <w:numPr>
          <w:ilvl w:val="0"/>
          <w:numId w:val="22"/>
        </w:numPr>
        <w:rPr>
          <w:rFonts w:ascii="Verdana" w:hAnsi="Verdana"/>
          <w:b/>
          <w:bCs/>
          <w:noProof/>
          <w:sz w:val="22"/>
          <w:szCs w:val="22"/>
        </w:rPr>
      </w:pPr>
      <w:r w:rsidRPr="008B5C97">
        <w:rPr>
          <w:rFonts w:ascii="Verdana" w:hAnsi="Verdana"/>
          <w:b/>
          <w:bCs/>
          <w:noProof/>
          <w:sz w:val="22"/>
          <w:szCs w:val="22"/>
        </w:rPr>
        <w:t>Salto or access control systems</w:t>
      </w:r>
      <w:r w:rsidR="005B7056">
        <w:rPr>
          <w:rFonts w:ascii="Verdana" w:hAnsi="Verdana"/>
          <w:b/>
          <w:bCs/>
          <w:noProof/>
          <w:sz w:val="22"/>
          <w:szCs w:val="22"/>
        </w:rPr>
        <w:t xml:space="preserve"> </w:t>
      </w:r>
      <w:r w:rsidR="005B7056" w:rsidRPr="00BC083A">
        <w:rPr>
          <w:rFonts w:ascii="Verdana" w:hAnsi="Verdana"/>
          <w:noProof/>
          <w:sz w:val="22"/>
          <w:szCs w:val="22"/>
        </w:rPr>
        <w:t>- Yes</w:t>
      </w:r>
    </w:p>
    <w:p w14:paraId="4C854039" w14:textId="4F13A13A" w:rsidR="008B5C97" w:rsidRPr="008B5C97" w:rsidRDefault="008B5C97" w:rsidP="008B5C97">
      <w:pPr>
        <w:pStyle w:val="ListParagraph"/>
        <w:numPr>
          <w:ilvl w:val="0"/>
          <w:numId w:val="22"/>
        </w:numPr>
        <w:rPr>
          <w:rFonts w:ascii="Verdana" w:hAnsi="Verdana"/>
          <w:b/>
          <w:bCs/>
          <w:noProof/>
          <w:sz w:val="22"/>
          <w:szCs w:val="22"/>
        </w:rPr>
      </w:pPr>
      <w:r w:rsidRPr="008B5C97">
        <w:rPr>
          <w:rFonts w:ascii="Verdana" w:hAnsi="Verdana"/>
          <w:b/>
          <w:bCs/>
          <w:noProof/>
          <w:sz w:val="22"/>
          <w:szCs w:val="22"/>
        </w:rPr>
        <w:t>Major incident or emergency response</w:t>
      </w:r>
      <w:r w:rsidR="005B7056">
        <w:rPr>
          <w:rFonts w:ascii="Verdana" w:hAnsi="Verdana"/>
          <w:b/>
          <w:bCs/>
          <w:noProof/>
          <w:sz w:val="22"/>
          <w:szCs w:val="22"/>
        </w:rPr>
        <w:t xml:space="preserve"> </w:t>
      </w:r>
      <w:r w:rsidR="005B7056" w:rsidRPr="00BC083A">
        <w:rPr>
          <w:rFonts w:ascii="Verdana" w:hAnsi="Verdana"/>
          <w:noProof/>
          <w:sz w:val="22"/>
          <w:szCs w:val="22"/>
        </w:rPr>
        <w:t>- Yes</w:t>
      </w:r>
    </w:p>
    <w:p w14:paraId="2EFD994F" w14:textId="583B2203" w:rsidR="008B5C97" w:rsidRPr="008B5C97" w:rsidRDefault="008B5C97" w:rsidP="008B5C97">
      <w:pPr>
        <w:pStyle w:val="ListParagraph"/>
        <w:numPr>
          <w:ilvl w:val="0"/>
          <w:numId w:val="22"/>
        </w:numPr>
        <w:rPr>
          <w:rFonts w:ascii="Verdana" w:hAnsi="Verdana"/>
          <w:b/>
          <w:bCs/>
          <w:noProof/>
          <w:sz w:val="22"/>
          <w:szCs w:val="22"/>
        </w:rPr>
      </w:pPr>
      <w:r w:rsidRPr="008B5C97">
        <w:rPr>
          <w:rFonts w:ascii="Verdana" w:hAnsi="Verdana"/>
          <w:b/>
          <w:bCs/>
          <w:noProof/>
          <w:sz w:val="22"/>
          <w:szCs w:val="22"/>
        </w:rPr>
        <w:t>Information governance/confidentiality</w:t>
      </w:r>
      <w:r w:rsidR="005B7056">
        <w:rPr>
          <w:rFonts w:ascii="Verdana" w:hAnsi="Verdana"/>
          <w:b/>
          <w:bCs/>
          <w:noProof/>
          <w:sz w:val="22"/>
          <w:szCs w:val="22"/>
        </w:rPr>
        <w:t xml:space="preserve"> </w:t>
      </w:r>
      <w:r w:rsidR="005B7056" w:rsidRPr="00BC083A">
        <w:rPr>
          <w:rFonts w:ascii="Verdana" w:hAnsi="Verdana"/>
          <w:noProof/>
          <w:sz w:val="22"/>
          <w:szCs w:val="22"/>
        </w:rPr>
        <w:t>- Yes</w:t>
      </w:r>
    </w:p>
    <w:p w14:paraId="51EF33EE" w14:textId="38304377" w:rsidR="008B5C97" w:rsidRPr="008B5C97" w:rsidRDefault="008B5C97" w:rsidP="008B5C97">
      <w:pPr>
        <w:pStyle w:val="ListParagraph"/>
        <w:numPr>
          <w:ilvl w:val="0"/>
          <w:numId w:val="22"/>
        </w:numPr>
        <w:rPr>
          <w:rFonts w:ascii="Verdana" w:hAnsi="Verdana"/>
          <w:b/>
          <w:bCs/>
          <w:noProof/>
          <w:sz w:val="22"/>
          <w:szCs w:val="22"/>
        </w:rPr>
      </w:pPr>
      <w:r w:rsidRPr="008B5C97">
        <w:rPr>
          <w:rFonts w:ascii="Verdana" w:hAnsi="Verdana"/>
          <w:b/>
          <w:bCs/>
          <w:noProof/>
          <w:sz w:val="22"/>
          <w:szCs w:val="22"/>
        </w:rPr>
        <w:t>Use of incident reporting systems (e.g. Datix)</w:t>
      </w:r>
      <w:r w:rsidR="005B7056">
        <w:rPr>
          <w:rFonts w:ascii="Verdana" w:hAnsi="Verdana"/>
          <w:b/>
          <w:bCs/>
          <w:noProof/>
          <w:sz w:val="22"/>
          <w:szCs w:val="22"/>
        </w:rPr>
        <w:t xml:space="preserve"> </w:t>
      </w:r>
      <w:r w:rsidR="005B7056" w:rsidRPr="00BC083A">
        <w:rPr>
          <w:rFonts w:ascii="Verdana" w:hAnsi="Verdana"/>
          <w:noProof/>
          <w:sz w:val="22"/>
          <w:szCs w:val="22"/>
        </w:rPr>
        <w:t>- Yes</w:t>
      </w:r>
      <w:r>
        <w:rPr>
          <w:rFonts w:ascii="Verdana" w:hAnsi="Verdana"/>
          <w:b/>
          <w:bCs/>
          <w:noProof/>
          <w:sz w:val="22"/>
          <w:szCs w:val="22"/>
        </w:rPr>
        <w:br/>
      </w:r>
    </w:p>
    <w:p w14:paraId="60A80F32" w14:textId="77777777" w:rsidR="008B5C97" w:rsidRPr="008B5C97" w:rsidRDefault="008B5C97" w:rsidP="008B5C97">
      <w:pPr>
        <w:pStyle w:val="ListParagraph"/>
        <w:numPr>
          <w:ilvl w:val="0"/>
          <w:numId w:val="20"/>
        </w:numPr>
        <w:rPr>
          <w:rFonts w:ascii="Verdana" w:hAnsi="Verdana"/>
          <w:b/>
          <w:bCs/>
          <w:noProof/>
          <w:sz w:val="22"/>
          <w:szCs w:val="22"/>
        </w:rPr>
      </w:pPr>
      <w:r w:rsidRPr="008B5C97">
        <w:rPr>
          <w:rFonts w:ascii="Verdana" w:hAnsi="Verdana"/>
          <w:b/>
          <w:bCs/>
          <w:noProof/>
          <w:sz w:val="22"/>
          <w:szCs w:val="22"/>
        </w:rPr>
        <w:lastRenderedPageBreak/>
        <w:t>Staffing and Use of Agency</w:t>
      </w:r>
    </w:p>
    <w:p w14:paraId="2A5BD3EC" w14:textId="77777777" w:rsidR="008B5C97" w:rsidRPr="008B5C97" w:rsidRDefault="008B5C97" w:rsidP="008B5C97">
      <w:pPr>
        <w:pStyle w:val="ListParagraph"/>
        <w:numPr>
          <w:ilvl w:val="0"/>
          <w:numId w:val="22"/>
        </w:numPr>
        <w:rPr>
          <w:rFonts w:ascii="Verdana" w:hAnsi="Verdana"/>
          <w:b/>
          <w:bCs/>
          <w:noProof/>
          <w:sz w:val="22"/>
          <w:szCs w:val="22"/>
        </w:rPr>
      </w:pPr>
      <w:r w:rsidRPr="008B5C97">
        <w:rPr>
          <w:rFonts w:ascii="Verdana" w:hAnsi="Verdana"/>
          <w:b/>
          <w:bCs/>
          <w:noProof/>
          <w:sz w:val="22"/>
          <w:szCs w:val="22"/>
        </w:rPr>
        <w:t>The number of in-house hospital security officers currently employed by the Health Board.</w:t>
      </w:r>
      <w:r w:rsidR="00975597">
        <w:rPr>
          <w:rFonts w:ascii="Verdana" w:hAnsi="Verdana"/>
          <w:b/>
          <w:bCs/>
          <w:noProof/>
          <w:sz w:val="22"/>
          <w:szCs w:val="22"/>
        </w:rPr>
        <w:br/>
      </w:r>
      <w:r w:rsidR="00975597" w:rsidRPr="00975597">
        <w:rPr>
          <w:rFonts w:ascii="Verdana" w:hAnsi="Verdana"/>
          <w:noProof/>
          <w:sz w:val="22"/>
          <w:szCs w:val="22"/>
        </w:rPr>
        <w:t>14</w:t>
      </w:r>
      <w:r w:rsidR="00975597">
        <w:rPr>
          <w:rFonts w:ascii="Verdana" w:hAnsi="Verdana"/>
          <w:b/>
          <w:bCs/>
          <w:noProof/>
          <w:sz w:val="22"/>
          <w:szCs w:val="22"/>
        </w:rPr>
        <w:br/>
      </w:r>
    </w:p>
    <w:p w14:paraId="1FDDC7A6" w14:textId="77777777" w:rsidR="008B5C97" w:rsidRPr="008B5C97" w:rsidRDefault="008B5C97" w:rsidP="008B5C97">
      <w:pPr>
        <w:pStyle w:val="ListParagraph"/>
        <w:numPr>
          <w:ilvl w:val="0"/>
          <w:numId w:val="22"/>
        </w:numPr>
        <w:rPr>
          <w:rFonts w:ascii="Verdana" w:hAnsi="Verdana"/>
          <w:b/>
          <w:bCs/>
          <w:noProof/>
          <w:sz w:val="22"/>
          <w:szCs w:val="22"/>
        </w:rPr>
      </w:pPr>
      <w:r w:rsidRPr="008B5C97">
        <w:rPr>
          <w:rFonts w:ascii="Verdana" w:hAnsi="Verdana"/>
          <w:b/>
          <w:bCs/>
          <w:noProof/>
          <w:sz w:val="22"/>
          <w:szCs w:val="22"/>
        </w:rPr>
        <w:t>The number of shifts covered by agency security officers during the 2023/24 financial year.</w:t>
      </w:r>
      <w:r w:rsidR="00975597">
        <w:rPr>
          <w:rFonts w:ascii="Verdana" w:hAnsi="Verdana"/>
          <w:b/>
          <w:bCs/>
          <w:noProof/>
          <w:sz w:val="22"/>
          <w:szCs w:val="22"/>
        </w:rPr>
        <w:br/>
      </w:r>
      <w:r w:rsidR="00975597" w:rsidRPr="00975597">
        <w:rPr>
          <w:rFonts w:ascii="Verdana" w:hAnsi="Verdana"/>
          <w:noProof/>
          <w:sz w:val="22"/>
          <w:szCs w:val="22"/>
        </w:rPr>
        <w:t>Total Agency Shifts for the year = 715 @ 11 hours per shift.</w:t>
      </w:r>
      <w:r w:rsidR="00975597">
        <w:rPr>
          <w:rFonts w:ascii="Verdana" w:hAnsi="Verdana"/>
          <w:b/>
          <w:bCs/>
          <w:noProof/>
          <w:sz w:val="22"/>
          <w:szCs w:val="22"/>
        </w:rPr>
        <w:br/>
      </w:r>
    </w:p>
    <w:p w14:paraId="1A40E6A7" w14:textId="77777777" w:rsidR="008B5C97" w:rsidRPr="008B5C97" w:rsidRDefault="008B5C97" w:rsidP="008B5C97">
      <w:pPr>
        <w:pStyle w:val="ListParagraph"/>
        <w:numPr>
          <w:ilvl w:val="0"/>
          <w:numId w:val="22"/>
        </w:numPr>
        <w:rPr>
          <w:rFonts w:ascii="Verdana" w:hAnsi="Verdana"/>
          <w:b/>
          <w:bCs/>
          <w:noProof/>
          <w:sz w:val="22"/>
          <w:szCs w:val="22"/>
        </w:rPr>
      </w:pPr>
      <w:r w:rsidRPr="008B5C97">
        <w:rPr>
          <w:rFonts w:ascii="Verdana" w:hAnsi="Verdana"/>
          <w:b/>
          <w:bCs/>
          <w:noProof/>
          <w:sz w:val="22"/>
          <w:szCs w:val="22"/>
        </w:rPr>
        <w:t>Details of any active contracts with private security firms, including:</w:t>
      </w:r>
    </w:p>
    <w:p w14:paraId="46DD42C0" w14:textId="77777777" w:rsidR="00975597" w:rsidRPr="00975597" w:rsidRDefault="008B5C97" w:rsidP="00975597">
      <w:pPr>
        <w:pStyle w:val="ListParagraph"/>
        <w:numPr>
          <w:ilvl w:val="1"/>
          <w:numId w:val="22"/>
        </w:numPr>
        <w:rPr>
          <w:rFonts w:ascii="Verdana" w:hAnsi="Verdana"/>
          <w:noProof/>
          <w:sz w:val="22"/>
          <w:szCs w:val="22"/>
        </w:rPr>
      </w:pPr>
      <w:r w:rsidRPr="008B5C97">
        <w:rPr>
          <w:rFonts w:ascii="Verdana" w:hAnsi="Verdana"/>
          <w:b/>
          <w:bCs/>
          <w:noProof/>
          <w:sz w:val="22"/>
          <w:szCs w:val="22"/>
        </w:rPr>
        <w:t>The name of the provider(s)</w:t>
      </w:r>
      <w:r w:rsidR="00975597">
        <w:rPr>
          <w:rFonts w:ascii="Verdana" w:hAnsi="Verdana"/>
          <w:b/>
          <w:bCs/>
          <w:noProof/>
          <w:sz w:val="22"/>
          <w:szCs w:val="22"/>
        </w:rPr>
        <w:br/>
      </w:r>
      <w:r w:rsidR="00975597" w:rsidRPr="00975597">
        <w:rPr>
          <w:rFonts w:ascii="Verdana" w:hAnsi="Verdana"/>
          <w:noProof/>
          <w:sz w:val="22"/>
          <w:szCs w:val="22"/>
        </w:rPr>
        <w:t xml:space="preserve">Solo Service Group Ltd </w:t>
      </w:r>
    </w:p>
    <w:p w14:paraId="31568E6D" w14:textId="77777777" w:rsidR="008B5C97" w:rsidRPr="008B5C97" w:rsidRDefault="00975597" w:rsidP="00975597">
      <w:pPr>
        <w:pStyle w:val="ListParagraph"/>
        <w:ind w:left="1945"/>
        <w:rPr>
          <w:rFonts w:ascii="Verdana" w:hAnsi="Verdana"/>
          <w:b/>
          <w:bCs/>
          <w:noProof/>
          <w:sz w:val="22"/>
          <w:szCs w:val="22"/>
        </w:rPr>
      </w:pPr>
      <w:r w:rsidRPr="00975597">
        <w:rPr>
          <w:rFonts w:ascii="Verdana" w:hAnsi="Verdana"/>
          <w:noProof/>
          <w:sz w:val="22"/>
          <w:szCs w:val="22"/>
        </w:rPr>
        <w:t>Rubicon</w:t>
      </w:r>
      <w:r>
        <w:rPr>
          <w:rFonts w:ascii="Verdana" w:hAnsi="Verdana"/>
          <w:b/>
          <w:bCs/>
          <w:noProof/>
          <w:sz w:val="22"/>
          <w:szCs w:val="22"/>
        </w:rPr>
        <w:t xml:space="preserve"> </w:t>
      </w:r>
      <w:r>
        <w:rPr>
          <w:rFonts w:ascii="Verdana" w:hAnsi="Verdana"/>
          <w:b/>
          <w:bCs/>
          <w:noProof/>
          <w:sz w:val="22"/>
          <w:szCs w:val="22"/>
        </w:rPr>
        <w:br/>
      </w:r>
    </w:p>
    <w:p w14:paraId="60A2BACC" w14:textId="77777777" w:rsidR="00C75F33" w:rsidRPr="00C75F33" w:rsidRDefault="008B5C97" w:rsidP="00C75F33">
      <w:pPr>
        <w:pStyle w:val="ListParagraph"/>
        <w:numPr>
          <w:ilvl w:val="1"/>
          <w:numId w:val="22"/>
        </w:numPr>
        <w:rPr>
          <w:rFonts w:ascii="Verdana" w:hAnsi="Verdana"/>
          <w:noProof/>
          <w:sz w:val="22"/>
          <w:szCs w:val="22"/>
        </w:rPr>
      </w:pPr>
      <w:r w:rsidRPr="008B5C97">
        <w:rPr>
          <w:rFonts w:ascii="Verdana" w:hAnsi="Verdana"/>
          <w:b/>
          <w:bCs/>
          <w:noProof/>
          <w:sz w:val="22"/>
          <w:szCs w:val="22"/>
        </w:rPr>
        <w:t>The total contract value (if available)</w:t>
      </w:r>
      <w:r w:rsidR="00975597">
        <w:rPr>
          <w:rFonts w:ascii="Verdana" w:hAnsi="Verdana"/>
          <w:b/>
          <w:bCs/>
          <w:noProof/>
          <w:sz w:val="22"/>
          <w:szCs w:val="22"/>
        </w:rPr>
        <w:br/>
      </w:r>
      <w:r w:rsidR="00C75F33" w:rsidRPr="00C75F33">
        <w:rPr>
          <w:rFonts w:ascii="Verdana" w:hAnsi="Verdana"/>
          <w:noProof/>
          <w:sz w:val="22"/>
          <w:szCs w:val="22"/>
        </w:rPr>
        <w:t>This information is withheld.</w:t>
      </w:r>
    </w:p>
    <w:p w14:paraId="5DE4FDB9" w14:textId="77777777" w:rsidR="00C75F33" w:rsidRPr="00C75F33" w:rsidRDefault="00C75F33" w:rsidP="00C75F33">
      <w:pPr>
        <w:pStyle w:val="ListParagraph"/>
        <w:ind w:left="1945"/>
        <w:rPr>
          <w:rFonts w:ascii="Verdana" w:hAnsi="Verdana"/>
          <w:noProof/>
          <w:sz w:val="22"/>
          <w:szCs w:val="22"/>
        </w:rPr>
      </w:pPr>
      <w:r w:rsidRPr="00C75F33">
        <w:rPr>
          <w:rFonts w:ascii="Verdana" w:hAnsi="Verdana"/>
          <w:noProof/>
          <w:sz w:val="22"/>
          <w:szCs w:val="22"/>
        </w:rPr>
        <w:t xml:space="preserve">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  The </w:t>
      </w:r>
      <w:r w:rsidR="008D2823">
        <w:rPr>
          <w:rFonts w:ascii="Verdana" w:hAnsi="Verdana"/>
          <w:noProof/>
          <w:sz w:val="22"/>
          <w:szCs w:val="22"/>
        </w:rPr>
        <w:t xml:space="preserve">amounts paid to these organisations have been </w:t>
      </w:r>
      <w:r w:rsidRPr="00C75F33">
        <w:rPr>
          <w:rFonts w:ascii="Verdana" w:hAnsi="Verdana"/>
          <w:noProof/>
          <w:sz w:val="22"/>
          <w:szCs w:val="22"/>
        </w:rPr>
        <w:t xml:space="preserve">withheld.  </w:t>
      </w:r>
    </w:p>
    <w:p w14:paraId="34E68557" w14:textId="77777777" w:rsidR="00C75F33" w:rsidRPr="00C75F33" w:rsidRDefault="00C75F33" w:rsidP="00C75F33">
      <w:pPr>
        <w:pStyle w:val="ListParagraph"/>
        <w:ind w:left="1945"/>
        <w:rPr>
          <w:rFonts w:ascii="Verdana" w:hAnsi="Verdana"/>
          <w:noProof/>
          <w:sz w:val="22"/>
          <w:szCs w:val="22"/>
        </w:rPr>
      </w:pPr>
    </w:p>
    <w:p w14:paraId="0A961A00" w14:textId="77777777" w:rsidR="00975597" w:rsidRPr="00C75F33" w:rsidRDefault="00C75F33" w:rsidP="00C75F33">
      <w:pPr>
        <w:pStyle w:val="ListParagraph"/>
        <w:ind w:left="1945"/>
        <w:rPr>
          <w:rFonts w:ascii="Verdana" w:hAnsi="Verdana"/>
          <w:noProof/>
          <w:sz w:val="22"/>
          <w:szCs w:val="22"/>
        </w:rPr>
      </w:pPr>
      <w:r w:rsidRPr="00C75F33">
        <w:rPr>
          <w:rFonts w:ascii="Verdana" w:hAnsi="Verdana"/>
          <w:noProof/>
          <w:sz w:val="22"/>
          <w:szCs w:val="22"/>
        </w:rPr>
        <w:t>The Health Board accepts that there is a public interest in ensuring openness and transparency and there is an interest in the public being aware of how much money is spent and the benefits derived from that expenditure.  However,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was therefore decided that it is not in the publics’ interest to disclose this information.</w:t>
      </w:r>
    </w:p>
    <w:p w14:paraId="3B7018BD" w14:textId="77777777" w:rsidR="008B5C97" w:rsidRPr="008B5C97" w:rsidRDefault="008B5C97" w:rsidP="00975597">
      <w:pPr>
        <w:pStyle w:val="ListParagraph"/>
        <w:ind w:left="1945"/>
        <w:rPr>
          <w:rFonts w:ascii="Verdana" w:hAnsi="Verdana"/>
          <w:b/>
          <w:bCs/>
          <w:noProof/>
          <w:sz w:val="22"/>
          <w:szCs w:val="22"/>
        </w:rPr>
      </w:pPr>
      <w:r w:rsidRPr="00C75F33">
        <w:rPr>
          <w:rFonts w:ascii="Verdana" w:hAnsi="Verdana"/>
          <w:noProof/>
          <w:sz w:val="22"/>
          <w:szCs w:val="22"/>
        </w:rPr>
        <w:br/>
      </w:r>
    </w:p>
    <w:p w14:paraId="5671E0FA" w14:textId="77777777" w:rsidR="008B5C97" w:rsidRPr="008B5C97" w:rsidRDefault="008B5C97" w:rsidP="008B5C97">
      <w:pPr>
        <w:pStyle w:val="ListParagraph"/>
        <w:numPr>
          <w:ilvl w:val="0"/>
          <w:numId w:val="20"/>
        </w:numPr>
        <w:rPr>
          <w:rFonts w:ascii="Verdana" w:hAnsi="Verdana"/>
          <w:b/>
          <w:bCs/>
          <w:noProof/>
          <w:sz w:val="22"/>
          <w:szCs w:val="22"/>
        </w:rPr>
      </w:pPr>
      <w:r w:rsidRPr="008B5C97">
        <w:rPr>
          <w:rFonts w:ascii="Verdana" w:hAnsi="Verdana"/>
          <w:b/>
          <w:bCs/>
          <w:noProof/>
          <w:sz w:val="22"/>
          <w:szCs w:val="22"/>
        </w:rPr>
        <w:t>Training and Security Budget</w:t>
      </w:r>
    </w:p>
    <w:p w14:paraId="69D0BA3F" w14:textId="77777777" w:rsidR="002C65C3" w:rsidRPr="002C65C3" w:rsidRDefault="008B5C97" w:rsidP="002C65C3">
      <w:pPr>
        <w:pStyle w:val="ListParagraph"/>
        <w:numPr>
          <w:ilvl w:val="0"/>
          <w:numId w:val="22"/>
        </w:numPr>
        <w:rPr>
          <w:rFonts w:ascii="Verdana" w:hAnsi="Verdana"/>
          <w:noProof/>
          <w:sz w:val="22"/>
          <w:szCs w:val="22"/>
        </w:rPr>
      </w:pPr>
      <w:r w:rsidRPr="008B5C97">
        <w:rPr>
          <w:rFonts w:ascii="Verdana" w:hAnsi="Verdana"/>
          <w:b/>
          <w:bCs/>
          <w:noProof/>
          <w:sz w:val="22"/>
          <w:szCs w:val="22"/>
        </w:rPr>
        <w:t>The total budget (or actual expenditure) allocated to training and development of in-house hospital security officers in each of the past three financial years (2022/23, 2023/24, and 2024/25).</w:t>
      </w:r>
      <w:r w:rsidR="002C65C3">
        <w:rPr>
          <w:rFonts w:ascii="Verdana" w:hAnsi="Verdana"/>
          <w:b/>
          <w:bCs/>
          <w:noProof/>
          <w:sz w:val="22"/>
          <w:szCs w:val="22"/>
        </w:rPr>
        <w:br/>
      </w:r>
      <w:r w:rsidR="002C65C3" w:rsidRPr="002C65C3">
        <w:rPr>
          <w:rFonts w:ascii="Verdana" w:hAnsi="Verdana"/>
          <w:noProof/>
          <w:sz w:val="22"/>
          <w:szCs w:val="22"/>
        </w:rPr>
        <w:t>2022/23 – £5,500</w:t>
      </w:r>
    </w:p>
    <w:p w14:paraId="07860484" w14:textId="77777777" w:rsidR="002C65C3" w:rsidRPr="002C65C3" w:rsidRDefault="002C65C3" w:rsidP="002C65C3">
      <w:pPr>
        <w:pStyle w:val="ListParagraph"/>
        <w:ind w:left="1225"/>
        <w:rPr>
          <w:rFonts w:ascii="Verdana" w:hAnsi="Verdana"/>
          <w:noProof/>
          <w:sz w:val="22"/>
          <w:szCs w:val="22"/>
        </w:rPr>
      </w:pPr>
      <w:r w:rsidRPr="002C65C3">
        <w:rPr>
          <w:rFonts w:ascii="Verdana" w:hAnsi="Verdana"/>
          <w:noProof/>
          <w:sz w:val="22"/>
          <w:szCs w:val="22"/>
        </w:rPr>
        <w:t>2023/24 - £2,959</w:t>
      </w:r>
    </w:p>
    <w:p w14:paraId="3B67F892" w14:textId="77777777" w:rsidR="002C65C3" w:rsidRPr="002C65C3" w:rsidRDefault="002C65C3" w:rsidP="002C65C3">
      <w:pPr>
        <w:pStyle w:val="ListParagraph"/>
        <w:ind w:left="1225"/>
        <w:rPr>
          <w:rFonts w:ascii="Verdana" w:hAnsi="Verdana"/>
          <w:noProof/>
          <w:sz w:val="22"/>
          <w:szCs w:val="22"/>
        </w:rPr>
      </w:pPr>
      <w:r w:rsidRPr="002C65C3">
        <w:rPr>
          <w:rFonts w:ascii="Verdana" w:hAnsi="Verdana"/>
          <w:noProof/>
          <w:sz w:val="22"/>
          <w:szCs w:val="22"/>
        </w:rPr>
        <w:t>2024/25 - £4,670</w:t>
      </w:r>
    </w:p>
    <w:p w14:paraId="1EB7D0DB" w14:textId="77777777" w:rsidR="008B5C97" w:rsidRPr="008B5C97" w:rsidRDefault="008B5C97" w:rsidP="002C65C3">
      <w:pPr>
        <w:pStyle w:val="ListParagraph"/>
        <w:ind w:left="1225"/>
        <w:rPr>
          <w:rFonts w:ascii="Verdana" w:hAnsi="Verdana"/>
          <w:b/>
          <w:bCs/>
          <w:noProof/>
          <w:sz w:val="22"/>
          <w:szCs w:val="22"/>
        </w:rPr>
      </w:pPr>
    </w:p>
    <w:p w14:paraId="0CD436E8" w14:textId="77777777" w:rsidR="002C65C3" w:rsidRPr="002C65C3" w:rsidRDefault="008B5C97" w:rsidP="002C65C3">
      <w:pPr>
        <w:pStyle w:val="ListParagraph"/>
        <w:numPr>
          <w:ilvl w:val="0"/>
          <w:numId w:val="22"/>
        </w:numPr>
        <w:rPr>
          <w:rFonts w:ascii="Verdana" w:hAnsi="Verdana"/>
          <w:noProof/>
          <w:sz w:val="22"/>
          <w:szCs w:val="22"/>
        </w:rPr>
      </w:pPr>
      <w:r w:rsidRPr="008B5C97">
        <w:rPr>
          <w:rFonts w:ascii="Verdana" w:hAnsi="Verdana"/>
          <w:b/>
          <w:bCs/>
          <w:noProof/>
          <w:sz w:val="22"/>
          <w:szCs w:val="22"/>
        </w:rPr>
        <w:t>The overall annual budget for the security function, including staffing, equipment, training, and external service providers, for the past three financial years.</w:t>
      </w:r>
      <w:r w:rsidR="002C65C3">
        <w:rPr>
          <w:rFonts w:ascii="Verdana" w:hAnsi="Verdana"/>
          <w:b/>
          <w:bCs/>
          <w:noProof/>
          <w:sz w:val="22"/>
          <w:szCs w:val="22"/>
        </w:rPr>
        <w:br/>
      </w:r>
      <w:r w:rsidR="002C65C3" w:rsidRPr="002C65C3">
        <w:rPr>
          <w:rFonts w:ascii="Verdana" w:hAnsi="Verdana"/>
          <w:noProof/>
          <w:sz w:val="22"/>
          <w:szCs w:val="22"/>
        </w:rPr>
        <w:t>2022/23 £476,860</w:t>
      </w:r>
    </w:p>
    <w:p w14:paraId="444B117C" w14:textId="77777777" w:rsidR="002C65C3" w:rsidRPr="002C65C3" w:rsidRDefault="002C65C3" w:rsidP="002C65C3">
      <w:pPr>
        <w:pStyle w:val="ListParagraph"/>
        <w:ind w:left="1225"/>
        <w:rPr>
          <w:rFonts w:ascii="Verdana" w:hAnsi="Verdana"/>
          <w:noProof/>
          <w:sz w:val="22"/>
          <w:szCs w:val="22"/>
        </w:rPr>
      </w:pPr>
      <w:r w:rsidRPr="002C65C3">
        <w:rPr>
          <w:rFonts w:ascii="Verdana" w:hAnsi="Verdana"/>
          <w:noProof/>
          <w:sz w:val="22"/>
          <w:szCs w:val="22"/>
        </w:rPr>
        <w:lastRenderedPageBreak/>
        <w:t>2023/24 £524,087</w:t>
      </w:r>
    </w:p>
    <w:p w14:paraId="0EEAAC86" w14:textId="77777777" w:rsidR="002C65C3" w:rsidRPr="002C65C3" w:rsidRDefault="002C65C3" w:rsidP="002C65C3">
      <w:pPr>
        <w:pStyle w:val="ListParagraph"/>
        <w:ind w:left="1225"/>
        <w:rPr>
          <w:rFonts w:ascii="Verdana" w:hAnsi="Verdana"/>
          <w:noProof/>
          <w:sz w:val="22"/>
          <w:szCs w:val="22"/>
        </w:rPr>
      </w:pPr>
      <w:r w:rsidRPr="002C65C3">
        <w:rPr>
          <w:rFonts w:ascii="Verdana" w:hAnsi="Verdana"/>
          <w:noProof/>
          <w:sz w:val="22"/>
          <w:szCs w:val="22"/>
        </w:rPr>
        <w:t>2024/25 £539,398</w:t>
      </w:r>
    </w:p>
    <w:p w14:paraId="5BE9486D" w14:textId="77777777" w:rsidR="008B5C97" w:rsidRPr="008B5C97" w:rsidRDefault="008B5C97" w:rsidP="002C65C3">
      <w:pPr>
        <w:pStyle w:val="ListParagraph"/>
        <w:ind w:left="1225"/>
        <w:rPr>
          <w:rFonts w:ascii="Verdana" w:hAnsi="Verdana"/>
          <w:b/>
          <w:bCs/>
          <w:noProof/>
          <w:sz w:val="22"/>
          <w:szCs w:val="22"/>
        </w:rPr>
      </w:pPr>
      <w:r>
        <w:rPr>
          <w:rFonts w:ascii="Verdana" w:hAnsi="Verdana"/>
          <w:b/>
          <w:bCs/>
          <w:noProof/>
          <w:sz w:val="22"/>
          <w:szCs w:val="22"/>
        </w:rPr>
        <w:br/>
      </w:r>
    </w:p>
    <w:p w14:paraId="1F8C5CD5" w14:textId="77777777" w:rsidR="008B5C97" w:rsidRPr="008B5C97" w:rsidRDefault="008B5C97" w:rsidP="008B5C97">
      <w:pPr>
        <w:pStyle w:val="ListParagraph"/>
        <w:numPr>
          <w:ilvl w:val="0"/>
          <w:numId w:val="20"/>
        </w:numPr>
        <w:rPr>
          <w:rFonts w:ascii="Verdana" w:hAnsi="Verdana"/>
          <w:b/>
          <w:bCs/>
          <w:noProof/>
          <w:sz w:val="22"/>
          <w:szCs w:val="22"/>
        </w:rPr>
      </w:pPr>
      <w:r w:rsidRPr="008B5C97">
        <w:rPr>
          <w:rFonts w:ascii="Verdana" w:hAnsi="Verdana"/>
          <w:b/>
          <w:bCs/>
          <w:noProof/>
          <w:sz w:val="22"/>
          <w:szCs w:val="22"/>
        </w:rPr>
        <w:t>Risk Assessments</w:t>
      </w:r>
    </w:p>
    <w:p w14:paraId="66D22C0C" w14:textId="77777777" w:rsidR="008B5C97" w:rsidRPr="008B5C97" w:rsidRDefault="008B5C97" w:rsidP="008B5C97">
      <w:pPr>
        <w:pStyle w:val="ListParagraph"/>
        <w:numPr>
          <w:ilvl w:val="0"/>
          <w:numId w:val="22"/>
        </w:numPr>
        <w:rPr>
          <w:rFonts w:ascii="Verdana" w:hAnsi="Verdana"/>
          <w:b/>
          <w:bCs/>
          <w:noProof/>
          <w:sz w:val="22"/>
          <w:szCs w:val="22"/>
        </w:rPr>
      </w:pPr>
      <w:r w:rsidRPr="008B5C97">
        <w:rPr>
          <w:rFonts w:ascii="Verdana" w:hAnsi="Verdana"/>
          <w:b/>
          <w:bCs/>
          <w:noProof/>
          <w:sz w:val="22"/>
          <w:szCs w:val="22"/>
        </w:rPr>
        <w:t>Confirmation of whether any additional or separate risk assessments exist that relate specifically to:</w:t>
      </w:r>
    </w:p>
    <w:p w14:paraId="27F0ABF1" w14:textId="77777777" w:rsidR="008B5C97" w:rsidRPr="008B5C97" w:rsidRDefault="008B5C97" w:rsidP="008B5C97">
      <w:pPr>
        <w:pStyle w:val="ListParagraph"/>
        <w:numPr>
          <w:ilvl w:val="1"/>
          <w:numId w:val="22"/>
        </w:numPr>
        <w:rPr>
          <w:rFonts w:ascii="Verdana" w:hAnsi="Verdana"/>
          <w:b/>
          <w:bCs/>
          <w:noProof/>
          <w:sz w:val="22"/>
          <w:szCs w:val="22"/>
        </w:rPr>
      </w:pPr>
      <w:r w:rsidRPr="008B5C97">
        <w:rPr>
          <w:rFonts w:ascii="Verdana" w:hAnsi="Verdana"/>
          <w:b/>
          <w:bCs/>
          <w:noProof/>
          <w:sz w:val="22"/>
          <w:szCs w:val="22"/>
        </w:rPr>
        <w:t>Individual hospital sites (e.g. Morriston Hospital)</w:t>
      </w:r>
    </w:p>
    <w:p w14:paraId="5700FF63" w14:textId="77777777" w:rsidR="008B5C97" w:rsidRPr="008B5C97" w:rsidRDefault="008B5C97" w:rsidP="008B5C97">
      <w:pPr>
        <w:pStyle w:val="ListParagraph"/>
        <w:numPr>
          <w:ilvl w:val="1"/>
          <w:numId w:val="22"/>
        </w:numPr>
        <w:rPr>
          <w:rFonts w:ascii="Verdana" w:hAnsi="Verdana"/>
          <w:b/>
          <w:bCs/>
          <w:noProof/>
          <w:sz w:val="22"/>
          <w:szCs w:val="22"/>
        </w:rPr>
      </w:pPr>
      <w:r w:rsidRPr="008B5C97">
        <w:rPr>
          <w:rFonts w:ascii="Verdana" w:hAnsi="Verdana"/>
          <w:b/>
          <w:bCs/>
          <w:noProof/>
          <w:sz w:val="22"/>
          <w:szCs w:val="22"/>
        </w:rPr>
        <w:t>Specific departments (e.g. Emergency Department)</w:t>
      </w:r>
    </w:p>
    <w:p w14:paraId="5C5253B4" w14:textId="77777777" w:rsidR="008B5C97" w:rsidRPr="008B5C97" w:rsidRDefault="008B5C97" w:rsidP="008B5C97">
      <w:pPr>
        <w:pStyle w:val="ListParagraph"/>
        <w:numPr>
          <w:ilvl w:val="1"/>
          <w:numId w:val="22"/>
        </w:numPr>
        <w:rPr>
          <w:rFonts w:ascii="Verdana" w:hAnsi="Verdana"/>
          <w:b/>
          <w:bCs/>
          <w:noProof/>
          <w:sz w:val="22"/>
          <w:szCs w:val="22"/>
        </w:rPr>
      </w:pPr>
      <w:r w:rsidRPr="008B5C97">
        <w:rPr>
          <w:rFonts w:ascii="Verdana" w:hAnsi="Verdana"/>
          <w:b/>
          <w:bCs/>
          <w:noProof/>
          <w:sz w:val="22"/>
          <w:szCs w:val="22"/>
        </w:rPr>
        <w:t>Specific tasks (e.g. restraint, lone working, CCTV monitoring)</w:t>
      </w:r>
    </w:p>
    <w:p w14:paraId="5D61F8F4" w14:textId="77777777" w:rsidR="008B5C97" w:rsidRPr="008B5C97" w:rsidRDefault="008B5C97" w:rsidP="008B5C97">
      <w:pPr>
        <w:ind w:left="865"/>
        <w:rPr>
          <w:rFonts w:ascii="Verdana" w:hAnsi="Verdana"/>
          <w:b/>
          <w:bCs/>
          <w:noProof/>
          <w:sz w:val="22"/>
          <w:szCs w:val="22"/>
        </w:rPr>
      </w:pPr>
      <w:r w:rsidRPr="008B5C97">
        <w:rPr>
          <w:rFonts w:ascii="Verdana" w:hAnsi="Verdana"/>
          <w:b/>
          <w:bCs/>
          <w:noProof/>
          <w:sz w:val="22"/>
          <w:szCs w:val="22"/>
        </w:rPr>
        <w:t>If such assessments exist, please provide copies or indicate where they are held.</w:t>
      </w:r>
    </w:p>
    <w:p w14:paraId="12989D4F" w14:textId="2CDA16AB" w:rsidR="008B5C97" w:rsidRPr="001A2450" w:rsidRDefault="001A2450" w:rsidP="001A2450">
      <w:pPr>
        <w:ind w:left="865"/>
        <w:rPr>
          <w:rFonts w:ascii="Verdana" w:hAnsi="Verdana"/>
          <w:noProof/>
          <w:sz w:val="22"/>
          <w:szCs w:val="22"/>
        </w:rPr>
      </w:pPr>
      <w:r w:rsidRPr="001A2450">
        <w:rPr>
          <w:rFonts w:ascii="Verdana" w:hAnsi="Verdana"/>
          <w:noProof/>
          <w:sz w:val="22"/>
          <w:szCs w:val="22"/>
        </w:rPr>
        <w:t>Please see attached documents.</w:t>
      </w:r>
    </w:p>
    <w:p w14:paraId="03D78C10" w14:textId="142E9D35" w:rsidR="00873328" w:rsidRPr="008B5C97" w:rsidRDefault="008B5C97" w:rsidP="008B5C97">
      <w:pPr>
        <w:pStyle w:val="ListParagraph"/>
        <w:numPr>
          <w:ilvl w:val="0"/>
          <w:numId w:val="20"/>
        </w:numPr>
        <w:rPr>
          <w:rFonts w:ascii="Verdana" w:hAnsi="Verdana"/>
          <w:b/>
          <w:bCs/>
          <w:noProof/>
          <w:sz w:val="22"/>
          <w:szCs w:val="22"/>
        </w:rPr>
      </w:pPr>
      <w:r w:rsidRPr="008B5C97">
        <w:rPr>
          <w:rFonts w:ascii="Verdana" w:hAnsi="Verdana"/>
          <w:b/>
          <w:bCs/>
          <w:noProof/>
          <w:sz w:val="22"/>
          <w:szCs w:val="22"/>
        </w:rPr>
        <w:t>Please also confirm the review schedule for risk assessments relating to security officer roles, including who is responsible for reviewing them and how frequently reviews are conducted.</w:t>
      </w:r>
      <w:r w:rsidR="00523205">
        <w:rPr>
          <w:rFonts w:ascii="Verdana" w:hAnsi="Verdana"/>
          <w:b/>
          <w:bCs/>
          <w:noProof/>
          <w:sz w:val="22"/>
          <w:szCs w:val="22"/>
        </w:rPr>
        <w:br/>
      </w:r>
      <w:r w:rsidR="00523205" w:rsidRPr="00523205">
        <w:rPr>
          <w:rFonts w:ascii="Verdana" w:hAnsi="Verdana"/>
          <w:noProof/>
          <w:sz w:val="22"/>
          <w:szCs w:val="22"/>
        </w:rPr>
        <w:t>There is an a</w:t>
      </w:r>
      <w:r w:rsidR="00523205" w:rsidRPr="00523205">
        <w:rPr>
          <w:rFonts w:ascii="Verdana" w:hAnsi="Verdana"/>
          <w:noProof/>
          <w:sz w:val="22"/>
          <w:szCs w:val="22"/>
        </w:rPr>
        <w:t>nnual review by Departmental Manager/Team Leader/Supervisor</w:t>
      </w:r>
      <w:r w:rsidR="00523205">
        <w:rPr>
          <w:rFonts w:ascii="Verdana" w:hAnsi="Verdana"/>
          <w:noProof/>
          <w:sz w:val="22"/>
          <w:szCs w:val="22"/>
        </w:rPr>
        <w:t xml:space="preserve"> /</w:t>
      </w:r>
      <w:r w:rsidR="00523205" w:rsidRPr="00523205">
        <w:rPr>
          <w:rFonts w:ascii="Verdana" w:hAnsi="Verdana"/>
          <w:noProof/>
          <w:sz w:val="22"/>
          <w:szCs w:val="22"/>
        </w:rPr>
        <w:t xml:space="preserve"> or as and when required due to incident or process/task review.</w:t>
      </w:r>
    </w:p>
    <w:p w14:paraId="7F24E34D" w14:textId="77777777" w:rsidR="00873328" w:rsidRDefault="00873328" w:rsidP="00421E7F">
      <w:pPr>
        <w:rPr>
          <w:rFonts w:ascii="Verdana" w:hAnsi="Verdana"/>
          <w:b/>
          <w:bCs/>
          <w:noProof/>
          <w:sz w:val="22"/>
          <w:szCs w:val="22"/>
        </w:rPr>
      </w:pPr>
    </w:p>
    <w:p w14:paraId="45310898" w14:textId="77777777"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0523805F" w14:textId="77777777" w:rsidR="005029F2" w:rsidRDefault="005029F2" w:rsidP="002677FD">
      <w:pPr>
        <w:rPr>
          <w:rFonts w:ascii="Verdana" w:hAnsi="Verdana"/>
          <w:b/>
          <w:bCs/>
          <w:noProof/>
          <w:sz w:val="22"/>
          <w:szCs w:val="22"/>
        </w:rPr>
      </w:pPr>
    </w:p>
    <w:p w14:paraId="3E006520" w14:textId="77777777" w:rsidR="00421E7F" w:rsidRDefault="00421E7F" w:rsidP="004F001A">
      <w:pPr>
        <w:spacing w:before="0" w:after="0" w:line="240" w:lineRule="auto"/>
        <w:ind w:left="0" w:right="0"/>
        <w:rPr>
          <w:rFonts w:ascii="Verdana" w:hAnsi="Verdana"/>
          <w:b/>
          <w:bCs/>
          <w:noProof/>
          <w:sz w:val="22"/>
          <w:szCs w:val="22"/>
        </w:rPr>
      </w:pPr>
    </w:p>
    <w:p w14:paraId="30344156" w14:textId="77777777" w:rsidR="004F001A" w:rsidRDefault="004F001A" w:rsidP="004F001A">
      <w:pPr>
        <w:spacing w:before="0" w:after="0" w:line="240" w:lineRule="auto"/>
        <w:ind w:left="0" w:right="0"/>
        <w:rPr>
          <w:rFonts w:ascii="Verdana" w:hAnsi="Verdana"/>
          <w:b/>
          <w:bCs/>
          <w:noProof/>
          <w:sz w:val="22"/>
          <w:szCs w:val="22"/>
        </w:rPr>
      </w:pPr>
    </w:p>
    <w:p w14:paraId="5FBB495F" w14:textId="77777777" w:rsidR="004F001A" w:rsidRDefault="004F001A" w:rsidP="004F001A">
      <w:pPr>
        <w:spacing w:before="0" w:after="0" w:line="240" w:lineRule="auto"/>
        <w:ind w:left="0" w:right="0"/>
        <w:rPr>
          <w:rFonts w:ascii="Verdana" w:hAnsi="Verdana"/>
          <w:b/>
          <w:bCs/>
          <w:noProof/>
          <w:sz w:val="22"/>
          <w:szCs w:val="22"/>
        </w:rPr>
      </w:pPr>
    </w:p>
    <w:p w14:paraId="2EFAA624" w14:textId="77777777" w:rsidR="004F001A" w:rsidRDefault="004F001A" w:rsidP="004F001A">
      <w:pPr>
        <w:spacing w:before="0" w:after="0" w:line="240" w:lineRule="auto"/>
        <w:ind w:left="0" w:right="0"/>
        <w:rPr>
          <w:rFonts w:ascii="Verdana" w:hAnsi="Verdana"/>
          <w:b/>
          <w:bCs/>
          <w:noProof/>
          <w:sz w:val="22"/>
          <w:szCs w:val="22"/>
        </w:rPr>
      </w:pPr>
    </w:p>
    <w:p w14:paraId="60C48ABE" w14:textId="77777777" w:rsidR="004F001A" w:rsidRDefault="004F001A" w:rsidP="004F001A">
      <w:pPr>
        <w:spacing w:before="0" w:after="0" w:line="240" w:lineRule="auto"/>
        <w:ind w:left="0" w:right="0"/>
        <w:rPr>
          <w:rFonts w:ascii="Verdana" w:hAnsi="Verdana"/>
          <w:b/>
          <w:bCs/>
          <w:noProof/>
          <w:sz w:val="22"/>
          <w:szCs w:val="22"/>
        </w:rPr>
      </w:pPr>
    </w:p>
    <w:p w14:paraId="6F0B88CA" w14:textId="77777777" w:rsidR="004F001A" w:rsidRDefault="004F001A" w:rsidP="004F001A">
      <w:pPr>
        <w:spacing w:before="0" w:after="0" w:line="240" w:lineRule="auto"/>
        <w:ind w:left="0" w:right="0"/>
        <w:rPr>
          <w:rFonts w:ascii="Verdana" w:hAnsi="Verdana"/>
          <w:b/>
          <w:bCs/>
          <w:noProof/>
          <w:sz w:val="22"/>
          <w:szCs w:val="22"/>
        </w:rPr>
      </w:pPr>
    </w:p>
    <w:p w14:paraId="288BB18F" w14:textId="77777777" w:rsidR="004F001A" w:rsidRDefault="004F001A" w:rsidP="004F001A">
      <w:pPr>
        <w:spacing w:before="0" w:after="0" w:line="240" w:lineRule="auto"/>
        <w:ind w:left="0" w:right="0"/>
        <w:rPr>
          <w:rFonts w:ascii="Verdana" w:hAnsi="Verdana"/>
          <w:b/>
          <w:bCs/>
          <w:noProof/>
          <w:sz w:val="22"/>
          <w:szCs w:val="22"/>
        </w:rPr>
      </w:pPr>
    </w:p>
    <w:p w14:paraId="12277E50" w14:textId="77777777" w:rsidR="004F001A" w:rsidRDefault="004F001A" w:rsidP="004F001A">
      <w:pPr>
        <w:spacing w:before="0" w:after="0" w:line="240" w:lineRule="auto"/>
        <w:ind w:left="0" w:right="0"/>
        <w:rPr>
          <w:rFonts w:ascii="Verdana" w:hAnsi="Verdana"/>
          <w:b/>
          <w:bCs/>
          <w:noProof/>
          <w:sz w:val="22"/>
          <w:szCs w:val="22"/>
        </w:rPr>
      </w:pPr>
    </w:p>
    <w:p w14:paraId="102581DB" w14:textId="77777777" w:rsidR="004F001A" w:rsidRDefault="004F001A" w:rsidP="004F001A">
      <w:pPr>
        <w:spacing w:before="0" w:after="0" w:line="240" w:lineRule="auto"/>
        <w:ind w:left="0" w:right="0"/>
        <w:rPr>
          <w:rFonts w:ascii="Verdana" w:hAnsi="Verdana"/>
          <w:b/>
          <w:bCs/>
          <w:noProof/>
          <w:sz w:val="22"/>
          <w:szCs w:val="22"/>
        </w:rPr>
      </w:pPr>
    </w:p>
    <w:p w14:paraId="09F36A48" w14:textId="77777777" w:rsidR="004F001A" w:rsidRDefault="004F001A" w:rsidP="004F001A">
      <w:pPr>
        <w:spacing w:before="0" w:after="0" w:line="240" w:lineRule="auto"/>
        <w:ind w:left="0" w:right="0"/>
        <w:rPr>
          <w:rFonts w:ascii="Verdana" w:hAnsi="Verdana"/>
          <w:b/>
          <w:bCs/>
          <w:noProof/>
          <w:sz w:val="22"/>
          <w:szCs w:val="22"/>
        </w:rPr>
      </w:pPr>
    </w:p>
    <w:p w14:paraId="5A40F6B7" w14:textId="77777777" w:rsidR="004F001A" w:rsidRDefault="004F001A" w:rsidP="004F001A">
      <w:pPr>
        <w:spacing w:before="0" w:after="0" w:line="240" w:lineRule="auto"/>
        <w:ind w:left="0" w:right="0"/>
        <w:rPr>
          <w:rFonts w:ascii="Verdana" w:hAnsi="Verdana"/>
          <w:b/>
          <w:bCs/>
          <w:noProof/>
          <w:sz w:val="22"/>
          <w:szCs w:val="22"/>
        </w:rPr>
      </w:pPr>
    </w:p>
    <w:p w14:paraId="0945AAEB" w14:textId="77777777" w:rsidR="004F001A" w:rsidRDefault="004F001A" w:rsidP="004F001A">
      <w:pPr>
        <w:spacing w:before="0" w:after="0" w:line="240" w:lineRule="auto"/>
        <w:ind w:left="0" w:right="0"/>
        <w:rPr>
          <w:rFonts w:ascii="Verdana" w:hAnsi="Verdana"/>
          <w:b/>
          <w:bCs/>
          <w:noProof/>
          <w:sz w:val="22"/>
          <w:szCs w:val="22"/>
        </w:rPr>
      </w:pPr>
    </w:p>
    <w:p w14:paraId="50BAA414" w14:textId="77777777" w:rsidR="004F001A" w:rsidRDefault="004F001A" w:rsidP="004F001A">
      <w:pPr>
        <w:spacing w:before="0" w:after="0" w:line="240" w:lineRule="auto"/>
        <w:ind w:left="0" w:right="0"/>
        <w:rPr>
          <w:rFonts w:ascii="Verdana" w:hAnsi="Verdana"/>
          <w:b/>
          <w:bCs/>
          <w:noProof/>
          <w:sz w:val="22"/>
          <w:szCs w:val="22"/>
        </w:rPr>
      </w:pPr>
    </w:p>
    <w:p w14:paraId="233581A3" w14:textId="77777777" w:rsidR="004F001A" w:rsidRDefault="004F001A" w:rsidP="004F001A">
      <w:pPr>
        <w:spacing w:before="0" w:after="0" w:line="240" w:lineRule="auto"/>
        <w:ind w:left="0" w:right="0"/>
        <w:rPr>
          <w:rFonts w:ascii="Verdana" w:hAnsi="Verdana"/>
          <w:b/>
          <w:bCs/>
          <w:noProof/>
          <w:sz w:val="22"/>
          <w:szCs w:val="22"/>
        </w:rPr>
      </w:pPr>
    </w:p>
    <w:p w14:paraId="56BB130B" w14:textId="77777777" w:rsidR="004F001A" w:rsidRDefault="004F001A" w:rsidP="004F001A">
      <w:pPr>
        <w:spacing w:before="0" w:after="0" w:line="240" w:lineRule="auto"/>
        <w:ind w:left="0" w:right="0"/>
        <w:rPr>
          <w:rFonts w:ascii="Verdana" w:hAnsi="Verdana"/>
          <w:b/>
          <w:bCs/>
          <w:noProof/>
          <w:sz w:val="22"/>
          <w:szCs w:val="22"/>
        </w:rPr>
      </w:pPr>
    </w:p>
    <w:p w14:paraId="61D67C1D" w14:textId="77777777" w:rsidR="004F001A" w:rsidRDefault="004F001A" w:rsidP="004F001A">
      <w:pPr>
        <w:spacing w:before="0" w:after="0" w:line="240" w:lineRule="auto"/>
        <w:ind w:left="0" w:right="0"/>
        <w:rPr>
          <w:rFonts w:ascii="Verdana" w:hAnsi="Verdana"/>
          <w:b/>
          <w:bCs/>
          <w:noProof/>
          <w:sz w:val="22"/>
          <w:szCs w:val="22"/>
        </w:rPr>
      </w:pPr>
    </w:p>
    <w:p w14:paraId="7C644CAF" w14:textId="77777777" w:rsidR="004F001A" w:rsidRDefault="004F001A" w:rsidP="004F001A">
      <w:pPr>
        <w:spacing w:before="0" w:after="0" w:line="240" w:lineRule="auto"/>
        <w:ind w:left="0" w:right="0"/>
        <w:rPr>
          <w:rFonts w:ascii="Verdana" w:hAnsi="Verdana"/>
          <w:b/>
          <w:bCs/>
          <w:noProof/>
          <w:sz w:val="22"/>
          <w:szCs w:val="22"/>
        </w:rPr>
      </w:pPr>
    </w:p>
    <w:p w14:paraId="2EDEC1D9" w14:textId="77777777" w:rsidR="004F001A" w:rsidRDefault="004F001A" w:rsidP="004F001A">
      <w:pPr>
        <w:spacing w:before="0" w:after="0" w:line="240" w:lineRule="auto"/>
        <w:ind w:left="0" w:right="0"/>
        <w:rPr>
          <w:rFonts w:ascii="Verdana" w:hAnsi="Verdana"/>
          <w:b/>
          <w:bCs/>
          <w:noProof/>
          <w:sz w:val="22"/>
          <w:szCs w:val="22"/>
        </w:rPr>
      </w:pPr>
    </w:p>
    <w:p w14:paraId="32BF6771" w14:textId="77777777" w:rsidR="004F001A" w:rsidRDefault="004F001A" w:rsidP="004F001A">
      <w:pPr>
        <w:spacing w:before="0" w:after="0" w:line="240" w:lineRule="auto"/>
        <w:ind w:left="0" w:right="0"/>
        <w:rPr>
          <w:rFonts w:ascii="Verdana" w:hAnsi="Verdana"/>
          <w:b/>
          <w:bCs/>
          <w:noProof/>
          <w:sz w:val="22"/>
          <w:szCs w:val="22"/>
        </w:rPr>
      </w:pPr>
    </w:p>
    <w:p w14:paraId="73F02A12" w14:textId="77777777" w:rsidR="004F001A" w:rsidRDefault="004F001A" w:rsidP="004F001A">
      <w:pPr>
        <w:spacing w:before="0" w:after="0" w:line="240" w:lineRule="auto"/>
        <w:ind w:left="0" w:right="0"/>
        <w:rPr>
          <w:rFonts w:ascii="Verdana" w:hAnsi="Verdana"/>
          <w:b/>
          <w:bCs/>
          <w:noProof/>
          <w:sz w:val="22"/>
          <w:szCs w:val="22"/>
        </w:rPr>
      </w:pPr>
    </w:p>
    <w:p w14:paraId="5F8AF471" w14:textId="77777777" w:rsidR="004F001A" w:rsidRDefault="004F001A" w:rsidP="004F001A">
      <w:pPr>
        <w:spacing w:before="0" w:after="0" w:line="240" w:lineRule="auto"/>
        <w:ind w:left="0" w:right="0"/>
        <w:rPr>
          <w:rFonts w:ascii="Verdana" w:hAnsi="Verdana"/>
          <w:b/>
          <w:bCs/>
          <w:noProof/>
          <w:sz w:val="22"/>
          <w:szCs w:val="22"/>
        </w:rPr>
      </w:pPr>
    </w:p>
    <w:p w14:paraId="70D06F49" w14:textId="77777777" w:rsidR="004F001A" w:rsidRDefault="004F001A" w:rsidP="004F001A">
      <w:pPr>
        <w:spacing w:before="0" w:after="0" w:line="240" w:lineRule="auto"/>
        <w:ind w:left="0" w:right="0"/>
        <w:rPr>
          <w:rFonts w:ascii="Verdana" w:hAnsi="Verdana"/>
          <w:b/>
          <w:bCs/>
          <w:noProof/>
          <w:sz w:val="22"/>
          <w:szCs w:val="22"/>
        </w:rPr>
      </w:pPr>
    </w:p>
    <w:p w14:paraId="074A345E" w14:textId="77777777" w:rsidR="004F001A" w:rsidRDefault="004F001A" w:rsidP="004F001A">
      <w:pPr>
        <w:spacing w:before="0" w:after="0" w:line="240" w:lineRule="auto"/>
        <w:ind w:left="0" w:right="0"/>
        <w:rPr>
          <w:rFonts w:ascii="Verdana" w:hAnsi="Verdana"/>
          <w:b/>
          <w:bCs/>
          <w:noProof/>
          <w:sz w:val="22"/>
          <w:szCs w:val="22"/>
        </w:rPr>
      </w:pPr>
    </w:p>
    <w:p w14:paraId="44C79C8A" w14:textId="77777777" w:rsidR="004F001A" w:rsidRDefault="004F001A" w:rsidP="004F001A">
      <w:pPr>
        <w:spacing w:before="0" w:after="0" w:line="240" w:lineRule="auto"/>
        <w:ind w:left="0" w:right="0"/>
        <w:rPr>
          <w:rFonts w:ascii="Verdana" w:hAnsi="Verdana"/>
          <w:b/>
          <w:bCs/>
          <w:noProof/>
          <w:sz w:val="22"/>
          <w:szCs w:val="22"/>
        </w:rPr>
      </w:pPr>
    </w:p>
    <w:p w14:paraId="38CD4249"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D2FF69" w14:textId="77777777" w:rsidR="00DD5E37" w:rsidRDefault="00DD5E37" w:rsidP="007D6A3E">
      <w:pPr>
        <w:spacing w:before="0" w:after="0" w:line="240" w:lineRule="auto"/>
      </w:pPr>
      <w:r>
        <w:separator/>
      </w:r>
    </w:p>
  </w:endnote>
  <w:endnote w:type="continuationSeparator" w:id="0">
    <w:p w14:paraId="0B4A5F24"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674A41" w14:textId="77777777"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09777295" wp14:editId="467364B8">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A987C01"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66D9E46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501C9D3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74C8E1C2"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Prifysgol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Prifysgol Bae Abertawe</w:t>
    </w:r>
  </w:p>
  <w:p w14:paraId="5989BCF2"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422784B"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096D89B3" w14:textId="77777777"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1ACA0F" w14:textId="77777777"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4B4F0198" wp14:editId="30FCF5D1">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4AC67452"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3A694395"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73528424"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FA45130"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Prifysgol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Prifysgol Bae Abertawe</w:t>
    </w:r>
  </w:p>
  <w:p w14:paraId="1DCB7EDF"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22CF0216"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A8FCDFF" w14:textId="77777777"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659B76" w14:textId="77777777" w:rsidR="00DD5E37" w:rsidRDefault="00DD5E37" w:rsidP="007D6A3E">
      <w:pPr>
        <w:spacing w:before="0" w:after="0" w:line="240" w:lineRule="auto"/>
      </w:pPr>
      <w:r>
        <w:separator/>
      </w:r>
    </w:p>
  </w:footnote>
  <w:footnote w:type="continuationSeparator" w:id="0">
    <w:p w14:paraId="32EFC910"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5FDBB5" w14:textId="77777777"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53EBAF39" wp14:editId="13AE0962">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16AAA8C1" wp14:editId="2C18B7C6">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257C2F77"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Prifysgol Bae Abertawe</w:t>
                          </w:r>
                        </w:p>
                        <w:p w14:paraId="2835B901"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30072DDC"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1E772A3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5C9C2D6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6E8731BE"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538C37FD" w14:textId="77777777"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AAA8C1"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257C2F77"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Prifysgol Bae Abertawe</w:t>
                    </w:r>
                  </w:p>
                  <w:p w14:paraId="2835B901"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30072DDC"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1E772A3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5C9C2D6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6E8731BE"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538C37FD" w14:textId="77777777"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1F7C81DA"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39F21FDA"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8561928" o:spid="_x0000_i1025" type="#_x0000_t75" style="width:20.25pt;height:20.25pt;visibility:visible;mso-wrap-style:square">
            <v:imagedata r:id="rId1" o:title=""/>
          </v:shape>
        </w:pict>
      </mc:Choice>
      <mc:Fallback>
        <w:drawing>
          <wp:inline distT="0" distB="0" distL="0" distR="0" wp14:anchorId="4A9A9CD2">
            <wp:extent cx="257175" cy="257175"/>
            <wp:effectExtent l="0" t="0" r="0" b="0"/>
            <wp:docPr id="158561928" name="Picture 158561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7175" cy="257175"/>
                    </a:xfrm>
                    <a:prstGeom prst="rect">
                      <a:avLst/>
                    </a:prstGeom>
                    <a:noFill/>
                    <a:ln>
                      <a:noFill/>
                    </a:ln>
                  </pic:spPr>
                </pic:pic>
              </a:graphicData>
            </a:graphic>
          </wp:inline>
        </w:drawing>
      </mc:Fallback>
    </mc:AlternateContent>
  </w:numPicBullet>
  <w:numPicBullet w:numPicBulletId="1">
    <mc:AlternateContent>
      <mc:Choice Requires="v">
        <w:pict>
          <v:shape w14:anchorId="1B0BE0E1" id="Picture 1511501036" o:spid="_x0000_i1025" type="#_x0000_t75" style="width:382.5pt;height:382.5pt;visibility:visible;mso-wrap-style:square">
            <v:imagedata r:id="rId3" o:title=""/>
          </v:shape>
        </w:pict>
      </mc:Choice>
      <mc:Fallback>
        <w:drawing>
          <wp:inline distT="0" distB="0" distL="0" distR="0" wp14:anchorId="0D508A1D">
            <wp:extent cx="4857750" cy="4857750"/>
            <wp:effectExtent l="0" t="0" r="0" b="0"/>
            <wp:docPr id="1511501036" name="Picture 1511501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857750" cy="4857750"/>
                    </a:xfrm>
                    <a:prstGeom prst="rect">
                      <a:avLst/>
                    </a:prstGeom>
                    <a:noFill/>
                    <a:ln>
                      <a:noFill/>
                    </a:ln>
                  </pic:spPr>
                </pic:pic>
              </a:graphicData>
            </a:graphic>
          </wp:inline>
        </w:drawing>
      </mc:Fallback>
    </mc:AlternateContent>
  </w:numPicBullet>
  <w:numPicBullet w:numPicBulletId="2">
    <mc:AlternateContent>
      <mc:Choice Requires="v">
        <w:pict>
          <v:shape w14:anchorId="552B68BC" id="Picture 1937548177" o:spid="_x0000_i1025" type="#_x0000_t75" style="width:225.75pt;height:225.75pt;visibility:visible;mso-wrap-style:square">
            <v:imagedata r:id="rId5" o:title=""/>
          </v:shape>
        </w:pict>
      </mc:Choice>
      <mc:Fallback>
        <w:drawing>
          <wp:inline distT="0" distB="0" distL="0" distR="0" wp14:anchorId="25152B44">
            <wp:extent cx="2867025" cy="2867025"/>
            <wp:effectExtent l="0" t="0" r="0" b="0"/>
            <wp:docPr id="1937548177" name="Picture 1937548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67025" cy="2867025"/>
                    </a:xfrm>
                    <a:prstGeom prst="rect">
                      <a:avLst/>
                    </a:prstGeom>
                    <a:noFill/>
                    <a:ln>
                      <a:noFill/>
                    </a:ln>
                  </pic:spPr>
                </pic:pic>
              </a:graphicData>
            </a:graphic>
          </wp:inline>
        </w:drawing>
      </mc:Fallback>
    </mc:AlternateContent>
  </w:numPicBullet>
  <w:numPicBullet w:numPicBulletId="3">
    <mc:AlternateContent>
      <mc:Choice Requires="v">
        <w:pict>
          <v:shape w14:anchorId="5A22F54C" id="Picture 1502746534" o:spid="_x0000_i1025" type="#_x0000_t75" style="width:15.75pt;height:15.75pt;visibility:visible;mso-wrap-style:square">
            <v:imagedata r:id="rId7" o:title=""/>
          </v:shape>
        </w:pict>
      </mc:Choice>
      <mc:Fallback>
        <w:drawing>
          <wp:inline distT="0" distB="0" distL="0" distR="0" wp14:anchorId="149954C7">
            <wp:extent cx="200025" cy="200025"/>
            <wp:effectExtent l="0" t="0" r="0" b="0"/>
            <wp:docPr id="1502746534" name="Picture 1502746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0025" cy="200025"/>
                    </a:xfrm>
                    <a:prstGeom prst="rect">
                      <a:avLst/>
                    </a:prstGeom>
                    <a:noFill/>
                    <a:ln>
                      <a:noFill/>
                    </a:ln>
                  </pic:spPr>
                </pic:pic>
              </a:graphicData>
            </a:graphic>
          </wp:inline>
        </w:drawing>
      </mc:Fallback>
    </mc:AlternateConten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74167C0"/>
    <w:multiLevelType w:val="hybridMultilevel"/>
    <w:tmpl w:val="E5F697A0"/>
    <w:lvl w:ilvl="0" w:tplc="CECE41B4">
      <w:start w:val="1"/>
      <w:numFmt w:val="bullet"/>
      <w:lvlText w:val="•"/>
      <w:lvlJc w:val="left"/>
      <w:pPr>
        <w:ind w:left="173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C4646E8"/>
    <w:multiLevelType w:val="hybridMultilevel"/>
    <w:tmpl w:val="D07A83B2"/>
    <w:lvl w:ilvl="0" w:tplc="CECE41B4">
      <w:start w:val="1"/>
      <w:numFmt w:val="bullet"/>
      <w:lvlText w:val="•"/>
      <w:lvlJc w:val="left"/>
      <w:pPr>
        <w:ind w:left="173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7877791"/>
    <w:multiLevelType w:val="hybridMultilevel"/>
    <w:tmpl w:val="29F4FE8E"/>
    <w:lvl w:ilvl="0" w:tplc="9D228ECE">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A46523F"/>
    <w:multiLevelType w:val="hybridMultilevel"/>
    <w:tmpl w:val="0E6A5F9E"/>
    <w:lvl w:ilvl="0" w:tplc="CECE41B4">
      <w:start w:val="1"/>
      <w:numFmt w:val="bullet"/>
      <w:lvlText w:val="•"/>
      <w:lvlJc w:val="left"/>
      <w:pPr>
        <w:ind w:left="173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2"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495E58FB"/>
    <w:multiLevelType w:val="hybridMultilevel"/>
    <w:tmpl w:val="BC4AFB8E"/>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5"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7D2560"/>
    <w:multiLevelType w:val="hybridMultilevel"/>
    <w:tmpl w:val="0174375E"/>
    <w:lvl w:ilvl="0" w:tplc="CECE41B4">
      <w:start w:val="1"/>
      <w:numFmt w:val="bullet"/>
      <w:lvlText w:val="•"/>
      <w:lvlJc w:val="left"/>
      <w:pPr>
        <w:ind w:left="173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0"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7ADF19E5"/>
    <w:multiLevelType w:val="hybridMultilevel"/>
    <w:tmpl w:val="1BE6C6E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4" w15:restartNumberingAfterBreak="0">
    <w:nsid w:val="7AFB400E"/>
    <w:multiLevelType w:val="hybridMultilevel"/>
    <w:tmpl w:val="833C211E"/>
    <w:lvl w:ilvl="0" w:tplc="CECE41B4">
      <w:start w:val="1"/>
      <w:numFmt w:val="bullet"/>
      <w:lvlText w:val="•"/>
      <w:lvlJc w:val="left"/>
      <w:pPr>
        <w:ind w:left="1225" w:hanging="360"/>
      </w:pPr>
      <w:rPr>
        <w:rFonts w:ascii="Verdana" w:eastAsia="Calibri" w:hAnsi="Verdana" w:cs="Arial" w:hint="default"/>
      </w:rPr>
    </w:lvl>
    <w:lvl w:ilvl="1" w:tplc="588C7884">
      <w:start w:val="2"/>
      <w:numFmt w:val="bullet"/>
      <w:lvlText w:val=""/>
      <w:lvlJc w:val="left"/>
      <w:pPr>
        <w:ind w:left="1945" w:hanging="360"/>
      </w:pPr>
      <w:rPr>
        <w:rFonts w:ascii="Symbol" w:eastAsia="Calibri" w:hAnsi="Symbol" w:cs="Arial"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5" w15:restartNumberingAfterBreak="0">
    <w:nsid w:val="7CF47022"/>
    <w:multiLevelType w:val="hybridMultilevel"/>
    <w:tmpl w:val="22CA0666"/>
    <w:lvl w:ilvl="0" w:tplc="CECE41B4">
      <w:start w:val="1"/>
      <w:numFmt w:val="bullet"/>
      <w:lvlText w:val="•"/>
      <w:lvlJc w:val="left"/>
      <w:pPr>
        <w:ind w:left="173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51320798">
    <w:abstractNumId w:val="18"/>
  </w:num>
  <w:num w:numId="2" w16cid:durableId="92358639">
    <w:abstractNumId w:val="0"/>
  </w:num>
  <w:num w:numId="3" w16cid:durableId="1062675140">
    <w:abstractNumId w:val="12"/>
  </w:num>
  <w:num w:numId="4" w16cid:durableId="1584996155">
    <w:abstractNumId w:val="21"/>
  </w:num>
  <w:num w:numId="5" w16cid:durableId="1818843248">
    <w:abstractNumId w:val="5"/>
  </w:num>
  <w:num w:numId="6" w16cid:durableId="2078428895">
    <w:abstractNumId w:val="4"/>
  </w:num>
  <w:num w:numId="7" w16cid:durableId="1409574154">
    <w:abstractNumId w:val="15"/>
  </w:num>
  <w:num w:numId="8" w16cid:durableId="1133907982">
    <w:abstractNumId w:val="20"/>
  </w:num>
  <w:num w:numId="9" w16cid:durableId="1825319635">
    <w:abstractNumId w:val="26"/>
  </w:num>
  <w:num w:numId="10" w16cid:durableId="129398790">
    <w:abstractNumId w:val="1"/>
  </w:num>
  <w:num w:numId="11" w16cid:durableId="193689802">
    <w:abstractNumId w:val="13"/>
  </w:num>
  <w:num w:numId="12" w16cid:durableId="1938976903">
    <w:abstractNumId w:val="17"/>
  </w:num>
  <w:num w:numId="13" w16cid:durableId="1022584743">
    <w:abstractNumId w:val="22"/>
  </w:num>
  <w:num w:numId="14" w16cid:durableId="28831614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27573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01446484">
    <w:abstractNumId w:val="16"/>
  </w:num>
  <w:num w:numId="17" w16cid:durableId="1282227330">
    <w:abstractNumId w:val="7"/>
  </w:num>
  <w:num w:numId="18" w16cid:durableId="1667125392">
    <w:abstractNumId w:val="2"/>
  </w:num>
  <w:num w:numId="19" w16cid:durableId="386808730">
    <w:abstractNumId w:val="14"/>
  </w:num>
  <w:num w:numId="20" w16cid:durableId="373697777">
    <w:abstractNumId w:val="9"/>
  </w:num>
  <w:num w:numId="21" w16cid:durableId="347099788">
    <w:abstractNumId w:val="23"/>
  </w:num>
  <w:num w:numId="22" w16cid:durableId="1921526822">
    <w:abstractNumId w:val="24"/>
  </w:num>
  <w:num w:numId="23" w16cid:durableId="2021227539">
    <w:abstractNumId w:val="6"/>
  </w:num>
  <w:num w:numId="24" w16cid:durableId="1815953226">
    <w:abstractNumId w:val="11"/>
  </w:num>
  <w:num w:numId="25" w16cid:durableId="1189954050">
    <w:abstractNumId w:val="25"/>
  </w:num>
  <w:num w:numId="26" w16cid:durableId="1118721016">
    <w:abstractNumId w:val="3"/>
  </w:num>
  <w:num w:numId="27" w16cid:durableId="126203300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D6C70"/>
    <w:rsid w:val="000F6539"/>
    <w:rsid w:val="00111757"/>
    <w:rsid w:val="001276F0"/>
    <w:rsid w:val="001508FC"/>
    <w:rsid w:val="00185784"/>
    <w:rsid w:val="001A2450"/>
    <w:rsid w:val="001B1339"/>
    <w:rsid w:val="001E2D50"/>
    <w:rsid w:val="00213076"/>
    <w:rsid w:val="002156AF"/>
    <w:rsid w:val="00236F74"/>
    <w:rsid w:val="00257A6E"/>
    <w:rsid w:val="002677FD"/>
    <w:rsid w:val="00286642"/>
    <w:rsid w:val="002964F1"/>
    <w:rsid w:val="00296FDA"/>
    <w:rsid w:val="002B74C8"/>
    <w:rsid w:val="002C252B"/>
    <w:rsid w:val="002C65C3"/>
    <w:rsid w:val="002D32B6"/>
    <w:rsid w:val="002E02A9"/>
    <w:rsid w:val="00304A21"/>
    <w:rsid w:val="00312C6E"/>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23205"/>
    <w:rsid w:val="005317D4"/>
    <w:rsid w:val="00534D7A"/>
    <w:rsid w:val="00553E1D"/>
    <w:rsid w:val="0059161B"/>
    <w:rsid w:val="005925B8"/>
    <w:rsid w:val="0059485C"/>
    <w:rsid w:val="00597A2E"/>
    <w:rsid w:val="005B7056"/>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8B5C97"/>
    <w:rsid w:val="008D2823"/>
    <w:rsid w:val="0090178A"/>
    <w:rsid w:val="00912B14"/>
    <w:rsid w:val="009269BD"/>
    <w:rsid w:val="00937E61"/>
    <w:rsid w:val="009574AC"/>
    <w:rsid w:val="0097092D"/>
    <w:rsid w:val="00975597"/>
    <w:rsid w:val="00982170"/>
    <w:rsid w:val="009A0943"/>
    <w:rsid w:val="009B087A"/>
    <w:rsid w:val="009B21AD"/>
    <w:rsid w:val="009B2383"/>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A2141"/>
    <w:rsid w:val="00BB4931"/>
    <w:rsid w:val="00BC083A"/>
    <w:rsid w:val="00BC67E1"/>
    <w:rsid w:val="00C021A4"/>
    <w:rsid w:val="00C02C2D"/>
    <w:rsid w:val="00C050BE"/>
    <w:rsid w:val="00C75A00"/>
    <w:rsid w:val="00C75F33"/>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2477225"/>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91190903">
      <w:bodyDiv w:val="1"/>
      <w:marLeft w:val="0"/>
      <w:marRight w:val="0"/>
      <w:marTop w:val="0"/>
      <w:marBottom w:val="0"/>
      <w:divBdr>
        <w:top w:val="none" w:sz="0" w:space="0" w:color="auto"/>
        <w:left w:val="none" w:sz="0" w:space="0" w:color="auto"/>
        <w:bottom w:val="none" w:sz="0" w:space="0" w:color="auto"/>
        <w:right w:val="none" w:sz="0" w:space="0" w:color="auto"/>
      </w:divBdr>
    </w:div>
    <w:div w:id="229269716">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588274406">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28001541">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78677721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 w:id="2145076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9.jpeg"/></Relationships>
</file>

<file path=word/_rels/footer2.xml.rels><?xml version="1.0" encoding="UTF-8" standalone="yes"?>
<Relationships xmlns="http://schemas.openxmlformats.org/package/2006/relationships"><Relationship Id="rId1" Type="http://schemas.openxmlformats.org/officeDocument/2006/relationships/image" Target="media/image9.jpeg"/></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_rels/numbering.xml.rels><?xml version="1.0" encoding="UTF-8" standalone="yes"?>
<Relationships xmlns="http://schemas.openxmlformats.org/package/2006/relationships"><Relationship Id="rId8" Type="http://schemas.openxmlformats.org/officeDocument/2006/relationships/image" Target="media/image8.png"/><Relationship Id="rId3" Type="http://schemas.openxmlformats.org/officeDocument/2006/relationships/image" Target="media/image3.png"/><Relationship Id="rId7" Type="http://schemas.openxmlformats.org/officeDocument/2006/relationships/image" Target="media/image7.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115</TotalTime>
  <Pages>3</Pages>
  <Words>656</Words>
  <Characters>3745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33</cp:revision>
  <cp:lastPrinted>2019-03-26T11:11:00Z</cp:lastPrinted>
  <dcterms:created xsi:type="dcterms:W3CDTF">2021-09-13T07:38:00Z</dcterms:created>
  <dcterms:modified xsi:type="dcterms:W3CDTF">2025-06-11T10:42:00Z</dcterms:modified>
</cp:coreProperties>
</file>