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BCA298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D26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BCA298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D26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B3357BD" w14:textId="77777777" w:rsidR="00CD2656" w:rsidRPr="00CD2656" w:rsidRDefault="00CD2656" w:rsidP="00CD2656">
      <w:pPr>
        <w:rPr>
          <w:rFonts w:ascii="Verdana" w:hAnsi="Verdana"/>
          <w:b/>
          <w:bCs/>
          <w:sz w:val="22"/>
          <w:szCs w:val="22"/>
        </w:rPr>
      </w:pPr>
      <w:r w:rsidRPr="00CD2656">
        <w:rPr>
          <w:rFonts w:ascii="Verdana" w:hAnsi="Verdana"/>
          <w:b/>
          <w:bCs/>
          <w:sz w:val="22"/>
          <w:szCs w:val="22"/>
        </w:rPr>
        <w:t>I would like to request the following details regarding the ambulatory ECG monitoring service across the hospitals within your Health Board:</w:t>
      </w:r>
    </w:p>
    <w:p w14:paraId="5BB9CA32" w14:textId="3417B50A" w:rsidR="00CD265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CD2656">
        <w:rPr>
          <w:rFonts w:ascii="Verdana" w:hAnsi="Verdana"/>
          <w:b/>
          <w:bCs/>
          <w:sz w:val="22"/>
          <w:szCs w:val="22"/>
        </w:rPr>
        <w:t>The number of ambulatory ECG monitors fitted at each hospital within the Health Board in 2024.</w:t>
      </w:r>
    </w:p>
    <w:p w14:paraId="0C891FF2" w14:textId="77777777" w:rsid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61C5F04D" w14:textId="27CC4213" w:rsidR="008B65EE" w:rsidRPr="00D90F16" w:rsidRDefault="008B65EE" w:rsidP="008B65EE">
      <w:pPr>
        <w:pStyle w:val="ListParagraph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Morriston </w:t>
      </w:r>
      <w:proofErr w:type="gramStart"/>
      <w:r w:rsidRPr="00D90F16">
        <w:rPr>
          <w:rFonts w:ascii="Verdana" w:hAnsi="Verdana"/>
          <w:sz w:val="22"/>
          <w:szCs w:val="22"/>
        </w:rPr>
        <w:t xml:space="preserve">Hospital  </w:t>
      </w:r>
      <w:r w:rsidRPr="00D90F16">
        <w:rPr>
          <w:rFonts w:ascii="Verdana" w:hAnsi="Verdana"/>
          <w:sz w:val="22"/>
          <w:szCs w:val="22"/>
        </w:rPr>
        <w:tab/>
      </w:r>
      <w:proofErr w:type="gramEnd"/>
      <w:r w:rsidRPr="00D90F16">
        <w:rPr>
          <w:rFonts w:ascii="Verdana" w:hAnsi="Verdana"/>
          <w:sz w:val="22"/>
          <w:szCs w:val="22"/>
        </w:rPr>
        <w:tab/>
      </w:r>
      <w:r w:rsidRPr="00D90F16">
        <w:rPr>
          <w:rFonts w:ascii="Verdana" w:hAnsi="Verdana"/>
          <w:sz w:val="22"/>
          <w:szCs w:val="22"/>
        </w:rPr>
        <w:tab/>
        <w:t>4171</w:t>
      </w:r>
    </w:p>
    <w:p w14:paraId="01A09EE8" w14:textId="7861A272" w:rsidR="008B65EE" w:rsidRPr="00D90F16" w:rsidRDefault="008B65EE" w:rsidP="008B65EE">
      <w:pPr>
        <w:pStyle w:val="ListParagraph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Neath Port Talbot </w:t>
      </w:r>
      <w:proofErr w:type="gramStart"/>
      <w:r w:rsidRPr="00D90F16">
        <w:rPr>
          <w:rFonts w:ascii="Verdana" w:hAnsi="Verdana"/>
          <w:sz w:val="22"/>
          <w:szCs w:val="22"/>
        </w:rPr>
        <w:t xml:space="preserve">Hospital  </w:t>
      </w:r>
      <w:r w:rsidRPr="00D90F16">
        <w:rPr>
          <w:rFonts w:ascii="Verdana" w:hAnsi="Verdana"/>
          <w:sz w:val="22"/>
          <w:szCs w:val="22"/>
        </w:rPr>
        <w:tab/>
      </w:r>
      <w:proofErr w:type="gramEnd"/>
      <w:r w:rsidRPr="00D90F16">
        <w:rPr>
          <w:rFonts w:ascii="Verdana" w:hAnsi="Verdana"/>
          <w:sz w:val="22"/>
          <w:szCs w:val="22"/>
        </w:rPr>
        <w:tab/>
      </w:r>
      <w:r w:rsidR="00D90F16" w:rsidRPr="00D90F16">
        <w:rPr>
          <w:rFonts w:ascii="Verdana" w:hAnsi="Verdana"/>
          <w:sz w:val="22"/>
          <w:szCs w:val="22"/>
        </w:rPr>
        <w:t>1196</w:t>
      </w:r>
      <w:r w:rsidRPr="00D90F16">
        <w:rPr>
          <w:rFonts w:ascii="Verdana" w:hAnsi="Verdana"/>
          <w:sz w:val="22"/>
          <w:szCs w:val="22"/>
        </w:rPr>
        <w:tab/>
      </w:r>
    </w:p>
    <w:p w14:paraId="5F5911A3" w14:textId="75456416" w:rsidR="008B65EE" w:rsidRPr="00D90F16" w:rsidRDefault="008B65EE" w:rsidP="008B65EE">
      <w:pPr>
        <w:pStyle w:val="ListParagraph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Gorseinon Hospital </w:t>
      </w:r>
      <w:r w:rsidRPr="00D90F16">
        <w:rPr>
          <w:rFonts w:ascii="Verdana" w:hAnsi="Verdana"/>
          <w:sz w:val="22"/>
          <w:szCs w:val="22"/>
        </w:rPr>
        <w:tab/>
      </w:r>
      <w:r w:rsidRPr="00D90F16">
        <w:rPr>
          <w:rFonts w:ascii="Verdana" w:hAnsi="Verdana"/>
          <w:sz w:val="22"/>
          <w:szCs w:val="22"/>
        </w:rPr>
        <w:tab/>
      </w:r>
      <w:r w:rsidRPr="00D90F16">
        <w:rPr>
          <w:rFonts w:ascii="Verdana" w:hAnsi="Verdana"/>
          <w:sz w:val="22"/>
          <w:szCs w:val="22"/>
        </w:rPr>
        <w:tab/>
        <w:t>21</w:t>
      </w:r>
    </w:p>
    <w:p w14:paraId="09FCD119" w14:textId="3F168E2C" w:rsidR="008B65EE" w:rsidRPr="00D90F16" w:rsidRDefault="008B65EE" w:rsidP="008B65EE">
      <w:pPr>
        <w:pStyle w:val="ListParagraph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Singleton </w:t>
      </w:r>
      <w:proofErr w:type="gramStart"/>
      <w:r w:rsidRPr="00D90F16">
        <w:rPr>
          <w:rFonts w:ascii="Verdana" w:hAnsi="Verdana"/>
          <w:sz w:val="22"/>
          <w:szCs w:val="22"/>
        </w:rPr>
        <w:t xml:space="preserve">Hospital  </w:t>
      </w:r>
      <w:r w:rsidRPr="00D90F16">
        <w:rPr>
          <w:rFonts w:ascii="Verdana" w:hAnsi="Verdana"/>
          <w:sz w:val="22"/>
          <w:szCs w:val="22"/>
        </w:rPr>
        <w:tab/>
      </w:r>
      <w:proofErr w:type="gramEnd"/>
      <w:r w:rsidRPr="00D90F16">
        <w:rPr>
          <w:rFonts w:ascii="Verdana" w:hAnsi="Verdana"/>
          <w:sz w:val="22"/>
          <w:szCs w:val="22"/>
        </w:rPr>
        <w:tab/>
      </w:r>
      <w:r w:rsidRPr="00D90F16">
        <w:rPr>
          <w:rFonts w:ascii="Verdana" w:hAnsi="Verdana"/>
          <w:sz w:val="22"/>
          <w:szCs w:val="22"/>
        </w:rPr>
        <w:tab/>
        <w:t>797</w:t>
      </w:r>
    </w:p>
    <w:p w14:paraId="3891CAA4" w14:textId="77777777" w:rsidR="008B65EE" w:rsidRPr="00D90F16" w:rsidRDefault="008B65EE" w:rsidP="008B65EE">
      <w:pPr>
        <w:pStyle w:val="ListParagraph"/>
        <w:rPr>
          <w:rFonts w:ascii="Verdana" w:hAnsi="Verdana"/>
          <w:color w:val="44546A"/>
          <w:sz w:val="22"/>
          <w:szCs w:val="22"/>
        </w:rPr>
      </w:pPr>
    </w:p>
    <w:p w14:paraId="018EC685" w14:textId="4C17C0A8" w:rsidR="00CD2656" w:rsidRPr="00D90F1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90F16">
        <w:rPr>
          <w:rFonts w:ascii="Verdana" w:hAnsi="Verdana"/>
          <w:b/>
          <w:bCs/>
          <w:sz w:val="22"/>
          <w:szCs w:val="22"/>
        </w:rPr>
        <w:t>The manufacturer(s) of ambulatory ECG monitors used at each hospital.</w:t>
      </w:r>
    </w:p>
    <w:p w14:paraId="4646C705" w14:textId="244DEA6D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5C2728BE" w14:textId="51186558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Spacelabs. </w:t>
      </w:r>
    </w:p>
    <w:p w14:paraId="2FF4B650" w14:textId="77777777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</w:p>
    <w:p w14:paraId="5D629470" w14:textId="5A02F0A1" w:rsidR="00CD2656" w:rsidRPr="00D90F1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90F16">
        <w:rPr>
          <w:rFonts w:ascii="Verdana" w:hAnsi="Verdana"/>
          <w:b/>
          <w:bCs/>
          <w:sz w:val="22"/>
          <w:szCs w:val="22"/>
        </w:rPr>
        <w:t>The current waiting times for patients to have an ambulatory ECG monitor fitted at each hospital.</w:t>
      </w:r>
    </w:p>
    <w:p w14:paraId="3DD63AF6" w14:textId="5EA0CD7A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01C8D2BB" w14:textId="578C78E0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Morriston </w:t>
      </w:r>
      <w:proofErr w:type="gramStart"/>
      <w:r w:rsidRPr="00D90F16">
        <w:rPr>
          <w:rFonts w:ascii="Verdana" w:hAnsi="Verdana"/>
          <w:sz w:val="22"/>
          <w:szCs w:val="22"/>
        </w:rPr>
        <w:t>Hospital  -</w:t>
      </w:r>
      <w:proofErr w:type="gramEnd"/>
      <w:r w:rsidRPr="00D90F16">
        <w:rPr>
          <w:rFonts w:ascii="Verdana" w:hAnsi="Verdana"/>
          <w:sz w:val="22"/>
          <w:szCs w:val="22"/>
        </w:rPr>
        <w:t xml:space="preserve"> Within 8 weeks </w:t>
      </w:r>
    </w:p>
    <w:p w14:paraId="43062049" w14:textId="0B37732F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Neath Port Talbot Hospital – Within 9 weeks </w:t>
      </w:r>
    </w:p>
    <w:p w14:paraId="694A7729" w14:textId="0E721C69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Singleton </w:t>
      </w:r>
      <w:proofErr w:type="gramStart"/>
      <w:r w:rsidRPr="00D90F16">
        <w:rPr>
          <w:rFonts w:ascii="Verdana" w:hAnsi="Verdana"/>
          <w:sz w:val="22"/>
          <w:szCs w:val="22"/>
        </w:rPr>
        <w:t>Hospital  -</w:t>
      </w:r>
      <w:proofErr w:type="gramEnd"/>
      <w:r w:rsidRPr="00D90F16">
        <w:rPr>
          <w:rFonts w:ascii="Verdana" w:hAnsi="Verdana"/>
          <w:sz w:val="22"/>
          <w:szCs w:val="22"/>
        </w:rPr>
        <w:t xml:space="preserve"> Within 6 weeks</w:t>
      </w:r>
    </w:p>
    <w:p w14:paraId="4AB8AFB3" w14:textId="4770A539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Gorseinon </w:t>
      </w:r>
      <w:proofErr w:type="gramStart"/>
      <w:r w:rsidRPr="00D90F16">
        <w:rPr>
          <w:rFonts w:ascii="Verdana" w:hAnsi="Verdana"/>
          <w:sz w:val="22"/>
          <w:szCs w:val="22"/>
        </w:rPr>
        <w:t>Hospital  -</w:t>
      </w:r>
      <w:proofErr w:type="gramEnd"/>
      <w:r w:rsidR="00D90F16" w:rsidRPr="00D90F16">
        <w:rPr>
          <w:rFonts w:ascii="Verdana" w:hAnsi="Verdana"/>
          <w:sz w:val="22"/>
          <w:szCs w:val="22"/>
        </w:rPr>
        <w:t xml:space="preserve"> </w:t>
      </w:r>
      <w:r w:rsidR="00D90F16">
        <w:rPr>
          <w:rFonts w:ascii="Verdana" w:hAnsi="Verdana"/>
          <w:sz w:val="22"/>
          <w:szCs w:val="22"/>
        </w:rPr>
        <w:t>Currently monitors</w:t>
      </w:r>
      <w:r w:rsidR="00D90F16" w:rsidRPr="00D90F16">
        <w:rPr>
          <w:rFonts w:ascii="Verdana" w:hAnsi="Verdana"/>
          <w:sz w:val="22"/>
          <w:szCs w:val="22"/>
        </w:rPr>
        <w:t xml:space="preserve"> are no longer fitted at Gorseinon Hospital </w:t>
      </w:r>
    </w:p>
    <w:p w14:paraId="2BC9794F" w14:textId="77777777" w:rsidR="008B65EE" w:rsidRPr="00D90F16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</w:p>
    <w:p w14:paraId="29E56867" w14:textId="18F8C6D8" w:rsidR="00CD2656" w:rsidRPr="00D90F1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D90F16">
        <w:rPr>
          <w:rFonts w:ascii="Verdana" w:hAnsi="Verdana"/>
          <w:b/>
          <w:bCs/>
          <w:sz w:val="22"/>
          <w:szCs w:val="22"/>
        </w:rPr>
        <w:t>The number of patients currently on the waiting list for ambulatory ECG monitoring at each hospital.</w:t>
      </w:r>
    </w:p>
    <w:p w14:paraId="6F2A3E74" w14:textId="4296EE59" w:rsidR="008B65EE" w:rsidRPr="00D90F16" w:rsidRDefault="008B65EE" w:rsidP="008B65EE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>As at 28</w:t>
      </w:r>
      <w:r w:rsidRPr="00D90F16">
        <w:rPr>
          <w:rFonts w:ascii="Verdana" w:hAnsi="Verdana"/>
          <w:sz w:val="22"/>
          <w:szCs w:val="22"/>
          <w:vertAlign w:val="superscript"/>
        </w:rPr>
        <w:t>th</w:t>
      </w:r>
      <w:r w:rsidRPr="00D90F16">
        <w:rPr>
          <w:rFonts w:ascii="Verdana" w:hAnsi="Verdana"/>
          <w:sz w:val="22"/>
          <w:szCs w:val="22"/>
        </w:rPr>
        <w:t xml:space="preserve"> February 2025:</w:t>
      </w:r>
    </w:p>
    <w:p w14:paraId="33429769" w14:textId="77777777" w:rsidR="008B65EE" w:rsidRPr="00D90F16" w:rsidRDefault="008B65EE" w:rsidP="008B65EE">
      <w:pPr>
        <w:pStyle w:val="NoSpacing"/>
        <w:rPr>
          <w:rFonts w:ascii="Verdana" w:hAnsi="Verdana"/>
          <w:sz w:val="22"/>
          <w:szCs w:val="22"/>
        </w:rPr>
      </w:pPr>
    </w:p>
    <w:p w14:paraId="696B09B5" w14:textId="77777777" w:rsidR="008B65EE" w:rsidRPr="00D90F16" w:rsidRDefault="008B65EE" w:rsidP="008B65EE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>Morriston Hospital – 354</w:t>
      </w:r>
    </w:p>
    <w:p w14:paraId="2C724B4A" w14:textId="30D15307" w:rsidR="008B65EE" w:rsidRPr="00D90F16" w:rsidRDefault="008B65EE" w:rsidP="008B65EE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>Neath Port Talbot Hospital – 103</w:t>
      </w:r>
    </w:p>
    <w:p w14:paraId="4AFE944F" w14:textId="7CBDCF47" w:rsidR="008B65EE" w:rsidRPr="00D90F16" w:rsidRDefault="008B65EE" w:rsidP="008B65EE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>Singleton Hospital – 59</w:t>
      </w:r>
    </w:p>
    <w:p w14:paraId="10CEE584" w14:textId="197C80C3" w:rsidR="00D90F16" w:rsidRDefault="008B65EE" w:rsidP="00D90F16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 w:rsidRPr="00D90F16">
        <w:rPr>
          <w:rFonts w:ascii="Verdana" w:hAnsi="Verdana"/>
          <w:sz w:val="22"/>
          <w:szCs w:val="22"/>
        </w:rPr>
        <w:t xml:space="preserve">Gorseinon Hospital </w:t>
      </w:r>
      <w:r w:rsidR="00D90F16">
        <w:rPr>
          <w:rFonts w:ascii="Verdana" w:hAnsi="Verdana"/>
          <w:sz w:val="22"/>
          <w:szCs w:val="22"/>
        </w:rPr>
        <w:t>–</w:t>
      </w:r>
      <w:r w:rsidRPr="00D90F16">
        <w:rPr>
          <w:rFonts w:ascii="Verdana" w:hAnsi="Verdana"/>
          <w:sz w:val="22"/>
          <w:szCs w:val="22"/>
        </w:rPr>
        <w:t xml:space="preserve"> </w:t>
      </w:r>
      <w:r w:rsidR="00D90F16">
        <w:rPr>
          <w:rFonts w:ascii="Verdana" w:hAnsi="Verdana"/>
          <w:sz w:val="22"/>
          <w:szCs w:val="22"/>
        </w:rPr>
        <w:t xml:space="preserve">Currently monitors </w:t>
      </w:r>
      <w:r w:rsidR="00D90F16">
        <w:rPr>
          <w:rFonts w:ascii="Verdana" w:hAnsi="Verdana"/>
          <w:sz w:val="22"/>
          <w:szCs w:val="22"/>
        </w:rPr>
        <w:t xml:space="preserve">are no longer fitted at Gorseinon Hospital </w:t>
      </w:r>
    </w:p>
    <w:p w14:paraId="0795CD7C" w14:textId="6C47C3A7" w:rsidR="008B65EE" w:rsidRPr="008B65EE" w:rsidRDefault="008B65EE" w:rsidP="00D90F16">
      <w:pPr>
        <w:pStyle w:val="NoSpacing"/>
        <w:ind w:firstLine="215"/>
        <w:rPr>
          <w:rFonts w:ascii="Verdana" w:hAnsi="Verdana"/>
          <w:sz w:val="22"/>
          <w:szCs w:val="22"/>
        </w:rPr>
      </w:pPr>
    </w:p>
    <w:p w14:paraId="60E302F2" w14:textId="1CB77123" w:rsidR="00CD265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CD2656">
        <w:rPr>
          <w:rFonts w:ascii="Verdana" w:hAnsi="Verdana"/>
          <w:b/>
          <w:bCs/>
          <w:sz w:val="22"/>
          <w:szCs w:val="22"/>
        </w:rPr>
        <w:t>The number of ambulatory ECG recordings awaiting analysis at each hospital.</w:t>
      </w:r>
    </w:p>
    <w:p w14:paraId="447C04F6" w14:textId="64D72283" w:rsid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2C53F0EE" w14:textId="1001D0B5" w:rsid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Nil. All ECG recordings are analysed within 24 hours. </w:t>
      </w:r>
    </w:p>
    <w:p w14:paraId="0DDA583C" w14:textId="77777777" w:rsidR="008B65EE" w:rsidRP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</w:p>
    <w:p w14:paraId="7FF4DB59" w14:textId="0C77B604" w:rsidR="00CD265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CD2656">
        <w:rPr>
          <w:rFonts w:ascii="Verdana" w:hAnsi="Verdana"/>
          <w:b/>
          <w:bCs/>
          <w:sz w:val="22"/>
          <w:szCs w:val="22"/>
        </w:rPr>
        <w:t>The current wait time for an ECG recording to be analysed once the patient has returned the monitor at each hospital.</w:t>
      </w:r>
    </w:p>
    <w:p w14:paraId="678E5E1D" w14:textId="5BBD743F" w:rsid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</w:p>
    <w:p w14:paraId="0E217C71" w14:textId="50F61EDB" w:rsidR="008B65EE" w:rsidRDefault="008B65EE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Please see Q5.</w:t>
      </w:r>
    </w:p>
    <w:p w14:paraId="0D0A9EF7" w14:textId="77777777" w:rsidR="006E42D9" w:rsidRPr="008B65EE" w:rsidRDefault="006E42D9" w:rsidP="008B65EE">
      <w:pPr>
        <w:pStyle w:val="ListParagraph"/>
        <w:spacing w:before="0" w:line="254" w:lineRule="auto"/>
        <w:ind w:right="0"/>
        <w:rPr>
          <w:rFonts w:ascii="Verdana" w:hAnsi="Verdana"/>
          <w:sz w:val="22"/>
          <w:szCs w:val="22"/>
        </w:rPr>
      </w:pPr>
    </w:p>
    <w:p w14:paraId="6F8FD293" w14:textId="77777777" w:rsidR="00CD2656" w:rsidRPr="00CD2656" w:rsidRDefault="00CD2656" w:rsidP="00CD2656">
      <w:pPr>
        <w:pStyle w:val="ListParagraph"/>
        <w:numPr>
          <w:ilvl w:val="0"/>
          <w:numId w:val="19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CD2656">
        <w:rPr>
          <w:rFonts w:ascii="Verdana" w:hAnsi="Verdana"/>
          <w:b/>
          <w:bCs/>
          <w:sz w:val="22"/>
          <w:szCs w:val="22"/>
        </w:rPr>
        <w:t>The target timeframe within which each hospital aims to analyse routine ECG recordings after the monitor is returned.</w:t>
      </w:r>
    </w:p>
    <w:p w14:paraId="3E4B89E8" w14:textId="07BDE700" w:rsidR="00286642" w:rsidRPr="008B65EE" w:rsidRDefault="008B65EE" w:rsidP="008B65EE">
      <w:pPr>
        <w:spacing w:before="280"/>
        <w:ind w:left="7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The aim it to complete analysis on the same working day as the recording is received.</w:t>
      </w:r>
    </w:p>
    <w:p w14:paraId="75970B72" w14:textId="7AA036F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87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487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87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487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E506C91"/>
    <w:multiLevelType w:val="hybridMultilevel"/>
    <w:tmpl w:val="64D4B5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E42D9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65E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2656"/>
    <w:rsid w:val="00CE1516"/>
    <w:rsid w:val="00CE325E"/>
    <w:rsid w:val="00CE3DBC"/>
    <w:rsid w:val="00D15865"/>
    <w:rsid w:val="00D62A67"/>
    <w:rsid w:val="00D90F16"/>
    <w:rsid w:val="00DC0D5A"/>
    <w:rsid w:val="00DC215E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2</Pages>
  <Words>257</Words>
  <Characters>1356</Characters>
  <Application>Microsoft Office Word</Application>
  <DocSecurity>0</DocSecurity>
  <Lines>45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2025-03-27T13:31:00Z</dcterms:modified>
</cp:coreProperties>
</file>