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1B089F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52692">
                              <w:rPr>
                                <w:rFonts w:ascii="Verdana" w:hAnsi="Verdana"/>
                                <w:b/>
                                <w:sz w:val="22"/>
                                <w:szCs w:val="22"/>
                              </w:rPr>
                              <w:t>25-C-005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1B089F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52692">
                        <w:rPr>
                          <w:rFonts w:ascii="Verdana" w:hAnsi="Verdana"/>
                          <w:b/>
                          <w:sz w:val="22"/>
                          <w:szCs w:val="22"/>
                        </w:rPr>
                        <w:t>25-C-005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758002D" w:rsidR="00DC0D5A" w:rsidRDefault="00A10460" w:rsidP="00DC0D5A">
      <w:pPr>
        <w:spacing w:before="280"/>
        <w:rPr>
          <w:rFonts w:ascii="Verdana" w:hAnsi="Verdana"/>
          <w:b/>
          <w:sz w:val="22"/>
        </w:rPr>
      </w:pPr>
      <w:r w:rsidRPr="00A10460">
        <w:rPr>
          <w:rFonts w:ascii="Verdana" w:hAnsi="Verdana"/>
          <w:b/>
          <w:sz w:val="22"/>
        </w:rPr>
        <w:t>You asked:</w:t>
      </w:r>
    </w:p>
    <w:p w14:paraId="2D89A880" w14:textId="06156E09" w:rsidR="00D459C3" w:rsidRPr="00D459C3" w:rsidRDefault="00752692" w:rsidP="00D459C3">
      <w:pPr>
        <w:pStyle w:val="ListParagraph"/>
        <w:numPr>
          <w:ilvl w:val="0"/>
          <w:numId w:val="20"/>
        </w:numPr>
        <w:shd w:val="clear" w:color="auto" w:fill="FFFFFF"/>
        <w:spacing w:before="0" w:after="0" w:line="240" w:lineRule="auto"/>
        <w:ind w:right="0"/>
        <w:rPr>
          <w:rFonts w:ascii="Verdana" w:eastAsia="Times New Roman" w:hAnsi="Verdana"/>
          <w:color w:val="000000"/>
          <w:sz w:val="22"/>
          <w:szCs w:val="22"/>
        </w:rPr>
      </w:pPr>
      <w:r w:rsidRPr="00752692">
        <w:rPr>
          <w:rFonts w:ascii="Verdana" w:eastAsia="Times New Roman" w:hAnsi="Verdana"/>
          <w:b/>
          <w:bCs/>
          <w:color w:val="000000"/>
          <w:sz w:val="22"/>
          <w:szCs w:val="22"/>
        </w:rPr>
        <w:t>Can you please let me know the number of senior project managers, project managers, senior project support officers, project officers, project support assistants employed</w:t>
      </w:r>
      <w:r>
        <w:rPr>
          <w:rFonts w:ascii="Verdana" w:eastAsia="Times New Roman" w:hAnsi="Verdana"/>
          <w:b/>
          <w:bCs/>
          <w:color w:val="000000"/>
          <w:sz w:val="22"/>
          <w:szCs w:val="22"/>
        </w:rPr>
        <w:t xml:space="preserve"> for staff in all departments/areas</w:t>
      </w:r>
      <w:r w:rsidRPr="00752692">
        <w:rPr>
          <w:rFonts w:ascii="Verdana" w:eastAsia="Times New Roman" w:hAnsi="Verdana"/>
          <w:b/>
          <w:bCs/>
          <w:color w:val="000000"/>
          <w:sz w:val="22"/>
          <w:szCs w:val="22"/>
        </w:rPr>
        <w:t>?</w:t>
      </w:r>
      <w:r w:rsidR="00711A12">
        <w:rPr>
          <w:rFonts w:ascii="Verdana" w:eastAsia="Times New Roman" w:hAnsi="Verdana"/>
          <w:b/>
          <w:bCs/>
          <w:color w:val="000000"/>
          <w:sz w:val="22"/>
          <w:szCs w:val="22"/>
        </w:rPr>
        <w:br/>
      </w:r>
      <w:r w:rsidR="00711A12" w:rsidRPr="00711A12">
        <w:rPr>
          <w:rFonts w:ascii="Verdana" w:eastAsia="Times New Roman" w:hAnsi="Verdana"/>
          <w:color w:val="000000"/>
          <w:sz w:val="22"/>
          <w:szCs w:val="22"/>
        </w:rPr>
        <w:t>You clarified on 4</w:t>
      </w:r>
      <w:r w:rsidR="00711A12" w:rsidRPr="00711A12">
        <w:rPr>
          <w:rFonts w:ascii="Verdana" w:eastAsia="Times New Roman" w:hAnsi="Verdana"/>
          <w:color w:val="000000"/>
          <w:sz w:val="22"/>
          <w:szCs w:val="22"/>
          <w:vertAlign w:val="superscript"/>
        </w:rPr>
        <w:t>th</w:t>
      </w:r>
      <w:r w:rsidR="00711A12" w:rsidRPr="00711A12">
        <w:rPr>
          <w:rFonts w:ascii="Verdana" w:eastAsia="Times New Roman" w:hAnsi="Verdana"/>
          <w:color w:val="000000"/>
          <w:sz w:val="22"/>
          <w:szCs w:val="22"/>
        </w:rPr>
        <w:t xml:space="preserve"> March 2025 that you were looking for this information relating to all areas – not just EDI teams.</w:t>
      </w:r>
      <w:r w:rsidR="00D459C3">
        <w:rPr>
          <w:rFonts w:ascii="Verdana" w:eastAsia="Times New Roman" w:hAnsi="Verdana"/>
          <w:color w:val="000000"/>
          <w:sz w:val="22"/>
          <w:szCs w:val="22"/>
        </w:rPr>
        <w:br/>
      </w:r>
      <w:r w:rsidR="00D459C3">
        <w:rPr>
          <w:rFonts w:ascii="Verdana" w:eastAsia="Times New Roman" w:hAnsi="Verdana"/>
          <w:color w:val="000000"/>
          <w:sz w:val="22"/>
          <w:szCs w:val="22"/>
        </w:rPr>
        <w:br/>
        <w:t>As at 28</w:t>
      </w:r>
      <w:r w:rsidR="00D459C3" w:rsidRPr="00D459C3">
        <w:rPr>
          <w:rFonts w:ascii="Verdana" w:eastAsia="Times New Roman" w:hAnsi="Verdana"/>
          <w:color w:val="000000"/>
          <w:sz w:val="22"/>
          <w:szCs w:val="22"/>
          <w:vertAlign w:val="superscript"/>
        </w:rPr>
        <w:t>th</w:t>
      </w:r>
      <w:r w:rsidR="00D459C3">
        <w:rPr>
          <w:rFonts w:ascii="Verdana" w:eastAsia="Times New Roman" w:hAnsi="Verdana"/>
          <w:color w:val="000000"/>
          <w:sz w:val="22"/>
          <w:szCs w:val="22"/>
        </w:rPr>
        <w:t xml:space="preserve"> February 2025;</w:t>
      </w:r>
      <w:r w:rsidR="00711A12" w:rsidRPr="00D459C3">
        <w:rPr>
          <w:rFonts w:ascii="Verdana" w:eastAsia="Times New Roman" w:hAnsi="Verdana"/>
          <w:b/>
          <w:bCs/>
          <w:color w:val="000000"/>
          <w:sz w:val="22"/>
          <w:szCs w:val="22"/>
        </w:rPr>
        <w:br/>
      </w:r>
    </w:p>
    <w:tbl>
      <w:tblPr>
        <w:tblW w:w="9260" w:type="dxa"/>
        <w:jc w:val="center"/>
        <w:tblLook w:val="04A0" w:firstRow="1" w:lastRow="0" w:firstColumn="1" w:lastColumn="0" w:noHBand="0" w:noVBand="1"/>
      </w:tblPr>
      <w:tblGrid>
        <w:gridCol w:w="4900"/>
        <w:gridCol w:w="2940"/>
        <w:gridCol w:w="1420"/>
      </w:tblGrid>
      <w:tr w:rsidR="00D459C3" w:rsidRPr="00D459C3" w14:paraId="755CFED9" w14:textId="77777777" w:rsidTr="00D459C3">
        <w:trPr>
          <w:trHeight w:val="615"/>
          <w:jc w:val="center"/>
        </w:trPr>
        <w:tc>
          <w:tcPr>
            <w:tcW w:w="4900" w:type="dxa"/>
            <w:tcBorders>
              <w:top w:val="single" w:sz="8" w:space="0" w:color="auto"/>
              <w:left w:val="single" w:sz="8" w:space="0" w:color="auto"/>
              <w:bottom w:val="single" w:sz="8" w:space="0" w:color="auto"/>
              <w:right w:val="single" w:sz="4" w:space="0" w:color="auto"/>
            </w:tcBorders>
            <w:shd w:val="clear" w:color="000000" w:fill="8EA9DB"/>
            <w:noWrap/>
            <w:vAlign w:val="center"/>
            <w:hideMark/>
          </w:tcPr>
          <w:p w14:paraId="1512021B"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Position Title</w:t>
            </w:r>
          </w:p>
        </w:tc>
        <w:tc>
          <w:tcPr>
            <w:tcW w:w="2940" w:type="dxa"/>
            <w:tcBorders>
              <w:top w:val="single" w:sz="8" w:space="0" w:color="auto"/>
              <w:left w:val="nil"/>
              <w:bottom w:val="single" w:sz="8" w:space="0" w:color="auto"/>
              <w:right w:val="single" w:sz="4" w:space="0" w:color="auto"/>
            </w:tcBorders>
            <w:shd w:val="clear" w:color="000000" w:fill="8EA9DB"/>
            <w:noWrap/>
            <w:vAlign w:val="center"/>
            <w:hideMark/>
          </w:tcPr>
          <w:p w14:paraId="6EE783D9"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Pay Scale</w:t>
            </w:r>
          </w:p>
        </w:tc>
        <w:tc>
          <w:tcPr>
            <w:tcW w:w="1420" w:type="dxa"/>
            <w:tcBorders>
              <w:top w:val="single" w:sz="8" w:space="0" w:color="auto"/>
              <w:left w:val="nil"/>
              <w:bottom w:val="single" w:sz="8" w:space="0" w:color="auto"/>
              <w:right w:val="single" w:sz="8" w:space="0" w:color="auto"/>
            </w:tcBorders>
            <w:shd w:val="clear" w:color="000000" w:fill="8EA9DB"/>
            <w:vAlign w:val="center"/>
            <w:hideMark/>
          </w:tcPr>
          <w:p w14:paraId="42BA04F5"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Number of staff</w:t>
            </w:r>
          </w:p>
        </w:tc>
      </w:tr>
      <w:tr w:rsidR="00D459C3" w:rsidRPr="00D459C3" w14:paraId="6F81B14D"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0BA9AE7D"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Bank - Project Support Officer - Cymraeg Band 4</w:t>
            </w:r>
          </w:p>
        </w:tc>
        <w:tc>
          <w:tcPr>
            <w:tcW w:w="2940" w:type="dxa"/>
            <w:tcBorders>
              <w:top w:val="nil"/>
              <w:left w:val="nil"/>
              <w:bottom w:val="single" w:sz="4" w:space="0" w:color="auto"/>
              <w:right w:val="single" w:sz="4" w:space="0" w:color="auto"/>
            </w:tcBorders>
            <w:shd w:val="clear" w:color="auto" w:fill="auto"/>
            <w:noWrap/>
            <w:vAlign w:val="center"/>
            <w:hideMark/>
          </w:tcPr>
          <w:p w14:paraId="0797BB5E"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4</w:t>
            </w:r>
          </w:p>
        </w:tc>
        <w:tc>
          <w:tcPr>
            <w:tcW w:w="1420" w:type="dxa"/>
            <w:tcBorders>
              <w:top w:val="nil"/>
              <w:left w:val="nil"/>
              <w:bottom w:val="single" w:sz="4" w:space="0" w:color="auto"/>
              <w:right w:val="single" w:sz="8" w:space="0" w:color="auto"/>
            </w:tcBorders>
            <w:shd w:val="clear" w:color="auto" w:fill="auto"/>
            <w:noWrap/>
            <w:vAlign w:val="center"/>
            <w:hideMark/>
          </w:tcPr>
          <w:p w14:paraId="62FBC356"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69DAC0E6"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5D7BC8DD"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Covid Inquiry Project Manager Band 6</w:t>
            </w:r>
          </w:p>
        </w:tc>
        <w:tc>
          <w:tcPr>
            <w:tcW w:w="2940" w:type="dxa"/>
            <w:tcBorders>
              <w:top w:val="nil"/>
              <w:left w:val="nil"/>
              <w:bottom w:val="single" w:sz="4" w:space="0" w:color="auto"/>
              <w:right w:val="single" w:sz="4" w:space="0" w:color="auto"/>
            </w:tcBorders>
            <w:shd w:val="clear" w:color="auto" w:fill="auto"/>
            <w:noWrap/>
            <w:vAlign w:val="center"/>
            <w:hideMark/>
          </w:tcPr>
          <w:p w14:paraId="70D5A3B8"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6</w:t>
            </w:r>
          </w:p>
        </w:tc>
        <w:tc>
          <w:tcPr>
            <w:tcW w:w="1420" w:type="dxa"/>
            <w:tcBorders>
              <w:top w:val="nil"/>
              <w:left w:val="nil"/>
              <w:bottom w:val="single" w:sz="4" w:space="0" w:color="auto"/>
              <w:right w:val="single" w:sz="8" w:space="0" w:color="auto"/>
            </w:tcBorders>
            <w:shd w:val="clear" w:color="auto" w:fill="auto"/>
            <w:noWrap/>
            <w:vAlign w:val="center"/>
            <w:hideMark/>
          </w:tcPr>
          <w:p w14:paraId="4EF6B717"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148F6187"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082725B4"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E Rostering Project Manager Band 8A</w:t>
            </w:r>
          </w:p>
        </w:tc>
        <w:tc>
          <w:tcPr>
            <w:tcW w:w="2940" w:type="dxa"/>
            <w:tcBorders>
              <w:top w:val="nil"/>
              <w:left w:val="nil"/>
              <w:bottom w:val="single" w:sz="4" w:space="0" w:color="auto"/>
              <w:right w:val="single" w:sz="4" w:space="0" w:color="auto"/>
            </w:tcBorders>
            <w:shd w:val="clear" w:color="auto" w:fill="auto"/>
            <w:noWrap/>
            <w:vAlign w:val="center"/>
            <w:hideMark/>
          </w:tcPr>
          <w:p w14:paraId="60DE1E50"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8 - Range A</w:t>
            </w:r>
          </w:p>
        </w:tc>
        <w:tc>
          <w:tcPr>
            <w:tcW w:w="1420" w:type="dxa"/>
            <w:tcBorders>
              <w:top w:val="nil"/>
              <w:left w:val="nil"/>
              <w:bottom w:val="single" w:sz="4" w:space="0" w:color="auto"/>
              <w:right w:val="single" w:sz="8" w:space="0" w:color="auto"/>
            </w:tcBorders>
            <w:shd w:val="clear" w:color="auto" w:fill="auto"/>
            <w:noWrap/>
            <w:vAlign w:val="center"/>
            <w:hideMark/>
          </w:tcPr>
          <w:p w14:paraId="443DDE8B"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689AD3DA"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5B9D2227"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ICT Project Manager Band 7</w:t>
            </w:r>
          </w:p>
        </w:tc>
        <w:tc>
          <w:tcPr>
            <w:tcW w:w="2940" w:type="dxa"/>
            <w:tcBorders>
              <w:top w:val="nil"/>
              <w:left w:val="nil"/>
              <w:bottom w:val="single" w:sz="4" w:space="0" w:color="auto"/>
              <w:right w:val="single" w:sz="4" w:space="0" w:color="auto"/>
            </w:tcBorders>
            <w:shd w:val="clear" w:color="auto" w:fill="auto"/>
            <w:noWrap/>
            <w:vAlign w:val="center"/>
            <w:hideMark/>
          </w:tcPr>
          <w:p w14:paraId="36340F28"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7</w:t>
            </w:r>
          </w:p>
        </w:tc>
        <w:tc>
          <w:tcPr>
            <w:tcW w:w="1420" w:type="dxa"/>
            <w:tcBorders>
              <w:top w:val="nil"/>
              <w:left w:val="nil"/>
              <w:bottom w:val="single" w:sz="4" w:space="0" w:color="auto"/>
              <w:right w:val="single" w:sz="8" w:space="0" w:color="auto"/>
            </w:tcBorders>
            <w:shd w:val="clear" w:color="auto" w:fill="auto"/>
            <w:noWrap/>
            <w:vAlign w:val="center"/>
            <w:hideMark/>
          </w:tcPr>
          <w:p w14:paraId="063634F8"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4</w:t>
            </w:r>
          </w:p>
        </w:tc>
      </w:tr>
      <w:tr w:rsidR="00D459C3" w:rsidRPr="00D459C3" w14:paraId="471B5AEE"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16BE3029"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Principal Project Manager Band 8a</w:t>
            </w:r>
          </w:p>
        </w:tc>
        <w:tc>
          <w:tcPr>
            <w:tcW w:w="2940" w:type="dxa"/>
            <w:tcBorders>
              <w:top w:val="nil"/>
              <w:left w:val="nil"/>
              <w:bottom w:val="single" w:sz="4" w:space="0" w:color="auto"/>
              <w:right w:val="single" w:sz="4" w:space="0" w:color="auto"/>
            </w:tcBorders>
            <w:shd w:val="clear" w:color="auto" w:fill="auto"/>
            <w:noWrap/>
            <w:vAlign w:val="center"/>
            <w:hideMark/>
          </w:tcPr>
          <w:p w14:paraId="194A3FD5"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8 - Range A</w:t>
            </w:r>
          </w:p>
        </w:tc>
        <w:tc>
          <w:tcPr>
            <w:tcW w:w="1420" w:type="dxa"/>
            <w:tcBorders>
              <w:top w:val="nil"/>
              <w:left w:val="nil"/>
              <w:bottom w:val="single" w:sz="4" w:space="0" w:color="auto"/>
              <w:right w:val="single" w:sz="8" w:space="0" w:color="auto"/>
            </w:tcBorders>
            <w:shd w:val="clear" w:color="auto" w:fill="auto"/>
            <w:noWrap/>
            <w:vAlign w:val="center"/>
            <w:hideMark/>
          </w:tcPr>
          <w:p w14:paraId="507F84ED"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3</w:t>
            </w:r>
          </w:p>
        </w:tc>
      </w:tr>
      <w:tr w:rsidR="00D459C3" w:rsidRPr="00D459C3" w14:paraId="7D0197C8"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7F7C2656"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Principle Project Manager Band 8a</w:t>
            </w:r>
          </w:p>
        </w:tc>
        <w:tc>
          <w:tcPr>
            <w:tcW w:w="2940" w:type="dxa"/>
            <w:tcBorders>
              <w:top w:val="nil"/>
              <w:left w:val="nil"/>
              <w:bottom w:val="single" w:sz="4" w:space="0" w:color="auto"/>
              <w:right w:val="single" w:sz="4" w:space="0" w:color="auto"/>
            </w:tcBorders>
            <w:shd w:val="clear" w:color="auto" w:fill="auto"/>
            <w:noWrap/>
            <w:vAlign w:val="center"/>
            <w:hideMark/>
          </w:tcPr>
          <w:p w14:paraId="58D7B531"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8 - Range A</w:t>
            </w:r>
          </w:p>
        </w:tc>
        <w:tc>
          <w:tcPr>
            <w:tcW w:w="1420" w:type="dxa"/>
            <w:tcBorders>
              <w:top w:val="nil"/>
              <w:left w:val="nil"/>
              <w:bottom w:val="single" w:sz="4" w:space="0" w:color="auto"/>
              <w:right w:val="single" w:sz="8" w:space="0" w:color="auto"/>
            </w:tcBorders>
            <w:shd w:val="clear" w:color="auto" w:fill="auto"/>
            <w:noWrap/>
            <w:vAlign w:val="center"/>
            <w:hideMark/>
          </w:tcPr>
          <w:p w14:paraId="664EEDB1"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620430E6"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4128D6DB"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&amp; Service Development Manager Band 7</w:t>
            </w:r>
          </w:p>
        </w:tc>
        <w:tc>
          <w:tcPr>
            <w:tcW w:w="2940" w:type="dxa"/>
            <w:tcBorders>
              <w:top w:val="nil"/>
              <w:left w:val="nil"/>
              <w:bottom w:val="single" w:sz="4" w:space="0" w:color="auto"/>
              <w:right w:val="single" w:sz="4" w:space="0" w:color="auto"/>
            </w:tcBorders>
            <w:shd w:val="clear" w:color="auto" w:fill="auto"/>
            <w:noWrap/>
            <w:vAlign w:val="center"/>
            <w:hideMark/>
          </w:tcPr>
          <w:p w14:paraId="56C76B7F"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7</w:t>
            </w:r>
          </w:p>
        </w:tc>
        <w:tc>
          <w:tcPr>
            <w:tcW w:w="1420" w:type="dxa"/>
            <w:tcBorders>
              <w:top w:val="nil"/>
              <w:left w:val="nil"/>
              <w:bottom w:val="single" w:sz="4" w:space="0" w:color="auto"/>
              <w:right w:val="single" w:sz="8" w:space="0" w:color="auto"/>
            </w:tcBorders>
            <w:shd w:val="clear" w:color="auto" w:fill="auto"/>
            <w:noWrap/>
            <w:vAlign w:val="center"/>
            <w:hideMark/>
          </w:tcPr>
          <w:p w14:paraId="3B73BC1B"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3</w:t>
            </w:r>
          </w:p>
        </w:tc>
      </w:tr>
      <w:tr w:rsidR="00D459C3" w:rsidRPr="00D459C3" w14:paraId="2B323788"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55D4C045"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Co-ordinator Band 5</w:t>
            </w:r>
          </w:p>
        </w:tc>
        <w:tc>
          <w:tcPr>
            <w:tcW w:w="2940" w:type="dxa"/>
            <w:tcBorders>
              <w:top w:val="nil"/>
              <w:left w:val="nil"/>
              <w:bottom w:val="single" w:sz="4" w:space="0" w:color="auto"/>
              <w:right w:val="single" w:sz="4" w:space="0" w:color="auto"/>
            </w:tcBorders>
            <w:shd w:val="clear" w:color="auto" w:fill="auto"/>
            <w:noWrap/>
            <w:vAlign w:val="center"/>
            <w:hideMark/>
          </w:tcPr>
          <w:p w14:paraId="5DE0F34D"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5</w:t>
            </w:r>
          </w:p>
        </w:tc>
        <w:tc>
          <w:tcPr>
            <w:tcW w:w="1420" w:type="dxa"/>
            <w:tcBorders>
              <w:top w:val="nil"/>
              <w:left w:val="nil"/>
              <w:bottom w:val="single" w:sz="4" w:space="0" w:color="auto"/>
              <w:right w:val="single" w:sz="8" w:space="0" w:color="auto"/>
            </w:tcBorders>
            <w:shd w:val="clear" w:color="auto" w:fill="auto"/>
            <w:noWrap/>
            <w:vAlign w:val="center"/>
            <w:hideMark/>
          </w:tcPr>
          <w:p w14:paraId="19E2C1D1"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05A71400"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4089369F"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Manager</w:t>
            </w:r>
          </w:p>
        </w:tc>
        <w:tc>
          <w:tcPr>
            <w:tcW w:w="2940" w:type="dxa"/>
            <w:tcBorders>
              <w:top w:val="nil"/>
              <w:left w:val="nil"/>
              <w:bottom w:val="single" w:sz="4" w:space="0" w:color="auto"/>
              <w:right w:val="single" w:sz="4" w:space="0" w:color="auto"/>
            </w:tcBorders>
            <w:shd w:val="clear" w:color="auto" w:fill="auto"/>
            <w:noWrap/>
            <w:vAlign w:val="center"/>
            <w:hideMark/>
          </w:tcPr>
          <w:p w14:paraId="6B013FE9"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7</w:t>
            </w:r>
          </w:p>
        </w:tc>
        <w:tc>
          <w:tcPr>
            <w:tcW w:w="1420" w:type="dxa"/>
            <w:tcBorders>
              <w:top w:val="nil"/>
              <w:left w:val="nil"/>
              <w:bottom w:val="single" w:sz="4" w:space="0" w:color="auto"/>
              <w:right w:val="single" w:sz="8" w:space="0" w:color="auto"/>
            </w:tcBorders>
            <w:shd w:val="clear" w:color="auto" w:fill="auto"/>
            <w:noWrap/>
            <w:vAlign w:val="center"/>
            <w:hideMark/>
          </w:tcPr>
          <w:p w14:paraId="29FDB8CB"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380200CC"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75B6E5B7"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Manager Band 5</w:t>
            </w:r>
          </w:p>
        </w:tc>
        <w:tc>
          <w:tcPr>
            <w:tcW w:w="2940" w:type="dxa"/>
            <w:tcBorders>
              <w:top w:val="nil"/>
              <w:left w:val="nil"/>
              <w:bottom w:val="single" w:sz="4" w:space="0" w:color="auto"/>
              <w:right w:val="single" w:sz="4" w:space="0" w:color="auto"/>
            </w:tcBorders>
            <w:shd w:val="clear" w:color="auto" w:fill="auto"/>
            <w:noWrap/>
            <w:vAlign w:val="center"/>
            <w:hideMark/>
          </w:tcPr>
          <w:p w14:paraId="049793A5"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5</w:t>
            </w:r>
          </w:p>
        </w:tc>
        <w:tc>
          <w:tcPr>
            <w:tcW w:w="1420" w:type="dxa"/>
            <w:tcBorders>
              <w:top w:val="nil"/>
              <w:left w:val="nil"/>
              <w:bottom w:val="single" w:sz="4" w:space="0" w:color="auto"/>
              <w:right w:val="single" w:sz="8" w:space="0" w:color="auto"/>
            </w:tcBorders>
            <w:shd w:val="clear" w:color="auto" w:fill="auto"/>
            <w:noWrap/>
            <w:vAlign w:val="center"/>
            <w:hideMark/>
          </w:tcPr>
          <w:p w14:paraId="4607E5A7"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0A344C8C"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3FE576BD"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Manager Band 6</w:t>
            </w:r>
          </w:p>
        </w:tc>
        <w:tc>
          <w:tcPr>
            <w:tcW w:w="2940" w:type="dxa"/>
            <w:tcBorders>
              <w:top w:val="nil"/>
              <w:left w:val="nil"/>
              <w:bottom w:val="single" w:sz="4" w:space="0" w:color="auto"/>
              <w:right w:val="single" w:sz="4" w:space="0" w:color="auto"/>
            </w:tcBorders>
            <w:shd w:val="clear" w:color="auto" w:fill="auto"/>
            <w:noWrap/>
            <w:vAlign w:val="center"/>
            <w:hideMark/>
          </w:tcPr>
          <w:p w14:paraId="61090853"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6</w:t>
            </w:r>
          </w:p>
        </w:tc>
        <w:tc>
          <w:tcPr>
            <w:tcW w:w="1420" w:type="dxa"/>
            <w:tcBorders>
              <w:top w:val="nil"/>
              <w:left w:val="nil"/>
              <w:bottom w:val="single" w:sz="4" w:space="0" w:color="auto"/>
              <w:right w:val="single" w:sz="8" w:space="0" w:color="auto"/>
            </w:tcBorders>
            <w:shd w:val="clear" w:color="auto" w:fill="auto"/>
            <w:noWrap/>
            <w:vAlign w:val="center"/>
            <w:hideMark/>
          </w:tcPr>
          <w:p w14:paraId="329145EC"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4</w:t>
            </w:r>
          </w:p>
        </w:tc>
      </w:tr>
      <w:tr w:rsidR="00D459C3" w:rsidRPr="00D459C3" w14:paraId="01634A45"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13695A39"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Manager Band 7</w:t>
            </w:r>
          </w:p>
        </w:tc>
        <w:tc>
          <w:tcPr>
            <w:tcW w:w="2940" w:type="dxa"/>
            <w:tcBorders>
              <w:top w:val="nil"/>
              <w:left w:val="nil"/>
              <w:bottom w:val="single" w:sz="4" w:space="0" w:color="auto"/>
              <w:right w:val="single" w:sz="4" w:space="0" w:color="auto"/>
            </w:tcBorders>
            <w:shd w:val="clear" w:color="auto" w:fill="auto"/>
            <w:noWrap/>
            <w:vAlign w:val="center"/>
            <w:hideMark/>
          </w:tcPr>
          <w:p w14:paraId="4BB6FB7F"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7</w:t>
            </w:r>
          </w:p>
        </w:tc>
        <w:tc>
          <w:tcPr>
            <w:tcW w:w="1420" w:type="dxa"/>
            <w:tcBorders>
              <w:top w:val="nil"/>
              <w:left w:val="nil"/>
              <w:bottom w:val="single" w:sz="4" w:space="0" w:color="auto"/>
              <w:right w:val="single" w:sz="8" w:space="0" w:color="auto"/>
            </w:tcBorders>
            <w:shd w:val="clear" w:color="auto" w:fill="auto"/>
            <w:noWrap/>
            <w:vAlign w:val="center"/>
            <w:hideMark/>
          </w:tcPr>
          <w:p w14:paraId="45DB1938"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8</w:t>
            </w:r>
          </w:p>
        </w:tc>
      </w:tr>
      <w:tr w:rsidR="00D459C3" w:rsidRPr="00D459C3" w14:paraId="0B36D086"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5924F322"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Manager Band 8a</w:t>
            </w:r>
          </w:p>
        </w:tc>
        <w:tc>
          <w:tcPr>
            <w:tcW w:w="2940" w:type="dxa"/>
            <w:tcBorders>
              <w:top w:val="nil"/>
              <w:left w:val="nil"/>
              <w:bottom w:val="single" w:sz="4" w:space="0" w:color="auto"/>
              <w:right w:val="single" w:sz="4" w:space="0" w:color="auto"/>
            </w:tcBorders>
            <w:shd w:val="clear" w:color="auto" w:fill="auto"/>
            <w:noWrap/>
            <w:vAlign w:val="center"/>
            <w:hideMark/>
          </w:tcPr>
          <w:p w14:paraId="799056C9"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8 - Range A</w:t>
            </w:r>
          </w:p>
        </w:tc>
        <w:tc>
          <w:tcPr>
            <w:tcW w:w="1420" w:type="dxa"/>
            <w:tcBorders>
              <w:top w:val="nil"/>
              <w:left w:val="nil"/>
              <w:bottom w:val="single" w:sz="4" w:space="0" w:color="auto"/>
              <w:right w:val="single" w:sz="8" w:space="0" w:color="auto"/>
            </w:tcBorders>
            <w:shd w:val="clear" w:color="auto" w:fill="auto"/>
            <w:noWrap/>
            <w:vAlign w:val="center"/>
            <w:hideMark/>
          </w:tcPr>
          <w:p w14:paraId="315E56DB"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37399677"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50EA6AA9"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Support Manager Band 5</w:t>
            </w:r>
          </w:p>
        </w:tc>
        <w:tc>
          <w:tcPr>
            <w:tcW w:w="2940" w:type="dxa"/>
            <w:tcBorders>
              <w:top w:val="nil"/>
              <w:left w:val="nil"/>
              <w:bottom w:val="single" w:sz="4" w:space="0" w:color="auto"/>
              <w:right w:val="single" w:sz="4" w:space="0" w:color="auto"/>
            </w:tcBorders>
            <w:shd w:val="clear" w:color="auto" w:fill="auto"/>
            <w:noWrap/>
            <w:vAlign w:val="center"/>
            <w:hideMark/>
          </w:tcPr>
          <w:p w14:paraId="4C0AC842"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5</w:t>
            </w:r>
          </w:p>
        </w:tc>
        <w:tc>
          <w:tcPr>
            <w:tcW w:w="1420" w:type="dxa"/>
            <w:tcBorders>
              <w:top w:val="nil"/>
              <w:left w:val="nil"/>
              <w:bottom w:val="single" w:sz="4" w:space="0" w:color="auto"/>
              <w:right w:val="single" w:sz="8" w:space="0" w:color="auto"/>
            </w:tcBorders>
            <w:shd w:val="clear" w:color="auto" w:fill="auto"/>
            <w:noWrap/>
            <w:vAlign w:val="center"/>
            <w:hideMark/>
          </w:tcPr>
          <w:p w14:paraId="54B17746"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3</w:t>
            </w:r>
          </w:p>
        </w:tc>
      </w:tr>
      <w:tr w:rsidR="00D459C3" w:rsidRPr="00D459C3" w14:paraId="367D98B2"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374E2B7F"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Support Manager Band 6</w:t>
            </w:r>
          </w:p>
        </w:tc>
        <w:tc>
          <w:tcPr>
            <w:tcW w:w="2940" w:type="dxa"/>
            <w:tcBorders>
              <w:top w:val="nil"/>
              <w:left w:val="nil"/>
              <w:bottom w:val="single" w:sz="4" w:space="0" w:color="auto"/>
              <w:right w:val="single" w:sz="4" w:space="0" w:color="auto"/>
            </w:tcBorders>
            <w:shd w:val="clear" w:color="auto" w:fill="auto"/>
            <w:noWrap/>
            <w:vAlign w:val="center"/>
            <w:hideMark/>
          </w:tcPr>
          <w:p w14:paraId="4CE77FED"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6</w:t>
            </w:r>
          </w:p>
        </w:tc>
        <w:tc>
          <w:tcPr>
            <w:tcW w:w="1420" w:type="dxa"/>
            <w:tcBorders>
              <w:top w:val="nil"/>
              <w:left w:val="nil"/>
              <w:bottom w:val="single" w:sz="4" w:space="0" w:color="auto"/>
              <w:right w:val="single" w:sz="8" w:space="0" w:color="auto"/>
            </w:tcBorders>
            <w:shd w:val="clear" w:color="auto" w:fill="auto"/>
            <w:noWrap/>
            <w:vAlign w:val="center"/>
            <w:hideMark/>
          </w:tcPr>
          <w:p w14:paraId="68238A4D"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45F93E7F"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0B57ADA6"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Support Officer Band 3</w:t>
            </w:r>
          </w:p>
        </w:tc>
        <w:tc>
          <w:tcPr>
            <w:tcW w:w="2940" w:type="dxa"/>
            <w:tcBorders>
              <w:top w:val="nil"/>
              <w:left w:val="nil"/>
              <w:bottom w:val="single" w:sz="4" w:space="0" w:color="auto"/>
              <w:right w:val="single" w:sz="4" w:space="0" w:color="auto"/>
            </w:tcBorders>
            <w:shd w:val="clear" w:color="auto" w:fill="auto"/>
            <w:noWrap/>
            <w:vAlign w:val="center"/>
            <w:hideMark/>
          </w:tcPr>
          <w:p w14:paraId="3DAD69A2"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3</w:t>
            </w:r>
          </w:p>
        </w:tc>
        <w:tc>
          <w:tcPr>
            <w:tcW w:w="1420" w:type="dxa"/>
            <w:tcBorders>
              <w:top w:val="nil"/>
              <w:left w:val="nil"/>
              <w:bottom w:val="single" w:sz="4" w:space="0" w:color="auto"/>
              <w:right w:val="single" w:sz="8" w:space="0" w:color="auto"/>
            </w:tcBorders>
            <w:shd w:val="clear" w:color="auto" w:fill="auto"/>
            <w:noWrap/>
            <w:vAlign w:val="center"/>
            <w:hideMark/>
          </w:tcPr>
          <w:p w14:paraId="40BA4BC3"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4CA5A14A"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05DF72FE"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Support Officer Band 4</w:t>
            </w:r>
          </w:p>
        </w:tc>
        <w:tc>
          <w:tcPr>
            <w:tcW w:w="2940" w:type="dxa"/>
            <w:tcBorders>
              <w:top w:val="nil"/>
              <w:left w:val="nil"/>
              <w:bottom w:val="single" w:sz="4" w:space="0" w:color="auto"/>
              <w:right w:val="single" w:sz="4" w:space="0" w:color="auto"/>
            </w:tcBorders>
            <w:shd w:val="clear" w:color="auto" w:fill="auto"/>
            <w:noWrap/>
            <w:vAlign w:val="center"/>
            <w:hideMark/>
          </w:tcPr>
          <w:p w14:paraId="684B407B"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4</w:t>
            </w:r>
          </w:p>
        </w:tc>
        <w:tc>
          <w:tcPr>
            <w:tcW w:w="1420" w:type="dxa"/>
            <w:tcBorders>
              <w:top w:val="nil"/>
              <w:left w:val="nil"/>
              <w:bottom w:val="single" w:sz="4" w:space="0" w:color="auto"/>
              <w:right w:val="single" w:sz="8" w:space="0" w:color="auto"/>
            </w:tcBorders>
            <w:shd w:val="clear" w:color="auto" w:fill="auto"/>
            <w:noWrap/>
            <w:vAlign w:val="center"/>
            <w:hideMark/>
          </w:tcPr>
          <w:p w14:paraId="29F59018"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4</w:t>
            </w:r>
          </w:p>
        </w:tc>
      </w:tr>
      <w:tr w:rsidR="00D459C3" w:rsidRPr="00D459C3" w14:paraId="675A269C"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0929730C"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Project Support Officer Band 5</w:t>
            </w:r>
          </w:p>
        </w:tc>
        <w:tc>
          <w:tcPr>
            <w:tcW w:w="2940" w:type="dxa"/>
            <w:tcBorders>
              <w:top w:val="nil"/>
              <w:left w:val="nil"/>
              <w:bottom w:val="single" w:sz="4" w:space="0" w:color="auto"/>
              <w:right w:val="single" w:sz="4" w:space="0" w:color="auto"/>
            </w:tcBorders>
            <w:shd w:val="clear" w:color="auto" w:fill="auto"/>
            <w:noWrap/>
            <w:vAlign w:val="center"/>
            <w:hideMark/>
          </w:tcPr>
          <w:p w14:paraId="162F3AB3"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5</w:t>
            </w:r>
          </w:p>
        </w:tc>
        <w:tc>
          <w:tcPr>
            <w:tcW w:w="1420" w:type="dxa"/>
            <w:tcBorders>
              <w:top w:val="nil"/>
              <w:left w:val="nil"/>
              <w:bottom w:val="single" w:sz="4" w:space="0" w:color="auto"/>
              <w:right w:val="single" w:sz="8" w:space="0" w:color="auto"/>
            </w:tcBorders>
            <w:shd w:val="clear" w:color="auto" w:fill="auto"/>
            <w:noWrap/>
            <w:vAlign w:val="center"/>
            <w:hideMark/>
          </w:tcPr>
          <w:p w14:paraId="2CEBA65E"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5</w:t>
            </w:r>
          </w:p>
        </w:tc>
      </w:tr>
      <w:tr w:rsidR="00D459C3" w:rsidRPr="00D459C3" w14:paraId="320B3A20"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08880CEF"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Senior Overseas Recruitment Project Officer Band 5</w:t>
            </w:r>
          </w:p>
        </w:tc>
        <w:tc>
          <w:tcPr>
            <w:tcW w:w="2940" w:type="dxa"/>
            <w:tcBorders>
              <w:top w:val="nil"/>
              <w:left w:val="nil"/>
              <w:bottom w:val="single" w:sz="4" w:space="0" w:color="auto"/>
              <w:right w:val="single" w:sz="4" w:space="0" w:color="auto"/>
            </w:tcBorders>
            <w:shd w:val="clear" w:color="auto" w:fill="auto"/>
            <w:noWrap/>
            <w:vAlign w:val="center"/>
            <w:hideMark/>
          </w:tcPr>
          <w:p w14:paraId="6664F3A1"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5</w:t>
            </w:r>
          </w:p>
        </w:tc>
        <w:tc>
          <w:tcPr>
            <w:tcW w:w="1420" w:type="dxa"/>
            <w:tcBorders>
              <w:top w:val="nil"/>
              <w:left w:val="nil"/>
              <w:bottom w:val="single" w:sz="4" w:space="0" w:color="auto"/>
              <w:right w:val="single" w:sz="8" w:space="0" w:color="auto"/>
            </w:tcBorders>
            <w:shd w:val="clear" w:color="auto" w:fill="auto"/>
            <w:noWrap/>
            <w:vAlign w:val="center"/>
            <w:hideMark/>
          </w:tcPr>
          <w:p w14:paraId="49E35A47"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10D9077D"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73C1996A"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Senior Project Director</w:t>
            </w:r>
          </w:p>
        </w:tc>
        <w:tc>
          <w:tcPr>
            <w:tcW w:w="2940" w:type="dxa"/>
            <w:tcBorders>
              <w:top w:val="nil"/>
              <w:left w:val="nil"/>
              <w:bottom w:val="single" w:sz="4" w:space="0" w:color="auto"/>
              <w:right w:val="single" w:sz="4" w:space="0" w:color="auto"/>
            </w:tcBorders>
            <w:shd w:val="clear" w:color="auto" w:fill="auto"/>
            <w:noWrap/>
            <w:vAlign w:val="center"/>
            <w:hideMark/>
          </w:tcPr>
          <w:p w14:paraId="652775C3"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9</w:t>
            </w:r>
          </w:p>
        </w:tc>
        <w:tc>
          <w:tcPr>
            <w:tcW w:w="1420" w:type="dxa"/>
            <w:tcBorders>
              <w:top w:val="nil"/>
              <w:left w:val="nil"/>
              <w:bottom w:val="single" w:sz="4" w:space="0" w:color="auto"/>
              <w:right w:val="single" w:sz="8" w:space="0" w:color="auto"/>
            </w:tcBorders>
            <w:shd w:val="clear" w:color="auto" w:fill="auto"/>
            <w:noWrap/>
            <w:vAlign w:val="center"/>
            <w:hideMark/>
          </w:tcPr>
          <w:p w14:paraId="35DD963A"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r w:rsidR="00D459C3" w:rsidRPr="00D459C3" w14:paraId="1FD017A7"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710106C5"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Senior Project Manager</w:t>
            </w:r>
          </w:p>
        </w:tc>
        <w:tc>
          <w:tcPr>
            <w:tcW w:w="2940" w:type="dxa"/>
            <w:tcBorders>
              <w:top w:val="nil"/>
              <w:left w:val="nil"/>
              <w:bottom w:val="single" w:sz="4" w:space="0" w:color="auto"/>
              <w:right w:val="single" w:sz="4" w:space="0" w:color="auto"/>
            </w:tcBorders>
            <w:shd w:val="clear" w:color="auto" w:fill="auto"/>
            <w:noWrap/>
            <w:vAlign w:val="center"/>
            <w:hideMark/>
          </w:tcPr>
          <w:p w14:paraId="4F6DB4E4"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7</w:t>
            </w:r>
          </w:p>
        </w:tc>
        <w:tc>
          <w:tcPr>
            <w:tcW w:w="1420" w:type="dxa"/>
            <w:tcBorders>
              <w:top w:val="nil"/>
              <w:left w:val="nil"/>
              <w:bottom w:val="single" w:sz="4" w:space="0" w:color="auto"/>
              <w:right w:val="single" w:sz="8" w:space="0" w:color="auto"/>
            </w:tcBorders>
            <w:shd w:val="clear" w:color="auto" w:fill="auto"/>
            <w:noWrap/>
            <w:vAlign w:val="center"/>
            <w:hideMark/>
          </w:tcPr>
          <w:p w14:paraId="3EC17C73"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10</w:t>
            </w:r>
          </w:p>
        </w:tc>
      </w:tr>
      <w:tr w:rsidR="00D459C3" w:rsidRPr="00D459C3" w14:paraId="37F66E9D" w14:textId="77777777" w:rsidTr="00D459C3">
        <w:trPr>
          <w:trHeight w:val="300"/>
          <w:jc w:val="center"/>
        </w:trPr>
        <w:tc>
          <w:tcPr>
            <w:tcW w:w="4900" w:type="dxa"/>
            <w:tcBorders>
              <w:top w:val="nil"/>
              <w:left w:val="single" w:sz="8" w:space="0" w:color="auto"/>
              <w:bottom w:val="single" w:sz="4" w:space="0" w:color="auto"/>
              <w:right w:val="single" w:sz="4" w:space="0" w:color="auto"/>
            </w:tcBorders>
            <w:shd w:val="clear" w:color="auto" w:fill="auto"/>
            <w:noWrap/>
            <w:vAlign w:val="bottom"/>
            <w:hideMark/>
          </w:tcPr>
          <w:p w14:paraId="0D282D46"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Senior Project Manager Band 7</w:t>
            </w:r>
          </w:p>
        </w:tc>
        <w:tc>
          <w:tcPr>
            <w:tcW w:w="2940" w:type="dxa"/>
            <w:tcBorders>
              <w:top w:val="nil"/>
              <w:left w:val="nil"/>
              <w:bottom w:val="single" w:sz="4" w:space="0" w:color="auto"/>
              <w:right w:val="single" w:sz="4" w:space="0" w:color="auto"/>
            </w:tcBorders>
            <w:shd w:val="clear" w:color="auto" w:fill="auto"/>
            <w:noWrap/>
            <w:vAlign w:val="center"/>
            <w:hideMark/>
          </w:tcPr>
          <w:p w14:paraId="595D9478"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7</w:t>
            </w:r>
          </w:p>
        </w:tc>
        <w:tc>
          <w:tcPr>
            <w:tcW w:w="1420" w:type="dxa"/>
            <w:tcBorders>
              <w:top w:val="nil"/>
              <w:left w:val="nil"/>
              <w:bottom w:val="single" w:sz="4" w:space="0" w:color="auto"/>
              <w:right w:val="single" w:sz="8" w:space="0" w:color="auto"/>
            </w:tcBorders>
            <w:shd w:val="clear" w:color="auto" w:fill="auto"/>
            <w:noWrap/>
            <w:vAlign w:val="center"/>
            <w:hideMark/>
          </w:tcPr>
          <w:p w14:paraId="7615A8B7"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4</w:t>
            </w:r>
          </w:p>
        </w:tc>
      </w:tr>
      <w:tr w:rsidR="00D459C3" w:rsidRPr="00D459C3" w14:paraId="3C907616" w14:textId="77777777" w:rsidTr="00D459C3">
        <w:trPr>
          <w:trHeight w:val="315"/>
          <w:jc w:val="center"/>
        </w:trPr>
        <w:tc>
          <w:tcPr>
            <w:tcW w:w="4900" w:type="dxa"/>
            <w:tcBorders>
              <w:top w:val="nil"/>
              <w:left w:val="single" w:sz="8" w:space="0" w:color="auto"/>
              <w:bottom w:val="nil"/>
              <w:right w:val="single" w:sz="4" w:space="0" w:color="auto"/>
            </w:tcBorders>
            <w:shd w:val="clear" w:color="auto" w:fill="auto"/>
            <w:noWrap/>
            <w:vAlign w:val="bottom"/>
            <w:hideMark/>
          </w:tcPr>
          <w:p w14:paraId="03FE59E0" w14:textId="77777777" w:rsidR="00D459C3" w:rsidRPr="00D459C3" w:rsidRDefault="00D459C3" w:rsidP="00D459C3">
            <w:pPr>
              <w:spacing w:before="0" w:after="0" w:line="240" w:lineRule="auto"/>
              <w:ind w:left="0" w:right="0"/>
              <w:rPr>
                <w:rFonts w:ascii="Calibri" w:eastAsia="Times New Roman" w:hAnsi="Calibri" w:cs="Calibri"/>
                <w:color w:val="000000"/>
                <w:sz w:val="22"/>
                <w:szCs w:val="22"/>
              </w:rPr>
            </w:pPr>
            <w:r w:rsidRPr="00D459C3">
              <w:rPr>
                <w:rFonts w:ascii="Calibri" w:eastAsia="Times New Roman" w:hAnsi="Calibri" w:cs="Calibri"/>
                <w:color w:val="000000"/>
                <w:sz w:val="22"/>
                <w:szCs w:val="22"/>
              </w:rPr>
              <w:t>Senior Project Support Officer Band 5</w:t>
            </w:r>
          </w:p>
        </w:tc>
        <w:tc>
          <w:tcPr>
            <w:tcW w:w="2940" w:type="dxa"/>
            <w:tcBorders>
              <w:top w:val="nil"/>
              <w:left w:val="nil"/>
              <w:bottom w:val="nil"/>
              <w:right w:val="single" w:sz="4" w:space="0" w:color="auto"/>
            </w:tcBorders>
            <w:shd w:val="clear" w:color="auto" w:fill="auto"/>
            <w:noWrap/>
            <w:vAlign w:val="center"/>
            <w:hideMark/>
          </w:tcPr>
          <w:p w14:paraId="4FCA9BE0" w14:textId="77777777" w:rsidR="00D459C3" w:rsidRPr="00D459C3" w:rsidRDefault="00D459C3" w:rsidP="00D459C3">
            <w:pPr>
              <w:spacing w:before="0" w:after="0" w:line="240" w:lineRule="auto"/>
              <w:ind w:left="0" w:right="0"/>
              <w:jc w:val="center"/>
              <w:rPr>
                <w:rFonts w:ascii="Calibri" w:eastAsia="Times New Roman" w:hAnsi="Calibri" w:cs="Calibri"/>
                <w:color w:val="000000"/>
                <w:sz w:val="22"/>
                <w:szCs w:val="22"/>
              </w:rPr>
            </w:pPr>
            <w:r w:rsidRPr="00D459C3">
              <w:rPr>
                <w:rFonts w:ascii="Calibri" w:eastAsia="Times New Roman" w:hAnsi="Calibri" w:cs="Calibri"/>
                <w:color w:val="000000"/>
                <w:sz w:val="22"/>
                <w:szCs w:val="22"/>
              </w:rPr>
              <w:t>Review Body Band 5</w:t>
            </w:r>
          </w:p>
        </w:tc>
        <w:tc>
          <w:tcPr>
            <w:tcW w:w="1420" w:type="dxa"/>
            <w:tcBorders>
              <w:top w:val="nil"/>
              <w:left w:val="nil"/>
              <w:bottom w:val="nil"/>
              <w:right w:val="single" w:sz="8" w:space="0" w:color="auto"/>
            </w:tcBorders>
            <w:shd w:val="clear" w:color="auto" w:fill="auto"/>
            <w:noWrap/>
            <w:vAlign w:val="center"/>
            <w:hideMark/>
          </w:tcPr>
          <w:p w14:paraId="2ACAAE61" w14:textId="77777777" w:rsidR="00D459C3" w:rsidRPr="00D459C3" w:rsidRDefault="00D459C3" w:rsidP="00D459C3">
            <w:pPr>
              <w:spacing w:before="0" w:after="0" w:line="240" w:lineRule="auto"/>
              <w:ind w:left="0" w:right="0"/>
              <w:jc w:val="center"/>
              <w:rPr>
                <w:rFonts w:ascii="Calibri" w:eastAsia="Times New Roman" w:hAnsi="Calibri" w:cs="Calibri"/>
                <w:b/>
                <w:bCs/>
                <w:color w:val="000000"/>
                <w:sz w:val="22"/>
                <w:szCs w:val="22"/>
              </w:rPr>
            </w:pPr>
            <w:r w:rsidRPr="00D459C3">
              <w:rPr>
                <w:rFonts w:ascii="Calibri" w:eastAsia="Times New Roman" w:hAnsi="Calibri" w:cs="Calibri"/>
                <w:b/>
                <w:bCs/>
                <w:color w:val="000000"/>
                <w:sz w:val="22"/>
                <w:szCs w:val="22"/>
              </w:rPr>
              <w:t>1</w:t>
            </w:r>
          </w:p>
        </w:tc>
      </w:tr>
    </w:tbl>
    <w:p w14:paraId="12C0A164" w14:textId="11D1828A" w:rsidR="00752692" w:rsidRDefault="00752692" w:rsidP="00752692">
      <w:pPr>
        <w:pStyle w:val="ListParagraph"/>
        <w:shd w:val="clear" w:color="auto" w:fill="FFFFFF"/>
        <w:spacing w:before="0" w:after="0" w:line="240" w:lineRule="auto"/>
        <w:ind w:left="865" w:right="0"/>
        <w:rPr>
          <w:rFonts w:ascii="Verdana" w:eastAsia="Times New Roman" w:hAnsi="Verdana"/>
          <w:b/>
          <w:bCs/>
          <w:color w:val="000000"/>
          <w:sz w:val="22"/>
          <w:szCs w:val="22"/>
        </w:rPr>
      </w:pPr>
    </w:p>
    <w:p w14:paraId="5D99DF1C" w14:textId="77777777" w:rsidR="00752692" w:rsidRPr="0002358E" w:rsidRDefault="00752692" w:rsidP="0002358E">
      <w:pPr>
        <w:shd w:val="clear" w:color="auto" w:fill="FFFFFF"/>
        <w:spacing w:before="0" w:after="0" w:line="240" w:lineRule="auto"/>
        <w:ind w:left="0" w:right="0"/>
        <w:rPr>
          <w:rFonts w:ascii="Verdana" w:eastAsia="Times New Roman" w:hAnsi="Verdana"/>
          <w:b/>
          <w:bCs/>
          <w:color w:val="000000"/>
          <w:sz w:val="22"/>
          <w:szCs w:val="22"/>
        </w:rPr>
      </w:pPr>
    </w:p>
    <w:p w14:paraId="7E165522" w14:textId="02FC2504" w:rsidR="00752692" w:rsidRDefault="00752692" w:rsidP="00752692">
      <w:pPr>
        <w:pStyle w:val="ListParagraph"/>
        <w:numPr>
          <w:ilvl w:val="0"/>
          <w:numId w:val="20"/>
        </w:numPr>
        <w:shd w:val="clear" w:color="auto" w:fill="FFFFFF"/>
        <w:spacing w:before="100" w:beforeAutospacing="1" w:after="100" w:afterAutospacing="1" w:line="240" w:lineRule="auto"/>
        <w:ind w:right="0"/>
        <w:rPr>
          <w:rFonts w:ascii="Verdana" w:eastAsia="Times New Roman" w:hAnsi="Verdana"/>
          <w:b/>
          <w:bCs/>
          <w:color w:val="000000"/>
          <w:sz w:val="22"/>
          <w:szCs w:val="22"/>
        </w:rPr>
      </w:pPr>
      <w:r w:rsidRPr="00752692">
        <w:rPr>
          <w:rFonts w:ascii="Verdana" w:eastAsia="Times New Roman" w:hAnsi="Verdana"/>
          <w:b/>
          <w:bCs/>
          <w:color w:val="000000"/>
          <w:sz w:val="22"/>
          <w:szCs w:val="22"/>
        </w:rPr>
        <w:lastRenderedPageBreak/>
        <w:t>Could you also let me know the total cost of employing these roles</w:t>
      </w:r>
      <w:r>
        <w:rPr>
          <w:rFonts w:ascii="Verdana" w:eastAsia="Times New Roman" w:hAnsi="Verdana"/>
          <w:b/>
          <w:bCs/>
          <w:color w:val="000000"/>
          <w:sz w:val="22"/>
          <w:szCs w:val="22"/>
        </w:rPr>
        <w:t xml:space="preserve"> for all staff in all departments/areas. </w:t>
      </w:r>
    </w:p>
    <w:p w14:paraId="26E48D8A" w14:textId="0E3855A6" w:rsidR="00752692" w:rsidRPr="00D459C3" w:rsidRDefault="00D459C3" w:rsidP="00D459C3">
      <w:pPr>
        <w:pStyle w:val="ListParagraph"/>
        <w:shd w:val="clear" w:color="auto" w:fill="FFFFFF"/>
        <w:spacing w:before="100" w:beforeAutospacing="1" w:after="100" w:afterAutospacing="1" w:line="240" w:lineRule="auto"/>
        <w:ind w:left="865" w:right="0"/>
        <w:rPr>
          <w:rFonts w:ascii="Verdana" w:eastAsia="Times New Roman" w:hAnsi="Verdana"/>
          <w:color w:val="000000"/>
          <w:sz w:val="22"/>
          <w:szCs w:val="22"/>
        </w:rPr>
      </w:pPr>
      <w:r w:rsidRPr="00D459C3">
        <w:rPr>
          <w:rFonts w:ascii="Verdana" w:eastAsia="Times New Roman" w:hAnsi="Verdana"/>
          <w:color w:val="000000"/>
          <w:sz w:val="22"/>
          <w:szCs w:val="22"/>
        </w:rPr>
        <w:t>You clarified on 8</w:t>
      </w:r>
      <w:r w:rsidRPr="00D459C3">
        <w:rPr>
          <w:rFonts w:ascii="Verdana" w:eastAsia="Times New Roman" w:hAnsi="Verdana"/>
          <w:color w:val="000000"/>
          <w:sz w:val="22"/>
          <w:szCs w:val="22"/>
          <w:vertAlign w:val="superscript"/>
        </w:rPr>
        <w:t>th</w:t>
      </w:r>
      <w:r w:rsidRPr="00D459C3">
        <w:rPr>
          <w:rFonts w:ascii="Verdana" w:eastAsia="Times New Roman" w:hAnsi="Verdana"/>
          <w:color w:val="000000"/>
          <w:sz w:val="22"/>
          <w:szCs w:val="22"/>
        </w:rPr>
        <w:t xml:space="preserve"> March 2025 that you are referring to salaries</w:t>
      </w:r>
      <w:r>
        <w:rPr>
          <w:rFonts w:ascii="Verdana" w:eastAsia="Times New Roman" w:hAnsi="Verdana"/>
          <w:color w:val="000000"/>
          <w:sz w:val="22"/>
          <w:szCs w:val="22"/>
        </w:rPr>
        <w:br/>
      </w:r>
      <w:r>
        <w:rPr>
          <w:rFonts w:ascii="Verdana" w:eastAsia="Times New Roman" w:hAnsi="Verdana"/>
          <w:color w:val="000000"/>
          <w:sz w:val="22"/>
          <w:szCs w:val="22"/>
        </w:rPr>
        <w:br/>
      </w:r>
      <w:r w:rsidRPr="00D459C3">
        <w:rPr>
          <w:rFonts w:ascii="Verdana" w:eastAsia="Times New Roman" w:hAnsi="Verdana"/>
          <w:color w:val="000000"/>
          <w:sz w:val="22"/>
          <w:szCs w:val="22"/>
        </w:rPr>
        <w:t>As at 28th February 2025</w:t>
      </w:r>
      <w:r>
        <w:rPr>
          <w:rFonts w:ascii="Verdana" w:eastAsia="Times New Roman" w:hAnsi="Verdana"/>
          <w:color w:val="000000"/>
          <w:sz w:val="22"/>
          <w:szCs w:val="22"/>
        </w:rPr>
        <w:t xml:space="preserve"> the total of all the salaries for the staff referenced in question 1 is £</w:t>
      </w:r>
      <w:r w:rsidRPr="00D459C3">
        <w:rPr>
          <w:rFonts w:ascii="Verdana" w:eastAsia="Times New Roman" w:hAnsi="Verdana"/>
          <w:color w:val="000000"/>
          <w:sz w:val="22"/>
          <w:szCs w:val="22"/>
        </w:rPr>
        <w:t>2</w:t>
      </w:r>
      <w:r>
        <w:rPr>
          <w:rFonts w:ascii="Verdana" w:eastAsia="Times New Roman" w:hAnsi="Verdana"/>
          <w:color w:val="000000"/>
          <w:sz w:val="22"/>
          <w:szCs w:val="22"/>
        </w:rPr>
        <w:t>,</w:t>
      </w:r>
      <w:r w:rsidRPr="00D459C3">
        <w:rPr>
          <w:rFonts w:ascii="Verdana" w:eastAsia="Times New Roman" w:hAnsi="Verdana"/>
          <w:color w:val="000000"/>
          <w:sz w:val="22"/>
          <w:szCs w:val="22"/>
        </w:rPr>
        <w:t>383</w:t>
      </w:r>
      <w:r>
        <w:rPr>
          <w:rFonts w:ascii="Verdana" w:eastAsia="Times New Roman" w:hAnsi="Verdana"/>
          <w:color w:val="000000"/>
          <w:sz w:val="22"/>
          <w:szCs w:val="22"/>
        </w:rPr>
        <w:t>,</w:t>
      </w:r>
      <w:r w:rsidRPr="00D459C3">
        <w:rPr>
          <w:rFonts w:ascii="Verdana" w:eastAsia="Times New Roman" w:hAnsi="Verdana"/>
          <w:color w:val="000000"/>
          <w:sz w:val="22"/>
          <w:szCs w:val="22"/>
        </w:rPr>
        <w:t>401</w:t>
      </w:r>
      <w:r>
        <w:rPr>
          <w:rFonts w:ascii="Verdana" w:eastAsia="Times New Roman" w:hAnsi="Verdana"/>
          <w:color w:val="000000"/>
          <w:sz w:val="22"/>
          <w:szCs w:val="22"/>
        </w:rPr>
        <w:t>.51.</w:t>
      </w:r>
    </w:p>
    <w:p w14:paraId="62A63225" w14:textId="77777777" w:rsidR="00752692" w:rsidRPr="00752692" w:rsidRDefault="00752692" w:rsidP="00752692">
      <w:pPr>
        <w:pStyle w:val="ListParagraph"/>
        <w:shd w:val="clear" w:color="auto" w:fill="FFFFFF"/>
        <w:spacing w:before="100" w:beforeAutospacing="1" w:after="100" w:afterAutospacing="1" w:line="240" w:lineRule="auto"/>
        <w:ind w:left="865" w:right="0"/>
        <w:rPr>
          <w:rFonts w:ascii="Verdana" w:eastAsia="Times New Roman" w:hAnsi="Verdana"/>
          <w:b/>
          <w:bCs/>
          <w:color w:val="000000"/>
          <w:sz w:val="22"/>
          <w:szCs w:val="22"/>
        </w:rPr>
      </w:pPr>
    </w:p>
    <w:p w14:paraId="365242AA" w14:textId="7B940D76" w:rsidR="0002358E" w:rsidRPr="00501EFC" w:rsidRDefault="00752692" w:rsidP="002C442B">
      <w:pPr>
        <w:pStyle w:val="ListParagraph"/>
        <w:numPr>
          <w:ilvl w:val="0"/>
          <w:numId w:val="20"/>
        </w:numPr>
        <w:spacing w:before="280"/>
        <w:rPr>
          <w:rFonts w:ascii="Verdana" w:hAnsi="Verdana"/>
          <w:sz w:val="22"/>
          <w:szCs w:val="22"/>
        </w:rPr>
      </w:pPr>
      <w:bookmarkStart w:id="0" w:name="_Hlk195255482"/>
      <w:r w:rsidRPr="00501EFC">
        <w:rPr>
          <w:rFonts w:ascii="Verdana" w:eastAsia="Times New Roman" w:hAnsi="Verdana"/>
          <w:b/>
          <w:bCs/>
          <w:color w:val="000000"/>
          <w:sz w:val="22"/>
          <w:szCs w:val="22"/>
        </w:rPr>
        <w:t>Could you let me know the number of Equality, Diversity and Inclusion roles, and the salaries and EDI budget.</w:t>
      </w:r>
      <w:r w:rsidR="00D459C3" w:rsidRPr="00501EFC">
        <w:rPr>
          <w:rFonts w:ascii="Verdana" w:eastAsia="Times New Roman" w:hAnsi="Verdana"/>
          <w:b/>
          <w:bCs/>
          <w:color w:val="000000"/>
          <w:sz w:val="22"/>
          <w:szCs w:val="22"/>
        </w:rPr>
        <w:br/>
      </w:r>
      <w:r w:rsidR="004D20C4" w:rsidRPr="004D20C4">
        <w:rPr>
          <w:rFonts w:ascii="Verdana" w:hAnsi="Verdana"/>
          <w:sz w:val="22"/>
          <w:szCs w:val="22"/>
        </w:rPr>
        <w:t>At present Swansea Bay University Health Board has a vacant post for the Head of Equality, Diversity and Belonging which it has chosen not to recruit to.</w:t>
      </w:r>
    </w:p>
    <w:p w14:paraId="0CD4529F" w14:textId="77777777" w:rsidR="0002358E" w:rsidRPr="00A36A3D" w:rsidRDefault="0002358E" w:rsidP="0002358E">
      <w:pPr>
        <w:ind w:left="865"/>
        <w:rPr>
          <w:rFonts w:ascii="Verdana" w:hAnsi="Verdana"/>
          <w:sz w:val="22"/>
          <w:szCs w:val="22"/>
        </w:rPr>
      </w:pPr>
      <w:r w:rsidRPr="00A36A3D">
        <w:rPr>
          <w:rFonts w:ascii="Verdana" w:hAnsi="Verdana"/>
          <w:sz w:val="22"/>
          <w:szCs w:val="22"/>
        </w:rPr>
        <w:t>In the interim, whilst this post is vacant, the following roles provide input and dedicate some time to the portfolio of work from across two directorates in the Health Board:</w:t>
      </w:r>
    </w:p>
    <w:p w14:paraId="48724F97" w14:textId="08D7B85A" w:rsidR="0002358E" w:rsidRPr="00A36A3D" w:rsidRDefault="0002358E" w:rsidP="0002358E">
      <w:pPr>
        <w:pStyle w:val="ListParagraph"/>
        <w:numPr>
          <w:ilvl w:val="0"/>
          <w:numId w:val="23"/>
        </w:numPr>
        <w:ind w:left="1225"/>
        <w:rPr>
          <w:rFonts w:ascii="Verdana" w:eastAsia="Times New Roman" w:hAnsi="Verdana"/>
          <w:sz w:val="22"/>
          <w:szCs w:val="22"/>
        </w:rPr>
      </w:pPr>
      <w:bookmarkStart w:id="1" w:name="_Hlk195254301"/>
      <w:r w:rsidRPr="00A36A3D">
        <w:rPr>
          <w:rFonts w:ascii="Verdana" w:eastAsia="Times New Roman" w:hAnsi="Verdana"/>
          <w:sz w:val="22"/>
          <w:szCs w:val="22"/>
        </w:rPr>
        <w:t>Assistant Director of Insight Charity and Engagement (</w:t>
      </w:r>
      <w:r>
        <w:rPr>
          <w:rFonts w:ascii="Verdana" w:eastAsia="Times New Roman" w:hAnsi="Verdana"/>
          <w:sz w:val="22"/>
          <w:szCs w:val="22"/>
        </w:rPr>
        <w:t xml:space="preserve">Band </w:t>
      </w:r>
      <w:r w:rsidRPr="00A36A3D">
        <w:rPr>
          <w:rFonts w:ascii="Verdana" w:eastAsia="Times New Roman" w:hAnsi="Verdana"/>
          <w:sz w:val="22"/>
          <w:szCs w:val="22"/>
        </w:rPr>
        <w:t>8D)</w:t>
      </w:r>
      <w:r>
        <w:rPr>
          <w:rFonts w:ascii="Verdana" w:eastAsia="Times New Roman" w:hAnsi="Verdana"/>
          <w:sz w:val="22"/>
          <w:szCs w:val="22"/>
        </w:rPr>
        <w:t xml:space="preserve"> </w:t>
      </w:r>
    </w:p>
    <w:p w14:paraId="646425AD" w14:textId="7826F025" w:rsidR="0002358E" w:rsidRPr="001C79AB" w:rsidRDefault="0002358E" w:rsidP="0002358E">
      <w:pPr>
        <w:pStyle w:val="ListParagraph"/>
        <w:numPr>
          <w:ilvl w:val="0"/>
          <w:numId w:val="23"/>
        </w:numPr>
        <w:ind w:left="1225"/>
        <w:rPr>
          <w:rFonts w:ascii="Verdana" w:eastAsia="Times New Roman" w:hAnsi="Verdana"/>
          <w:sz w:val="22"/>
          <w:szCs w:val="22"/>
        </w:rPr>
      </w:pPr>
      <w:r w:rsidRPr="00A36A3D">
        <w:rPr>
          <w:rFonts w:ascii="Verdana" w:eastAsia="Times New Roman" w:hAnsi="Verdana"/>
          <w:sz w:val="22"/>
          <w:szCs w:val="22"/>
        </w:rPr>
        <w:t>Head of Engagement (</w:t>
      </w:r>
      <w:r>
        <w:rPr>
          <w:rFonts w:ascii="Verdana" w:eastAsia="Times New Roman" w:hAnsi="Verdana"/>
          <w:sz w:val="22"/>
          <w:szCs w:val="22"/>
        </w:rPr>
        <w:t xml:space="preserve">Band </w:t>
      </w:r>
      <w:r w:rsidRPr="00A36A3D">
        <w:rPr>
          <w:rFonts w:ascii="Verdana" w:eastAsia="Times New Roman" w:hAnsi="Verdana"/>
          <w:sz w:val="22"/>
          <w:szCs w:val="22"/>
        </w:rPr>
        <w:t>8B)</w:t>
      </w:r>
      <w:r>
        <w:rPr>
          <w:rFonts w:ascii="Verdana" w:eastAsia="Times New Roman" w:hAnsi="Verdana"/>
          <w:sz w:val="22"/>
          <w:szCs w:val="22"/>
        </w:rPr>
        <w:t xml:space="preserve"> </w:t>
      </w:r>
    </w:p>
    <w:p w14:paraId="544F5A98" w14:textId="11381669" w:rsidR="00501EFC" w:rsidRDefault="0002358E" w:rsidP="0002358E">
      <w:pPr>
        <w:pStyle w:val="ListParagraph"/>
        <w:numPr>
          <w:ilvl w:val="0"/>
          <w:numId w:val="23"/>
        </w:numPr>
        <w:ind w:left="1225"/>
        <w:rPr>
          <w:rFonts w:ascii="Verdana" w:eastAsia="Times New Roman" w:hAnsi="Verdana"/>
          <w:sz w:val="22"/>
          <w:szCs w:val="22"/>
        </w:rPr>
      </w:pPr>
      <w:r w:rsidRPr="00A36A3D">
        <w:rPr>
          <w:rFonts w:ascii="Verdana" w:eastAsia="Times New Roman" w:hAnsi="Verdana"/>
          <w:sz w:val="22"/>
          <w:szCs w:val="22"/>
        </w:rPr>
        <w:t>Engagement Manager (</w:t>
      </w:r>
      <w:r>
        <w:rPr>
          <w:rFonts w:ascii="Verdana" w:eastAsia="Times New Roman" w:hAnsi="Verdana"/>
          <w:sz w:val="22"/>
          <w:szCs w:val="22"/>
        </w:rPr>
        <w:t xml:space="preserve">Band </w:t>
      </w:r>
      <w:r w:rsidR="00A55C5F">
        <w:rPr>
          <w:rFonts w:ascii="Verdana" w:eastAsia="Times New Roman" w:hAnsi="Verdana"/>
          <w:sz w:val="22"/>
          <w:szCs w:val="22"/>
        </w:rPr>
        <w:t>6</w:t>
      </w:r>
      <w:r w:rsidRPr="00A36A3D">
        <w:rPr>
          <w:rFonts w:ascii="Verdana" w:eastAsia="Times New Roman" w:hAnsi="Verdana"/>
          <w:sz w:val="22"/>
          <w:szCs w:val="22"/>
        </w:rPr>
        <w:t>)</w:t>
      </w:r>
      <w:r>
        <w:rPr>
          <w:rFonts w:ascii="Verdana" w:eastAsia="Times New Roman" w:hAnsi="Verdana"/>
          <w:sz w:val="22"/>
          <w:szCs w:val="22"/>
        </w:rPr>
        <w:t xml:space="preserve"> </w:t>
      </w:r>
    </w:p>
    <w:p w14:paraId="4D460E7E" w14:textId="32F4831D" w:rsidR="00660B7E" w:rsidRPr="00501EFC" w:rsidRDefault="00501EFC" w:rsidP="00501EFC">
      <w:pPr>
        <w:ind w:left="865"/>
        <w:rPr>
          <w:rFonts w:ascii="Verdana" w:eastAsia="Times New Roman" w:hAnsi="Verdana"/>
          <w:sz w:val="22"/>
          <w:szCs w:val="22"/>
        </w:rPr>
      </w:pPr>
      <w:r>
        <w:rPr>
          <w:rFonts w:ascii="Verdana" w:eastAsia="Times New Roman" w:hAnsi="Verdana"/>
          <w:sz w:val="22"/>
          <w:szCs w:val="22"/>
        </w:rPr>
        <w:t xml:space="preserve">The above three posts fall under our </w:t>
      </w:r>
      <w:r w:rsidR="00660B7E">
        <w:rPr>
          <w:rFonts w:ascii="Verdana" w:eastAsia="Times New Roman" w:hAnsi="Verdana"/>
          <w:sz w:val="22"/>
          <w:szCs w:val="22"/>
        </w:rPr>
        <w:t xml:space="preserve">Directorate of Insight, Communications and Engagement. </w:t>
      </w:r>
      <w:r w:rsidR="00660B7E" w:rsidRPr="00660B7E">
        <w:rPr>
          <w:rFonts w:ascii="Verdana" w:eastAsia="Times New Roman" w:hAnsi="Verdana"/>
          <w:sz w:val="22"/>
          <w:szCs w:val="22"/>
        </w:rPr>
        <w:t xml:space="preserve">The </w:t>
      </w:r>
      <w:r w:rsidR="00660B7E">
        <w:rPr>
          <w:rFonts w:ascii="Verdana" w:eastAsia="Times New Roman" w:hAnsi="Verdana"/>
          <w:sz w:val="22"/>
          <w:szCs w:val="22"/>
        </w:rPr>
        <w:t xml:space="preserve">adjusted </w:t>
      </w:r>
      <w:r w:rsidR="00660B7E" w:rsidRPr="00660B7E">
        <w:rPr>
          <w:rFonts w:ascii="Verdana" w:eastAsia="Times New Roman" w:hAnsi="Verdana"/>
          <w:sz w:val="22"/>
          <w:szCs w:val="22"/>
        </w:rPr>
        <w:t xml:space="preserve">budget, based on </w:t>
      </w:r>
      <w:r w:rsidR="00660B7E">
        <w:rPr>
          <w:rFonts w:ascii="Verdana" w:eastAsia="Times New Roman" w:hAnsi="Verdana"/>
          <w:sz w:val="22"/>
          <w:szCs w:val="22"/>
        </w:rPr>
        <w:t>1 day a week of EDI duties is as follows;</w:t>
      </w:r>
      <w:r w:rsidR="00660B7E">
        <w:rPr>
          <w:rFonts w:ascii="Verdana" w:eastAsia="Times New Roman" w:hAnsi="Verdana"/>
          <w:sz w:val="22"/>
          <w:szCs w:val="22"/>
        </w:rPr>
        <w:br/>
      </w:r>
    </w:p>
    <w:tbl>
      <w:tblPr>
        <w:tblW w:w="0" w:type="auto"/>
        <w:jc w:val="center"/>
        <w:tblCellMar>
          <w:left w:w="0" w:type="dxa"/>
          <w:right w:w="0" w:type="dxa"/>
        </w:tblCellMar>
        <w:tblLook w:val="04A0" w:firstRow="1" w:lastRow="0" w:firstColumn="1" w:lastColumn="0" w:noHBand="0" w:noVBand="1"/>
      </w:tblPr>
      <w:tblGrid>
        <w:gridCol w:w="3533"/>
        <w:gridCol w:w="1440"/>
        <w:gridCol w:w="1418"/>
        <w:gridCol w:w="1559"/>
        <w:gridCol w:w="1417"/>
      </w:tblGrid>
      <w:tr w:rsidR="00660B7E" w:rsidRPr="00660B7E" w14:paraId="737B7AF5" w14:textId="77777777" w:rsidTr="00BF5B79">
        <w:trPr>
          <w:jc w:val="center"/>
        </w:trPr>
        <w:tc>
          <w:tcPr>
            <w:tcW w:w="353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3A6DD01" w14:textId="77777777" w:rsidR="00660B7E" w:rsidRPr="00660B7E" w:rsidRDefault="00660B7E" w:rsidP="00660B7E">
            <w:pPr>
              <w:spacing w:before="0" w:after="0" w:line="240" w:lineRule="auto"/>
              <w:ind w:left="0" w:right="0"/>
              <w:rPr>
                <w:rFonts w:ascii="Verdana" w:hAnsi="Verdana"/>
                <w:b/>
                <w:bCs/>
                <w:sz w:val="20"/>
                <w:szCs w:val="20"/>
              </w:rPr>
            </w:pPr>
            <w:r w:rsidRPr="00660B7E">
              <w:rPr>
                <w:rFonts w:ascii="Verdana" w:hAnsi="Verdana"/>
                <w:b/>
                <w:bCs/>
                <w:sz w:val="20"/>
                <w:szCs w:val="20"/>
              </w:rPr>
              <w:t>Post</w:t>
            </w:r>
          </w:p>
        </w:tc>
        <w:tc>
          <w:tcPr>
            <w:tcW w:w="285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B81E986" w14:textId="77777777" w:rsidR="00660B7E" w:rsidRPr="00660B7E" w:rsidRDefault="00660B7E" w:rsidP="00660B7E">
            <w:pPr>
              <w:spacing w:before="0" w:after="0" w:line="240" w:lineRule="auto"/>
              <w:ind w:left="0" w:right="0"/>
              <w:jc w:val="center"/>
              <w:rPr>
                <w:rFonts w:ascii="Verdana" w:hAnsi="Verdana"/>
                <w:b/>
                <w:bCs/>
                <w:sz w:val="20"/>
                <w:szCs w:val="20"/>
              </w:rPr>
            </w:pPr>
            <w:r w:rsidRPr="00660B7E">
              <w:rPr>
                <w:rFonts w:ascii="Verdana" w:hAnsi="Verdana"/>
                <w:b/>
                <w:bCs/>
                <w:sz w:val="20"/>
                <w:szCs w:val="20"/>
              </w:rPr>
              <w:t>2023/24</w:t>
            </w:r>
          </w:p>
        </w:tc>
        <w:tc>
          <w:tcPr>
            <w:tcW w:w="2976"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1E89A7D" w14:textId="77777777" w:rsidR="00660B7E" w:rsidRPr="00660B7E" w:rsidRDefault="00660B7E" w:rsidP="00660B7E">
            <w:pPr>
              <w:spacing w:before="0" w:after="0" w:line="240" w:lineRule="auto"/>
              <w:ind w:left="0" w:right="0"/>
              <w:jc w:val="center"/>
              <w:rPr>
                <w:rFonts w:ascii="Verdana" w:hAnsi="Verdana"/>
                <w:b/>
                <w:bCs/>
                <w:sz w:val="20"/>
                <w:szCs w:val="20"/>
              </w:rPr>
            </w:pPr>
            <w:r w:rsidRPr="00660B7E">
              <w:rPr>
                <w:rFonts w:ascii="Verdana" w:hAnsi="Verdana"/>
                <w:b/>
                <w:bCs/>
                <w:sz w:val="20"/>
                <w:szCs w:val="20"/>
              </w:rPr>
              <w:t>2024/25</w:t>
            </w:r>
          </w:p>
        </w:tc>
      </w:tr>
      <w:tr w:rsidR="00660B7E" w:rsidRPr="00660B7E" w14:paraId="7249408B" w14:textId="77777777" w:rsidTr="00BF5B79">
        <w:trPr>
          <w:jc w:val="center"/>
        </w:trPr>
        <w:tc>
          <w:tcPr>
            <w:tcW w:w="3533" w:type="dxa"/>
            <w:vMerge/>
            <w:tcBorders>
              <w:top w:val="single" w:sz="8" w:space="0" w:color="auto"/>
              <w:left w:val="single" w:sz="8" w:space="0" w:color="auto"/>
              <w:bottom w:val="single" w:sz="8" w:space="0" w:color="auto"/>
              <w:right w:val="single" w:sz="8" w:space="0" w:color="auto"/>
            </w:tcBorders>
            <w:vAlign w:val="center"/>
            <w:hideMark/>
          </w:tcPr>
          <w:p w14:paraId="63290921" w14:textId="77777777" w:rsidR="00660B7E" w:rsidRPr="00660B7E" w:rsidRDefault="00660B7E" w:rsidP="00660B7E">
            <w:pPr>
              <w:spacing w:before="0" w:after="0" w:line="240" w:lineRule="auto"/>
              <w:ind w:left="0" w:right="0"/>
              <w:rPr>
                <w:rFonts w:ascii="Verdana" w:hAnsi="Verdana"/>
                <w:b/>
                <w:bCs/>
                <w:sz w:val="20"/>
                <w:szCs w:val="20"/>
              </w:rPr>
            </w:pP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A0EF14" w14:textId="77777777" w:rsidR="00660B7E" w:rsidRPr="00660B7E" w:rsidRDefault="00660B7E" w:rsidP="00660B7E">
            <w:pPr>
              <w:spacing w:before="0" w:after="0" w:line="240" w:lineRule="auto"/>
              <w:ind w:left="0" w:right="0"/>
              <w:jc w:val="center"/>
              <w:rPr>
                <w:rFonts w:ascii="Verdana" w:hAnsi="Verdana"/>
                <w:b/>
                <w:bCs/>
                <w:sz w:val="20"/>
                <w:szCs w:val="20"/>
              </w:rPr>
            </w:pPr>
            <w:r w:rsidRPr="00660B7E">
              <w:rPr>
                <w:rFonts w:ascii="Verdana" w:hAnsi="Verdana"/>
                <w:b/>
                <w:bCs/>
                <w:sz w:val="20"/>
                <w:szCs w:val="20"/>
              </w:rPr>
              <w:t>Band range</w:t>
            </w:r>
          </w:p>
        </w:tc>
        <w:tc>
          <w:tcPr>
            <w:tcW w:w="14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D72DF9" w14:textId="42064270" w:rsidR="00660B7E" w:rsidRPr="00660B7E" w:rsidRDefault="00660B7E" w:rsidP="00660B7E">
            <w:pPr>
              <w:spacing w:before="0" w:after="0" w:line="240" w:lineRule="auto"/>
              <w:ind w:left="0" w:right="0"/>
              <w:jc w:val="center"/>
              <w:rPr>
                <w:rFonts w:ascii="Verdana" w:hAnsi="Verdana"/>
                <w:b/>
                <w:bCs/>
                <w:i/>
                <w:iCs/>
                <w:sz w:val="20"/>
                <w:szCs w:val="20"/>
              </w:rPr>
            </w:pPr>
            <w:r w:rsidRPr="00660B7E">
              <w:rPr>
                <w:rFonts w:ascii="Verdana" w:hAnsi="Verdana"/>
                <w:b/>
                <w:bCs/>
                <w:i/>
                <w:iCs/>
                <w:sz w:val="20"/>
                <w:szCs w:val="20"/>
              </w:rPr>
              <w:t>Adjusted EDI costs</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0B6D57" w14:textId="77777777" w:rsidR="00660B7E" w:rsidRPr="00660B7E" w:rsidRDefault="00660B7E" w:rsidP="00660B7E">
            <w:pPr>
              <w:spacing w:before="0" w:after="0" w:line="240" w:lineRule="auto"/>
              <w:ind w:left="0" w:right="0"/>
              <w:jc w:val="center"/>
              <w:rPr>
                <w:rFonts w:ascii="Verdana" w:hAnsi="Verdana"/>
                <w:b/>
                <w:bCs/>
                <w:sz w:val="20"/>
                <w:szCs w:val="20"/>
              </w:rPr>
            </w:pPr>
            <w:r w:rsidRPr="00660B7E">
              <w:rPr>
                <w:rFonts w:ascii="Verdana" w:hAnsi="Verdana"/>
                <w:b/>
                <w:bCs/>
                <w:sz w:val="20"/>
                <w:szCs w:val="20"/>
              </w:rPr>
              <w:t>Band range</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EA8DA8" w14:textId="3EC11DD5" w:rsidR="00660B7E" w:rsidRPr="00660B7E" w:rsidRDefault="00660B7E" w:rsidP="00660B7E">
            <w:pPr>
              <w:spacing w:before="0" w:after="0" w:line="240" w:lineRule="auto"/>
              <w:ind w:left="0" w:right="0"/>
              <w:jc w:val="center"/>
              <w:rPr>
                <w:rFonts w:ascii="Verdana" w:hAnsi="Verdana"/>
                <w:b/>
                <w:bCs/>
                <w:i/>
                <w:iCs/>
                <w:sz w:val="20"/>
                <w:szCs w:val="20"/>
              </w:rPr>
            </w:pPr>
            <w:r w:rsidRPr="00660B7E">
              <w:rPr>
                <w:rFonts w:ascii="Verdana" w:hAnsi="Verdana"/>
                <w:b/>
                <w:bCs/>
                <w:i/>
                <w:iCs/>
                <w:sz w:val="20"/>
                <w:szCs w:val="20"/>
              </w:rPr>
              <w:t>Adjusted EDI costs</w:t>
            </w:r>
          </w:p>
        </w:tc>
      </w:tr>
      <w:tr w:rsidR="00660B7E" w:rsidRPr="00660B7E" w14:paraId="324D2236" w14:textId="77777777" w:rsidTr="00BF5B79">
        <w:trPr>
          <w:jc w:val="center"/>
        </w:trPr>
        <w:tc>
          <w:tcPr>
            <w:tcW w:w="35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3DFE84" w14:textId="77777777" w:rsidR="00660B7E" w:rsidRPr="00660B7E" w:rsidRDefault="00660B7E" w:rsidP="00BF5B79">
            <w:pPr>
              <w:spacing w:before="0" w:after="0" w:line="240" w:lineRule="auto"/>
              <w:ind w:left="0" w:right="0"/>
              <w:jc w:val="center"/>
              <w:rPr>
                <w:rFonts w:ascii="Verdana" w:hAnsi="Verdana"/>
                <w:b/>
                <w:bCs/>
                <w:sz w:val="20"/>
                <w:szCs w:val="20"/>
              </w:rPr>
            </w:pPr>
            <w:r w:rsidRPr="00660B7E">
              <w:rPr>
                <w:rFonts w:ascii="Verdana" w:hAnsi="Verdana"/>
                <w:b/>
                <w:bCs/>
                <w:sz w:val="20"/>
                <w:szCs w:val="20"/>
              </w:rPr>
              <w:t>Engagement Manager</w:t>
            </w:r>
          </w:p>
          <w:p w14:paraId="085A0F0F" w14:textId="38E4FCEB" w:rsidR="00660B7E" w:rsidRPr="00660B7E" w:rsidRDefault="00660B7E" w:rsidP="00BF5B79">
            <w:pPr>
              <w:spacing w:before="0" w:after="0" w:line="240" w:lineRule="auto"/>
              <w:ind w:left="0" w:right="0"/>
              <w:jc w:val="center"/>
              <w:rPr>
                <w:rFonts w:ascii="Verdana" w:hAnsi="Verdana"/>
                <w:b/>
                <w:bCs/>
                <w:sz w:val="20"/>
                <w:szCs w:val="20"/>
              </w:rPr>
            </w:pPr>
            <w:r w:rsidRPr="00660B7E">
              <w:rPr>
                <w:rFonts w:ascii="Verdana" w:hAnsi="Verdana"/>
                <w:b/>
                <w:bCs/>
                <w:sz w:val="20"/>
                <w:szCs w:val="20"/>
              </w:rPr>
              <w:t xml:space="preserve">Band </w:t>
            </w:r>
            <w:r w:rsidR="004B1FD7">
              <w:rPr>
                <w:rFonts w:ascii="Verdana" w:hAnsi="Verdana"/>
                <w:b/>
                <w:bCs/>
                <w:sz w:val="20"/>
                <w:szCs w:val="20"/>
              </w:rPr>
              <w:t>6</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D0EEB4" w14:textId="77777777" w:rsidR="00660B7E" w:rsidRPr="00660B7E" w:rsidRDefault="00660B7E" w:rsidP="00660B7E">
            <w:pPr>
              <w:spacing w:before="0" w:after="0" w:line="240" w:lineRule="auto"/>
              <w:ind w:left="0" w:right="0"/>
              <w:jc w:val="center"/>
              <w:rPr>
                <w:rFonts w:ascii="Verdana" w:hAnsi="Verdana"/>
                <w:sz w:val="20"/>
                <w:szCs w:val="20"/>
              </w:rPr>
            </w:pPr>
            <w:r w:rsidRPr="00660B7E">
              <w:rPr>
                <w:rFonts w:ascii="Verdana" w:hAnsi="Verdana"/>
                <w:sz w:val="20"/>
                <w:szCs w:val="20"/>
              </w:rPr>
              <w:t>£33,922 - £43,257</w:t>
            </w:r>
          </w:p>
        </w:tc>
        <w:tc>
          <w:tcPr>
            <w:tcW w:w="141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96274FE" w14:textId="77777777" w:rsidR="00660B7E" w:rsidRPr="00660B7E" w:rsidRDefault="00660B7E" w:rsidP="00660B7E">
            <w:pPr>
              <w:spacing w:before="0" w:after="0" w:line="240" w:lineRule="auto"/>
              <w:ind w:left="0" w:right="0"/>
              <w:jc w:val="center"/>
              <w:rPr>
                <w:rFonts w:ascii="Verdana" w:hAnsi="Verdana"/>
                <w:i/>
                <w:iCs/>
                <w:sz w:val="20"/>
                <w:szCs w:val="20"/>
              </w:rPr>
            </w:pPr>
            <w:r w:rsidRPr="00660B7E">
              <w:rPr>
                <w:rFonts w:ascii="Verdana" w:hAnsi="Verdana"/>
                <w:i/>
                <w:iCs/>
                <w:sz w:val="20"/>
                <w:szCs w:val="20"/>
              </w:rPr>
              <w:t>£6,784 – £8,651</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12EE2A7" w14:textId="77777777" w:rsidR="00660B7E" w:rsidRPr="00660B7E" w:rsidRDefault="00660B7E" w:rsidP="00660B7E">
            <w:pPr>
              <w:spacing w:before="0" w:after="0" w:line="240" w:lineRule="auto"/>
              <w:ind w:left="0" w:right="0"/>
              <w:jc w:val="center"/>
              <w:rPr>
                <w:rFonts w:ascii="Verdana" w:hAnsi="Verdana"/>
                <w:sz w:val="20"/>
                <w:szCs w:val="20"/>
              </w:rPr>
            </w:pPr>
            <w:r w:rsidRPr="00660B7E">
              <w:rPr>
                <w:rFonts w:ascii="Verdana" w:hAnsi="Verdana"/>
                <w:sz w:val="20"/>
                <w:szCs w:val="20"/>
              </w:rPr>
              <w:t>£37,898 -£45,637</w:t>
            </w:r>
          </w:p>
        </w:tc>
        <w:tc>
          <w:tcPr>
            <w:tcW w:w="1417"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EBA0B38" w14:textId="77777777" w:rsidR="00660B7E" w:rsidRPr="00660B7E" w:rsidRDefault="00660B7E" w:rsidP="00660B7E">
            <w:pPr>
              <w:spacing w:before="0" w:after="0" w:line="240" w:lineRule="auto"/>
              <w:ind w:left="0" w:right="0"/>
              <w:jc w:val="center"/>
              <w:rPr>
                <w:rFonts w:ascii="Verdana" w:hAnsi="Verdana"/>
                <w:i/>
                <w:iCs/>
                <w:sz w:val="20"/>
                <w:szCs w:val="20"/>
              </w:rPr>
            </w:pPr>
            <w:r w:rsidRPr="00660B7E">
              <w:rPr>
                <w:rFonts w:ascii="Verdana" w:hAnsi="Verdana"/>
                <w:i/>
                <w:iCs/>
                <w:sz w:val="20"/>
                <w:szCs w:val="20"/>
              </w:rPr>
              <w:t>£7,580 – £9,127</w:t>
            </w:r>
          </w:p>
        </w:tc>
      </w:tr>
      <w:tr w:rsidR="00660B7E" w:rsidRPr="00660B7E" w14:paraId="2856917B" w14:textId="77777777" w:rsidTr="00BF5B79">
        <w:trPr>
          <w:jc w:val="center"/>
        </w:trPr>
        <w:tc>
          <w:tcPr>
            <w:tcW w:w="35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26344D" w14:textId="77777777" w:rsidR="00660B7E" w:rsidRPr="00660B7E" w:rsidRDefault="00660B7E" w:rsidP="00BF5B79">
            <w:pPr>
              <w:spacing w:before="0" w:after="0" w:line="240" w:lineRule="auto"/>
              <w:ind w:left="0" w:right="0"/>
              <w:jc w:val="center"/>
              <w:rPr>
                <w:rFonts w:ascii="Verdana" w:hAnsi="Verdana"/>
                <w:b/>
                <w:bCs/>
                <w:sz w:val="20"/>
                <w:szCs w:val="20"/>
              </w:rPr>
            </w:pPr>
            <w:r w:rsidRPr="00660B7E">
              <w:rPr>
                <w:rFonts w:ascii="Verdana" w:hAnsi="Verdana"/>
                <w:b/>
                <w:bCs/>
                <w:sz w:val="20"/>
                <w:szCs w:val="20"/>
              </w:rPr>
              <w:t>Head of Engagement</w:t>
            </w:r>
          </w:p>
          <w:p w14:paraId="58B16123" w14:textId="77777777" w:rsidR="00660B7E" w:rsidRPr="00660B7E" w:rsidRDefault="00660B7E" w:rsidP="00BF5B79">
            <w:pPr>
              <w:spacing w:before="0" w:after="0" w:line="240" w:lineRule="auto"/>
              <w:ind w:left="0" w:right="0"/>
              <w:jc w:val="center"/>
              <w:rPr>
                <w:rFonts w:ascii="Verdana" w:hAnsi="Verdana"/>
                <w:b/>
                <w:bCs/>
                <w:sz w:val="20"/>
                <w:szCs w:val="20"/>
              </w:rPr>
            </w:pPr>
            <w:r w:rsidRPr="00660B7E">
              <w:rPr>
                <w:rFonts w:ascii="Verdana" w:hAnsi="Verdana"/>
                <w:b/>
                <w:bCs/>
                <w:sz w:val="20"/>
                <w:szCs w:val="20"/>
              </w:rPr>
              <w:t>Band 8B</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F00732" w14:textId="77777777" w:rsidR="00660B7E" w:rsidRPr="00660B7E" w:rsidRDefault="00660B7E" w:rsidP="00660B7E">
            <w:pPr>
              <w:spacing w:before="0" w:after="0" w:line="240" w:lineRule="auto"/>
              <w:ind w:left="0" w:right="0"/>
              <w:jc w:val="center"/>
              <w:rPr>
                <w:rFonts w:ascii="Verdana" w:hAnsi="Verdana"/>
                <w:sz w:val="20"/>
                <w:szCs w:val="20"/>
              </w:rPr>
            </w:pPr>
            <w:r w:rsidRPr="00660B7E">
              <w:rPr>
                <w:rFonts w:ascii="Verdana" w:hAnsi="Verdana"/>
                <w:sz w:val="20"/>
                <w:szCs w:val="20"/>
              </w:rPr>
              <w:t>£59,857 - £69,553</w:t>
            </w:r>
          </w:p>
        </w:tc>
        <w:tc>
          <w:tcPr>
            <w:tcW w:w="141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F50FA3A" w14:textId="77777777" w:rsidR="00660B7E" w:rsidRPr="00660B7E" w:rsidRDefault="00660B7E" w:rsidP="00660B7E">
            <w:pPr>
              <w:spacing w:before="0" w:after="0" w:line="240" w:lineRule="auto"/>
              <w:ind w:left="0" w:right="0"/>
              <w:jc w:val="center"/>
              <w:rPr>
                <w:rFonts w:ascii="Verdana" w:hAnsi="Verdana"/>
                <w:i/>
                <w:iCs/>
                <w:sz w:val="20"/>
                <w:szCs w:val="20"/>
              </w:rPr>
            </w:pPr>
            <w:r w:rsidRPr="00660B7E">
              <w:rPr>
                <w:rFonts w:ascii="Verdana" w:hAnsi="Verdana"/>
                <w:i/>
                <w:iCs/>
                <w:sz w:val="20"/>
                <w:szCs w:val="20"/>
              </w:rPr>
              <w:t>£11,971 - £13,911</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09C86F1" w14:textId="77777777" w:rsidR="00660B7E" w:rsidRPr="00660B7E" w:rsidRDefault="00660B7E" w:rsidP="00660B7E">
            <w:pPr>
              <w:spacing w:before="0" w:after="0" w:line="240" w:lineRule="auto"/>
              <w:ind w:left="0" w:right="0"/>
              <w:jc w:val="center"/>
              <w:rPr>
                <w:rFonts w:ascii="Verdana" w:hAnsi="Verdana"/>
                <w:sz w:val="20"/>
                <w:szCs w:val="20"/>
              </w:rPr>
            </w:pPr>
            <w:r w:rsidRPr="00660B7E">
              <w:rPr>
                <w:rFonts w:ascii="Verdana" w:hAnsi="Verdana"/>
                <w:sz w:val="20"/>
                <w:szCs w:val="20"/>
              </w:rPr>
              <w:t>£63,150 – £73,379</w:t>
            </w:r>
          </w:p>
        </w:tc>
        <w:tc>
          <w:tcPr>
            <w:tcW w:w="1417"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FF1BFC3" w14:textId="77777777" w:rsidR="00660B7E" w:rsidRPr="00660B7E" w:rsidRDefault="00660B7E" w:rsidP="00660B7E">
            <w:pPr>
              <w:spacing w:before="0" w:after="0" w:line="240" w:lineRule="auto"/>
              <w:ind w:left="0" w:right="0"/>
              <w:jc w:val="center"/>
              <w:rPr>
                <w:rFonts w:ascii="Verdana" w:hAnsi="Verdana"/>
                <w:i/>
                <w:iCs/>
                <w:sz w:val="20"/>
                <w:szCs w:val="20"/>
              </w:rPr>
            </w:pPr>
            <w:r w:rsidRPr="00660B7E">
              <w:rPr>
                <w:rFonts w:ascii="Verdana" w:hAnsi="Verdana"/>
                <w:i/>
                <w:iCs/>
                <w:sz w:val="20"/>
                <w:szCs w:val="20"/>
              </w:rPr>
              <w:t>£12,630 - £14,676</w:t>
            </w:r>
          </w:p>
        </w:tc>
      </w:tr>
      <w:tr w:rsidR="00660B7E" w:rsidRPr="00660B7E" w14:paraId="1FF3F7B2" w14:textId="77777777" w:rsidTr="00BF5B79">
        <w:trPr>
          <w:jc w:val="center"/>
        </w:trPr>
        <w:tc>
          <w:tcPr>
            <w:tcW w:w="35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17D60E" w14:textId="63EA2EF8" w:rsidR="00660B7E" w:rsidRPr="00660B7E" w:rsidRDefault="00660B7E" w:rsidP="00BF5B79">
            <w:pPr>
              <w:spacing w:before="0" w:after="0" w:line="240" w:lineRule="auto"/>
              <w:ind w:left="0" w:right="0"/>
              <w:jc w:val="center"/>
              <w:rPr>
                <w:rFonts w:ascii="Verdana" w:hAnsi="Verdana"/>
                <w:b/>
                <w:bCs/>
                <w:sz w:val="20"/>
                <w:szCs w:val="20"/>
              </w:rPr>
            </w:pPr>
            <w:r w:rsidRPr="00660B7E">
              <w:rPr>
                <w:rFonts w:ascii="Verdana" w:hAnsi="Verdana"/>
                <w:b/>
                <w:bCs/>
                <w:sz w:val="20"/>
                <w:szCs w:val="20"/>
              </w:rPr>
              <w:t xml:space="preserve">Assistant Director of Insight, Charity and Engagement </w:t>
            </w:r>
            <w:r w:rsidR="00BF5B79">
              <w:rPr>
                <w:rFonts w:ascii="Verdana" w:hAnsi="Verdana"/>
                <w:b/>
                <w:bCs/>
                <w:sz w:val="20"/>
                <w:szCs w:val="20"/>
              </w:rPr>
              <w:br/>
              <w:t xml:space="preserve">Band </w:t>
            </w:r>
            <w:r w:rsidRPr="00660B7E">
              <w:rPr>
                <w:rFonts w:ascii="Verdana" w:hAnsi="Verdana"/>
                <w:b/>
                <w:bCs/>
                <w:sz w:val="20"/>
                <w:szCs w:val="20"/>
              </w:rPr>
              <w:t>8D</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B4220E" w14:textId="77777777" w:rsidR="00660B7E" w:rsidRPr="00660B7E" w:rsidRDefault="00660B7E" w:rsidP="00660B7E">
            <w:pPr>
              <w:spacing w:before="0" w:after="0" w:line="240" w:lineRule="auto"/>
              <w:ind w:left="0" w:right="0"/>
              <w:jc w:val="center"/>
              <w:rPr>
                <w:rFonts w:ascii="Verdana" w:hAnsi="Verdana"/>
                <w:sz w:val="20"/>
                <w:szCs w:val="20"/>
              </w:rPr>
            </w:pPr>
            <w:r w:rsidRPr="00660B7E">
              <w:rPr>
                <w:rFonts w:ascii="Verdana" w:hAnsi="Verdana"/>
                <w:sz w:val="20"/>
                <w:szCs w:val="20"/>
              </w:rPr>
              <w:t>£84,825 – £97,822</w:t>
            </w:r>
          </w:p>
        </w:tc>
        <w:tc>
          <w:tcPr>
            <w:tcW w:w="141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78B541E" w14:textId="77777777" w:rsidR="00660B7E" w:rsidRPr="00660B7E" w:rsidRDefault="00660B7E" w:rsidP="00660B7E">
            <w:pPr>
              <w:spacing w:before="0" w:after="0" w:line="240" w:lineRule="auto"/>
              <w:ind w:left="0" w:right="0"/>
              <w:jc w:val="center"/>
              <w:rPr>
                <w:rFonts w:ascii="Verdana" w:hAnsi="Verdana"/>
                <w:i/>
                <w:iCs/>
                <w:sz w:val="20"/>
                <w:szCs w:val="20"/>
              </w:rPr>
            </w:pPr>
            <w:r w:rsidRPr="00660B7E">
              <w:rPr>
                <w:rFonts w:ascii="Verdana" w:hAnsi="Verdana"/>
                <w:i/>
                <w:iCs/>
                <w:sz w:val="20"/>
                <w:szCs w:val="20"/>
              </w:rPr>
              <w:t>£16,965 – 19,564</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726E55B" w14:textId="77777777" w:rsidR="00660B7E" w:rsidRPr="00660B7E" w:rsidRDefault="00660B7E" w:rsidP="00660B7E">
            <w:pPr>
              <w:spacing w:before="0" w:after="0" w:line="240" w:lineRule="auto"/>
              <w:ind w:left="0" w:right="0"/>
              <w:jc w:val="center"/>
              <w:rPr>
                <w:rFonts w:ascii="Verdana" w:hAnsi="Verdana"/>
                <w:sz w:val="20"/>
                <w:szCs w:val="20"/>
              </w:rPr>
            </w:pPr>
            <w:r w:rsidRPr="00660B7E">
              <w:rPr>
                <w:rFonts w:ascii="Verdana" w:hAnsi="Verdana"/>
                <w:sz w:val="20"/>
                <w:szCs w:val="20"/>
              </w:rPr>
              <w:t>£89,491 - £103,203</w:t>
            </w:r>
          </w:p>
        </w:tc>
        <w:tc>
          <w:tcPr>
            <w:tcW w:w="1417"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A39A176" w14:textId="77777777" w:rsidR="00660B7E" w:rsidRPr="00660B7E" w:rsidRDefault="00660B7E" w:rsidP="00660B7E">
            <w:pPr>
              <w:spacing w:before="0" w:after="0" w:line="240" w:lineRule="auto"/>
              <w:ind w:left="0" w:right="0"/>
              <w:jc w:val="center"/>
              <w:rPr>
                <w:rFonts w:ascii="Verdana" w:hAnsi="Verdana"/>
                <w:i/>
                <w:iCs/>
                <w:sz w:val="20"/>
                <w:szCs w:val="20"/>
              </w:rPr>
            </w:pPr>
            <w:r w:rsidRPr="00660B7E">
              <w:rPr>
                <w:rFonts w:ascii="Verdana" w:hAnsi="Verdana"/>
                <w:i/>
                <w:iCs/>
                <w:sz w:val="20"/>
                <w:szCs w:val="20"/>
              </w:rPr>
              <w:t>£17,898 - £20,641</w:t>
            </w:r>
          </w:p>
        </w:tc>
      </w:tr>
    </w:tbl>
    <w:p w14:paraId="7106452C" w14:textId="1D409E69" w:rsidR="0002358E" w:rsidRPr="00501EFC" w:rsidRDefault="0002358E" w:rsidP="00E20792">
      <w:pPr>
        <w:rPr>
          <w:rFonts w:ascii="Verdana" w:eastAsia="Times New Roman" w:hAnsi="Verdana"/>
          <w:sz w:val="22"/>
          <w:szCs w:val="22"/>
        </w:rPr>
      </w:pPr>
    </w:p>
    <w:p w14:paraId="18989555" w14:textId="3EBBCA5A" w:rsidR="0002358E" w:rsidRPr="00A36A3D" w:rsidRDefault="0002358E" w:rsidP="0002358E">
      <w:pPr>
        <w:pStyle w:val="ListParagraph"/>
        <w:numPr>
          <w:ilvl w:val="0"/>
          <w:numId w:val="23"/>
        </w:numPr>
        <w:ind w:left="1225"/>
        <w:rPr>
          <w:rFonts w:ascii="Verdana" w:eastAsia="Times New Roman" w:hAnsi="Verdana"/>
          <w:sz w:val="22"/>
          <w:szCs w:val="22"/>
        </w:rPr>
      </w:pPr>
      <w:r w:rsidRPr="00A36A3D">
        <w:rPr>
          <w:rFonts w:ascii="Verdana" w:eastAsia="Times New Roman" w:hAnsi="Verdana"/>
          <w:sz w:val="22"/>
          <w:szCs w:val="22"/>
        </w:rPr>
        <w:t>Head of Widening Access, Equality and Careers (</w:t>
      </w:r>
      <w:r>
        <w:rPr>
          <w:rFonts w:ascii="Verdana" w:eastAsia="Times New Roman" w:hAnsi="Verdana"/>
          <w:sz w:val="22"/>
          <w:szCs w:val="22"/>
        </w:rPr>
        <w:t xml:space="preserve">Band </w:t>
      </w:r>
      <w:r w:rsidRPr="00A36A3D">
        <w:rPr>
          <w:rFonts w:ascii="Verdana" w:eastAsia="Times New Roman" w:hAnsi="Verdana"/>
          <w:sz w:val="22"/>
          <w:szCs w:val="22"/>
        </w:rPr>
        <w:t xml:space="preserve">8B) </w:t>
      </w:r>
    </w:p>
    <w:p w14:paraId="6F567F27" w14:textId="1CBE85C5" w:rsidR="004E135B" w:rsidRPr="004E135B" w:rsidRDefault="0002358E" w:rsidP="004E135B">
      <w:pPr>
        <w:pStyle w:val="ListParagraph"/>
        <w:numPr>
          <w:ilvl w:val="0"/>
          <w:numId w:val="23"/>
        </w:numPr>
        <w:ind w:left="1225"/>
        <w:rPr>
          <w:rFonts w:ascii="Verdana" w:hAnsi="Verdana"/>
          <w:sz w:val="22"/>
          <w:szCs w:val="22"/>
        </w:rPr>
      </w:pPr>
      <w:r w:rsidRPr="00A36A3D">
        <w:rPr>
          <w:rFonts w:ascii="Verdana" w:eastAsia="Times New Roman" w:hAnsi="Verdana"/>
          <w:sz w:val="22"/>
          <w:szCs w:val="22"/>
        </w:rPr>
        <w:t>Widening Access, Equality, Careers and Organisational Development Facilitator (</w:t>
      </w:r>
      <w:r>
        <w:rPr>
          <w:rFonts w:ascii="Verdana" w:eastAsia="Times New Roman" w:hAnsi="Verdana"/>
          <w:sz w:val="22"/>
          <w:szCs w:val="22"/>
        </w:rPr>
        <w:t xml:space="preserve">Band </w:t>
      </w:r>
      <w:r w:rsidRPr="00A36A3D">
        <w:rPr>
          <w:rFonts w:ascii="Verdana" w:eastAsia="Times New Roman" w:hAnsi="Verdana"/>
          <w:sz w:val="22"/>
          <w:szCs w:val="22"/>
        </w:rPr>
        <w:t xml:space="preserve">7) </w:t>
      </w:r>
      <w:r w:rsidR="00E20792">
        <w:rPr>
          <w:rFonts w:ascii="Verdana" w:eastAsia="Times New Roman" w:hAnsi="Verdana"/>
          <w:sz w:val="22"/>
          <w:szCs w:val="22"/>
        </w:rPr>
        <w:br/>
      </w:r>
    </w:p>
    <w:p w14:paraId="350EEFC4" w14:textId="772AE01F" w:rsidR="00752692" w:rsidRDefault="004E135B" w:rsidP="004E135B">
      <w:pPr>
        <w:ind w:left="865"/>
        <w:rPr>
          <w:rFonts w:ascii="Verdana" w:hAnsi="Verdana"/>
          <w:b/>
          <w:bCs/>
          <w:noProof/>
          <w:sz w:val="22"/>
          <w:szCs w:val="22"/>
        </w:rPr>
      </w:pPr>
      <w:r>
        <w:rPr>
          <w:rFonts w:ascii="Verdana" w:hAnsi="Verdana"/>
          <w:sz w:val="22"/>
          <w:szCs w:val="22"/>
        </w:rPr>
        <w:t>The above two posts fall under our Workforce and Organisational Development Directorate, within the Widening Access, Equality and Careers team. It is not possible to separate out the budget for the EDI element of these roles as this varies and is wide ranging across all areas.</w:t>
      </w:r>
      <w:bookmarkEnd w:id="1"/>
      <w:bookmarkEnd w:id="0"/>
    </w:p>
    <w:p w14:paraId="75970B72" w14:textId="28CBFF54" w:rsidR="00A10460" w:rsidRPr="00752692" w:rsidRDefault="00421E7F" w:rsidP="00752692">
      <w:pPr>
        <w:rPr>
          <w:rFonts w:ascii="Verdana" w:hAnsi="Verdana"/>
          <w:b/>
          <w:bCs/>
          <w:noProof/>
          <w:sz w:val="22"/>
          <w:szCs w:val="22"/>
        </w:rPr>
      </w:pPr>
      <w:r w:rsidRPr="00752692">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C80343"/>
    <w:multiLevelType w:val="multilevel"/>
    <w:tmpl w:val="B636CF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53D6E64"/>
    <w:multiLevelType w:val="hybridMultilevel"/>
    <w:tmpl w:val="1ACC4E90"/>
    <w:lvl w:ilvl="0" w:tplc="3710D9E0">
      <w:start w:val="6"/>
      <w:numFmt w:val="bullet"/>
      <w:lvlText w:val="-"/>
      <w:lvlJc w:val="left"/>
      <w:pPr>
        <w:ind w:left="865" w:hanging="360"/>
      </w:pPr>
      <w:rPr>
        <w:rFonts w:ascii="Arial" w:eastAsia="Times New Roman" w:hAnsi="Arial" w:cs="Arial" w:hint="default"/>
      </w:rPr>
    </w:lvl>
    <w:lvl w:ilvl="1" w:tplc="08090003">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48836EE"/>
    <w:multiLevelType w:val="hybridMultilevel"/>
    <w:tmpl w:val="AF80417A"/>
    <w:lvl w:ilvl="0" w:tplc="4B2668E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8EA5A76"/>
    <w:multiLevelType w:val="hybridMultilevel"/>
    <w:tmpl w:val="24E2525E"/>
    <w:lvl w:ilvl="0" w:tplc="5B16DD3C">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BA24CCB"/>
    <w:multiLevelType w:val="hybridMultilevel"/>
    <w:tmpl w:val="9A9A74D8"/>
    <w:lvl w:ilvl="0" w:tplc="F3B2891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9"/>
  </w:num>
  <w:num w:numId="4">
    <w:abstractNumId w:val="19"/>
  </w:num>
  <w:num w:numId="5">
    <w:abstractNumId w:val="5"/>
  </w:num>
  <w:num w:numId="6">
    <w:abstractNumId w:val="4"/>
  </w:num>
  <w:num w:numId="7">
    <w:abstractNumId w:val="12"/>
  </w:num>
  <w:num w:numId="8">
    <w:abstractNumId w:val="18"/>
  </w:num>
  <w:num w:numId="9">
    <w:abstractNumId w:val="22"/>
  </w:num>
  <w:num w:numId="10">
    <w:abstractNumId w:val="1"/>
  </w:num>
  <w:num w:numId="11">
    <w:abstractNumId w:val="10"/>
  </w:num>
  <w:num w:numId="12">
    <w:abstractNumId w:val="14"/>
  </w:num>
  <w:num w:numId="13">
    <w:abstractNumId w:val="20"/>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5"/>
  </w:num>
  <w:num w:numId="22">
    <w:abstractNumId w:val="21"/>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358E"/>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3F60BF"/>
    <w:rsid w:val="00400B0C"/>
    <w:rsid w:val="004039EB"/>
    <w:rsid w:val="00421E7F"/>
    <w:rsid w:val="00442A3A"/>
    <w:rsid w:val="00453C57"/>
    <w:rsid w:val="0048724F"/>
    <w:rsid w:val="004B1FD7"/>
    <w:rsid w:val="004C59CA"/>
    <w:rsid w:val="004C7B47"/>
    <w:rsid w:val="004D20C4"/>
    <w:rsid w:val="004E135B"/>
    <w:rsid w:val="004E1954"/>
    <w:rsid w:val="004F001A"/>
    <w:rsid w:val="004F1E5A"/>
    <w:rsid w:val="004F4D32"/>
    <w:rsid w:val="00501EFC"/>
    <w:rsid w:val="005029F2"/>
    <w:rsid w:val="005317D4"/>
    <w:rsid w:val="00534D7A"/>
    <w:rsid w:val="00553E1D"/>
    <w:rsid w:val="005925B8"/>
    <w:rsid w:val="0059272C"/>
    <w:rsid w:val="0059485C"/>
    <w:rsid w:val="005F0E79"/>
    <w:rsid w:val="00602EE5"/>
    <w:rsid w:val="006137E4"/>
    <w:rsid w:val="00635BDA"/>
    <w:rsid w:val="006564DF"/>
    <w:rsid w:val="00660B7E"/>
    <w:rsid w:val="00684641"/>
    <w:rsid w:val="006C4048"/>
    <w:rsid w:val="006D5578"/>
    <w:rsid w:val="006F4A69"/>
    <w:rsid w:val="006F5A5D"/>
    <w:rsid w:val="00711A12"/>
    <w:rsid w:val="00730DD2"/>
    <w:rsid w:val="00734492"/>
    <w:rsid w:val="0073651A"/>
    <w:rsid w:val="00752692"/>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5C5F"/>
    <w:rsid w:val="00A56076"/>
    <w:rsid w:val="00A84640"/>
    <w:rsid w:val="00AB4D54"/>
    <w:rsid w:val="00AF0E8B"/>
    <w:rsid w:val="00AF691A"/>
    <w:rsid w:val="00B031C2"/>
    <w:rsid w:val="00B34966"/>
    <w:rsid w:val="00B61DE2"/>
    <w:rsid w:val="00B73D24"/>
    <w:rsid w:val="00B82C9E"/>
    <w:rsid w:val="00B8458F"/>
    <w:rsid w:val="00BB4931"/>
    <w:rsid w:val="00BC67E1"/>
    <w:rsid w:val="00BF5B79"/>
    <w:rsid w:val="00C021A4"/>
    <w:rsid w:val="00C050BE"/>
    <w:rsid w:val="00C15AD5"/>
    <w:rsid w:val="00C75A00"/>
    <w:rsid w:val="00CA07E3"/>
    <w:rsid w:val="00CB2BBE"/>
    <w:rsid w:val="00CE1516"/>
    <w:rsid w:val="00CE325E"/>
    <w:rsid w:val="00CE3DBC"/>
    <w:rsid w:val="00D15865"/>
    <w:rsid w:val="00D459C3"/>
    <w:rsid w:val="00D62A67"/>
    <w:rsid w:val="00DC0D5A"/>
    <w:rsid w:val="00DC47F3"/>
    <w:rsid w:val="00DC7FA9"/>
    <w:rsid w:val="00DD5E37"/>
    <w:rsid w:val="00DF2EA1"/>
    <w:rsid w:val="00E11F2D"/>
    <w:rsid w:val="00E20792"/>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400B0C"/>
    <w:rPr>
      <w:sz w:val="16"/>
      <w:szCs w:val="16"/>
    </w:rPr>
  </w:style>
  <w:style w:type="paragraph" w:styleId="CommentText">
    <w:name w:val="annotation text"/>
    <w:basedOn w:val="Normal"/>
    <w:link w:val="CommentTextChar"/>
    <w:uiPriority w:val="99"/>
    <w:unhideWhenUsed/>
    <w:rsid w:val="00400B0C"/>
    <w:pPr>
      <w:spacing w:line="240" w:lineRule="auto"/>
    </w:pPr>
    <w:rPr>
      <w:sz w:val="20"/>
      <w:szCs w:val="20"/>
    </w:rPr>
  </w:style>
  <w:style w:type="character" w:customStyle="1" w:styleId="CommentTextChar">
    <w:name w:val="Comment Text Char"/>
    <w:basedOn w:val="DefaultParagraphFont"/>
    <w:link w:val="CommentText"/>
    <w:uiPriority w:val="99"/>
    <w:rsid w:val="00400B0C"/>
  </w:style>
  <w:style w:type="paragraph" w:styleId="CommentSubject">
    <w:name w:val="annotation subject"/>
    <w:basedOn w:val="CommentText"/>
    <w:next w:val="CommentText"/>
    <w:link w:val="CommentSubjectChar"/>
    <w:uiPriority w:val="99"/>
    <w:semiHidden/>
    <w:unhideWhenUsed/>
    <w:rsid w:val="00400B0C"/>
    <w:rPr>
      <w:b/>
      <w:bCs/>
    </w:rPr>
  </w:style>
  <w:style w:type="character" w:customStyle="1" w:styleId="CommentSubjectChar">
    <w:name w:val="Comment Subject Char"/>
    <w:basedOn w:val="CommentTextChar"/>
    <w:link w:val="CommentSubject"/>
    <w:uiPriority w:val="99"/>
    <w:semiHidden/>
    <w:rsid w:val="00400B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9862386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3816318">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6707240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01544204">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176</TotalTime>
  <Pages>2</Pages>
  <Words>613</Words>
  <Characters>2986</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35</cp:revision>
  <cp:lastPrinted>2019-03-26T11:11:00Z</cp:lastPrinted>
  <dcterms:created xsi:type="dcterms:W3CDTF">2021-09-13T07:38:00Z</dcterms:created>
  <dcterms:modified xsi:type="dcterms:W3CDTF">2025-05-06T10:04:00Z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38e2e0f9890711ac2e67fd4024fa16179c1e237c7cb6defca70a93f7fa817ab4</vt:lpwstr>
  </property>
</Properties>
</file>