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4C0AC8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494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4C0AC8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D494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C154DEC" w:rsidR="00DC0D5A" w:rsidRDefault="004D494A" w:rsidP="00DC0D5A">
      <w:pPr>
        <w:spacing w:before="280"/>
        <w:rPr>
          <w:rFonts w:ascii="Verdana" w:hAnsi="Verdana"/>
          <w:b/>
          <w:sz w:val="22"/>
        </w:rPr>
      </w:pPr>
      <w:r w:rsidRPr="004D494A">
        <w:rPr>
          <w:rFonts w:ascii="Verdana" w:hAnsi="Verdana"/>
          <w:bCs/>
          <w:sz w:val="22"/>
        </w:rPr>
        <w:t>Please note that this information has been provided for the period September to December 2024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45AE9817" w14:textId="1FB449AD" w:rsidR="004D494A" w:rsidRPr="004D494A" w:rsidRDefault="004D494A" w:rsidP="004D494A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4D494A">
        <w:rPr>
          <w:rFonts w:ascii="Verdana" w:hAnsi="Verdana"/>
          <w:b/>
          <w:sz w:val="22"/>
        </w:rPr>
        <w:t xml:space="preserve">How many patients have been treated (for any condition) in the last 4 months </w:t>
      </w:r>
      <w:proofErr w:type="gramStart"/>
      <w:r w:rsidRPr="004D494A">
        <w:rPr>
          <w:rFonts w:ascii="Verdana" w:hAnsi="Verdana"/>
          <w:b/>
          <w:sz w:val="22"/>
        </w:rPr>
        <w:t>with:</w:t>
      </w:r>
      <w:proofErr w:type="gramEnd"/>
      <w:r>
        <w:rPr>
          <w:rFonts w:ascii="Verdana" w:hAnsi="Verdana"/>
          <w:b/>
          <w:sz w:val="22"/>
        </w:rPr>
        <w:br/>
      </w:r>
    </w:p>
    <w:p w14:paraId="560D71D6" w14:textId="3D387FBF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proofErr w:type="gramStart"/>
      <w:r w:rsidRPr="004D494A">
        <w:rPr>
          <w:rFonts w:ascii="Verdana" w:hAnsi="Verdana"/>
          <w:bCs/>
          <w:sz w:val="22"/>
        </w:rPr>
        <w:t>Benralizumab</w:t>
      </w:r>
      <w:proofErr w:type="spellEnd"/>
      <w:r w:rsidRPr="004D494A">
        <w:rPr>
          <w:rFonts w:ascii="Verdana" w:hAnsi="Verdana"/>
          <w:bCs/>
          <w:sz w:val="22"/>
        </w:rPr>
        <w:t xml:space="preserve">  -</w:t>
      </w:r>
      <w:proofErr w:type="gramEnd"/>
      <w:r w:rsidRPr="004D494A">
        <w:rPr>
          <w:rFonts w:ascii="Verdana" w:hAnsi="Verdana"/>
          <w:bCs/>
          <w:sz w:val="22"/>
        </w:rPr>
        <w:t xml:space="preserve"> 45</w:t>
      </w:r>
    </w:p>
    <w:p w14:paraId="5CD50385" w14:textId="29B6797E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Dupilumab - 98</w:t>
      </w:r>
    </w:p>
    <w:p w14:paraId="72F4EAEB" w14:textId="378F0F0C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Omalizumab - 32</w:t>
      </w:r>
    </w:p>
    <w:p w14:paraId="38E51EE6" w14:textId="0266C9AF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4D494A">
        <w:rPr>
          <w:rFonts w:ascii="Verdana" w:hAnsi="Verdana"/>
          <w:bCs/>
          <w:sz w:val="22"/>
        </w:rPr>
        <w:t>Reslizumab</w:t>
      </w:r>
      <w:proofErr w:type="spellEnd"/>
      <w:r w:rsidRPr="004D494A">
        <w:rPr>
          <w:rFonts w:ascii="Verdana" w:hAnsi="Verdana"/>
          <w:bCs/>
          <w:sz w:val="22"/>
        </w:rPr>
        <w:t xml:space="preserve"> - 0</w:t>
      </w:r>
    </w:p>
    <w:p w14:paraId="48DF3C30" w14:textId="06822300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Mepolizumab - 28</w:t>
      </w:r>
    </w:p>
    <w:p w14:paraId="3714E716" w14:textId="064A5A73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Tezepelumab 43</w:t>
      </w:r>
    </w:p>
    <w:p w14:paraId="37F2152E" w14:textId="77777777" w:rsidR="004D494A" w:rsidRPr="004D494A" w:rsidRDefault="004D494A" w:rsidP="004D494A">
      <w:pPr>
        <w:rPr>
          <w:rFonts w:ascii="Verdana" w:hAnsi="Verdana"/>
          <w:b/>
          <w:sz w:val="22"/>
        </w:rPr>
      </w:pPr>
      <w:r w:rsidRPr="004D494A">
        <w:rPr>
          <w:rFonts w:ascii="Verdana" w:hAnsi="Verdana"/>
          <w:b/>
          <w:sz w:val="22"/>
        </w:rPr>
        <w:t xml:space="preserve"> </w:t>
      </w:r>
    </w:p>
    <w:p w14:paraId="2D3002C6" w14:textId="54F6A23C" w:rsidR="004D494A" w:rsidRPr="004D494A" w:rsidRDefault="004D494A" w:rsidP="004D494A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4D494A">
        <w:rPr>
          <w:rFonts w:ascii="Verdana" w:hAnsi="Verdana"/>
          <w:b/>
          <w:sz w:val="22"/>
        </w:rPr>
        <w:t xml:space="preserve">Of the patients treated in the last 4 months with any of the above products, please provide the number of patients by the following age-groups: </w:t>
      </w:r>
      <w:r>
        <w:rPr>
          <w:rFonts w:ascii="Verdana" w:hAnsi="Verdana"/>
          <w:b/>
          <w:sz w:val="22"/>
        </w:rPr>
        <w:br/>
      </w:r>
    </w:p>
    <w:p w14:paraId="25E72386" w14:textId="039BCB54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Age 6-11 -9</w:t>
      </w:r>
    </w:p>
    <w:p w14:paraId="2F4A8AFF" w14:textId="69A7CDEC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 xml:space="preserve">Age 12-17 - </w:t>
      </w:r>
      <w:r>
        <w:rPr>
          <w:rFonts w:ascii="Verdana" w:hAnsi="Verdana"/>
          <w:bCs/>
          <w:sz w:val="22"/>
        </w:rPr>
        <w:t>&lt;5*</w:t>
      </w:r>
    </w:p>
    <w:p w14:paraId="59C31EC5" w14:textId="0D662719" w:rsidR="004D494A" w:rsidRPr="004D494A" w:rsidRDefault="004D494A" w:rsidP="004D494A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Age 18 and above - 234</w:t>
      </w:r>
    </w:p>
    <w:p w14:paraId="2D804602" w14:textId="77777777" w:rsidR="004D494A" w:rsidRPr="004D494A" w:rsidRDefault="004D494A" w:rsidP="004D494A">
      <w:pPr>
        <w:rPr>
          <w:rFonts w:ascii="Verdana" w:hAnsi="Verdana"/>
          <w:b/>
          <w:sz w:val="22"/>
        </w:rPr>
      </w:pPr>
      <w:r w:rsidRPr="004D494A">
        <w:rPr>
          <w:rFonts w:ascii="Verdana" w:hAnsi="Verdana"/>
          <w:b/>
          <w:sz w:val="22"/>
        </w:rPr>
        <w:t xml:space="preserve"> </w:t>
      </w:r>
    </w:p>
    <w:p w14:paraId="059422A9" w14:textId="24C718AD" w:rsidR="004D494A" w:rsidRPr="004D494A" w:rsidRDefault="004D494A" w:rsidP="004D494A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4D494A">
        <w:rPr>
          <w:rFonts w:ascii="Verdana" w:hAnsi="Verdana"/>
          <w:b/>
          <w:sz w:val="22"/>
        </w:rPr>
        <w:t xml:space="preserve">How many patients have been treated in the last 4 months by the Respiratory Medicine department ONLY </w:t>
      </w:r>
      <w:proofErr w:type="gramStart"/>
      <w:r w:rsidRPr="004D494A">
        <w:rPr>
          <w:rFonts w:ascii="Verdana" w:hAnsi="Verdana"/>
          <w:b/>
          <w:sz w:val="22"/>
        </w:rPr>
        <w:t>with:</w:t>
      </w:r>
      <w:proofErr w:type="gramEnd"/>
      <w:r w:rsidRPr="004D494A"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1F025841" w14:textId="5B84A8DC" w:rsidR="004D494A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Cs/>
          <w:sz w:val="22"/>
        </w:rPr>
      </w:pPr>
      <w:r w:rsidRPr="004D494A">
        <w:rPr>
          <w:rFonts w:ascii="Verdana" w:hAnsi="Verdana"/>
          <w:bCs/>
          <w:sz w:val="22"/>
        </w:rPr>
        <w:t>Dupilumab - 5</w:t>
      </w:r>
    </w:p>
    <w:p w14:paraId="23DF621B" w14:textId="4FF5D3B1" w:rsidR="00873328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Cs/>
          <w:noProof/>
          <w:sz w:val="22"/>
          <w:szCs w:val="22"/>
        </w:rPr>
      </w:pPr>
      <w:r w:rsidRPr="004D494A">
        <w:rPr>
          <w:rFonts w:ascii="Verdana" w:hAnsi="Verdana"/>
          <w:bCs/>
          <w:sz w:val="22"/>
        </w:rPr>
        <w:t xml:space="preserve">Omalizumab - </w:t>
      </w:r>
      <w:r>
        <w:rPr>
          <w:rFonts w:ascii="Verdana" w:hAnsi="Verdana"/>
          <w:bCs/>
          <w:sz w:val="22"/>
        </w:rPr>
        <w:t>&lt;5*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8A076FB" w14:textId="3EA922B1" w:rsidR="004D494A" w:rsidRPr="004D494A" w:rsidRDefault="004D494A" w:rsidP="004D494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t>How many patients have been diagnosed with BOTH chronic sinusitis (ICD-10 code J32) AND nasal polyps (ICD-10 code J33) in the past year? Of these patients, how many have been treated in the last 4 months with: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F015014" w14:textId="0EA90710" w:rsidR="004D494A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t xml:space="preserve">Benralizumab  </w:t>
      </w:r>
    </w:p>
    <w:p w14:paraId="1069E164" w14:textId="32A89C18" w:rsidR="004D494A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t>Dupilumab</w:t>
      </w:r>
    </w:p>
    <w:p w14:paraId="48F86FCD" w14:textId="325897DB" w:rsidR="004D494A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t xml:space="preserve">Omalizumab  </w:t>
      </w:r>
    </w:p>
    <w:p w14:paraId="7DE5E755" w14:textId="16BFF8AB" w:rsidR="004D494A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t xml:space="preserve">Reslizumab </w:t>
      </w:r>
    </w:p>
    <w:p w14:paraId="77E89C3D" w14:textId="7D89BE71" w:rsidR="004D494A" w:rsidRP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Mepolizumab </w:t>
      </w:r>
    </w:p>
    <w:p w14:paraId="3A299791" w14:textId="77777777" w:rsidR="004D494A" w:rsidRDefault="004D494A" w:rsidP="004D49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4D494A">
        <w:rPr>
          <w:rFonts w:ascii="Verdana" w:hAnsi="Verdana"/>
          <w:b/>
          <w:bCs/>
          <w:noProof/>
          <w:sz w:val="22"/>
          <w:szCs w:val="22"/>
        </w:rPr>
        <w:t>Tezepelumab</w:t>
      </w:r>
      <w:r w:rsidR="00421E7F" w:rsidRPr="004D494A">
        <w:rPr>
          <w:rFonts w:ascii="Verdana" w:hAnsi="Verdana"/>
          <w:b/>
          <w:bCs/>
          <w:noProof/>
          <w:sz w:val="22"/>
          <w:szCs w:val="22"/>
        </w:rPr>
        <w:br/>
      </w:r>
    </w:p>
    <w:p w14:paraId="2E70173D" w14:textId="77777777" w:rsidR="004D494A" w:rsidRPr="00FC3B42" w:rsidRDefault="004D494A" w:rsidP="00FE5DBF">
      <w:pPr>
        <w:ind w:left="865"/>
        <w:rPr>
          <w:rFonts w:ascii="Verdana" w:hAnsi="Verdana" w:cs="Times New Roman"/>
          <w:sz w:val="22"/>
          <w:szCs w:val="22"/>
        </w:rPr>
      </w:pPr>
      <w:r w:rsidRPr="004D494A">
        <w:rPr>
          <w:rFonts w:ascii="Verdana" w:hAnsi="Verdana"/>
          <w:noProof/>
          <w:sz w:val="22"/>
          <w:szCs w:val="22"/>
        </w:rPr>
        <w:t>I can confirm that 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75970B72" w14:textId="7DE0E19D" w:rsidR="00A10460" w:rsidRPr="004D494A" w:rsidRDefault="00FE5DBF" w:rsidP="004D494A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*</w:t>
      </w:r>
      <w:r w:rsidRPr="00FE5DB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D494A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4D494A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7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3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38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38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6C5F5D"/>
    <w:multiLevelType w:val="hybridMultilevel"/>
    <w:tmpl w:val="84A8BE9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0A044DE"/>
    <w:multiLevelType w:val="hybridMultilevel"/>
    <w:tmpl w:val="6CA6A750"/>
    <w:lvl w:ilvl="0" w:tplc="F9C0E30E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E3"/>
    <w:multiLevelType w:val="hybridMultilevel"/>
    <w:tmpl w:val="B70C00A6"/>
    <w:lvl w:ilvl="0" w:tplc="65C8FE8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B8928B6"/>
    <w:multiLevelType w:val="hybridMultilevel"/>
    <w:tmpl w:val="1F323B3C"/>
    <w:lvl w:ilvl="0" w:tplc="F9C0E30E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9B19BE"/>
    <w:multiLevelType w:val="hybridMultilevel"/>
    <w:tmpl w:val="9F90DE1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6BF49FC"/>
    <w:multiLevelType w:val="hybridMultilevel"/>
    <w:tmpl w:val="25F48126"/>
    <w:lvl w:ilvl="0" w:tplc="F9C0E30E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9811644"/>
    <w:multiLevelType w:val="hybridMultilevel"/>
    <w:tmpl w:val="A13860AC"/>
    <w:lvl w:ilvl="0" w:tplc="F9C0E30E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4"/>
  </w:num>
  <w:num w:numId="6">
    <w:abstractNumId w:val="3"/>
  </w:num>
  <w:num w:numId="7">
    <w:abstractNumId w:val="14"/>
  </w:num>
  <w:num w:numId="8">
    <w:abstractNumId w:val="19"/>
  </w:num>
  <w:num w:numId="9">
    <w:abstractNumId w:val="24"/>
  </w:num>
  <w:num w:numId="10">
    <w:abstractNumId w:val="1"/>
  </w:num>
  <w:num w:numId="11">
    <w:abstractNumId w:val="13"/>
  </w:num>
  <w:num w:numId="12">
    <w:abstractNumId w:val="16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5"/>
  </w:num>
  <w:num w:numId="20">
    <w:abstractNumId w:val="7"/>
  </w:num>
  <w:num w:numId="21">
    <w:abstractNumId w:val="18"/>
  </w:num>
  <w:num w:numId="22">
    <w:abstractNumId w:val="12"/>
  </w:num>
  <w:num w:numId="23">
    <w:abstractNumId w:val="22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494A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2025-02-03T11:13:00Z</dcterms:modified>
</cp:coreProperties>
</file>