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9BAB70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672F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25-D-025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9BAB70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672F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25-D-025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4777FD7" w:rsidR="00DC0D5A" w:rsidRPr="00845BFE" w:rsidRDefault="00C03FB7" w:rsidP="00845BFE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 xml:space="preserve">Please note that tribunal claims can take several years to settle. The figures below reflect </w:t>
      </w:r>
      <w:r w:rsidR="00845BFE">
        <w:rPr>
          <w:rFonts w:ascii="Verdana" w:hAnsi="Verdana"/>
          <w:sz w:val="22"/>
        </w:rPr>
        <w:t xml:space="preserve">the number of claims </w:t>
      </w:r>
      <w:r w:rsidR="00845BFE" w:rsidRPr="00845BFE">
        <w:rPr>
          <w:rFonts w:ascii="Verdana" w:hAnsi="Verdana"/>
          <w:i/>
          <w:iCs/>
          <w:sz w:val="22"/>
        </w:rPr>
        <w:t>submitted</w:t>
      </w:r>
      <w:r w:rsidR="00845BFE">
        <w:rPr>
          <w:rFonts w:ascii="Verdana" w:hAnsi="Verdana"/>
          <w:sz w:val="22"/>
        </w:rPr>
        <w:t xml:space="preserve"> in each year and their relevant outcomes. This does not reflect cases that are already open and/or settled in these years.</w:t>
      </w:r>
      <w:r w:rsidR="00845BFE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26F85077" w14:textId="53FBF805" w:rsidR="008672FF" w:rsidRPr="008672FF" w:rsidRDefault="008672FF" w:rsidP="008672FF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8672FF">
        <w:rPr>
          <w:rFonts w:ascii="Verdana" w:hAnsi="Verdana"/>
          <w:b/>
          <w:sz w:val="22"/>
        </w:rPr>
        <w:t>The number of employment tribunal claims sought by nurses, trainee nurses and nursing associates against the trust.  [example answer: 2020 – 0, 2021 – 2, 2022 – 0, 2023 – 1, 2024 – 1]</w:t>
      </w:r>
    </w:p>
    <w:p w14:paraId="44BC6131" w14:textId="77777777" w:rsidR="008672FF" w:rsidRPr="008672FF" w:rsidRDefault="008672FF" w:rsidP="008672FF">
      <w:pPr>
        <w:ind w:left="865"/>
        <w:rPr>
          <w:rFonts w:ascii="Verdana" w:hAnsi="Verdana"/>
          <w:bCs/>
          <w:sz w:val="22"/>
        </w:rPr>
      </w:pPr>
      <w:r w:rsidRPr="008672FF">
        <w:rPr>
          <w:rFonts w:ascii="Verdana" w:hAnsi="Verdana"/>
          <w:bCs/>
          <w:sz w:val="22"/>
        </w:rPr>
        <w:t>Number of claims submitted in each year</w:t>
      </w:r>
    </w:p>
    <w:p w14:paraId="6F431C86" w14:textId="379E5BED" w:rsidR="008672FF" w:rsidRPr="008672FF" w:rsidRDefault="008672FF" w:rsidP="008672FF">
      <w:pPr>
        <w:ind w:left="865"/>
        <w:rPr>
          <w:rFonts w:ascii="Verdana" w:hAnsi="Verdana"/>
          <w:bCs/>
          <w:sz w:val="22"/>
        </w:rPr>
      </w:pPr>
      <w:r w:rsidRPr="008672FF">
        <w:rPr>
          <w:rFonts w:ascii="Verdana" w:hAnsi="Verdana"/>
          <w:bCs/>
          <w:sz w:val="22"/>
        </w:rPr>
        <w:t xml:space="preserve">2020 – </w:t>
      </w:r>
      <w:r w:rsidR="00845BFE">
        <w:rPr>
          <w:rFonts w:ascii="Verdana" w:hAnsi="Verdana"/>
          <w:bCs/>
          <w:sz w:val="22"/>
        </w:rPr>
        <w:t>&lt;5*</w:t>
      </w:r>
      <w:r w:rsidRPr="008672FF">
        <w:rPr>
          <w:rFonts w:ascii="Verdana" w:hAnsi="Verdana"/>
          <w:bCs/>
          <w:sz w:val="22"/>
        </w:rPr>
        <w:br/>
        <w:t xml:space="preserve">2021 – </w:t>
      </w:r>
      <w:r w:rsidR="00845BFE">
        <w:rPr>
          <w:rFonts w:ascii="Verdana" w:hAnsi="Verdana"/>
          <w:bCs/>
          <w:sz w:val="22"/>
        </w:rPr>
        <w:t>&lt;5*</w:t>
      </w:r>
      <w:r w:rsidRPr="008672FF">
        <w:rPr>
          <w:rFonts w:ascii="Verdana" w:hAnsi="Verdana"/>
          <w:bCs/>
          <w:sz w:val="22"/>
        </w:rPr>
        <w:br/>
        <w:t xml:space="preserve">2022 – </w:t>
      </w:r>
      <w:r w:rsidR="00845BFE">
        <w:rPr>
          <w:rFonts w:ascii="Verdana" w:hAnsi="Verdana"/>
          <w:bCs/>
          <w:sz w:val="22"/>
        </w:rPr>
        <w:t>&lt;5*</w:t>
      </w:r>
      <w:r w:rsidRPr="008672FF">
        <w:rPr>
          <w:rFonts w:ascii="Verdana" w:hAnsi="Verdana"/>
          <w:bCs/>
          <w:sz w:val="22"/>
        </w:rPr>
        <w:br/>
        <w:t xml:space="preserve">2023 – </w:t>
      </w:r>
      <w:r w:rsidR="00845BFE">
        <w:rPr>
          <w:rFonts w:ascii="Verdana" w:hAnsi="Verdana"/>
          <w:bCs/>
          <w:sz w:val="22"/>
        </w:rPr>
        <w:t>&lt;5*</w:t>
      </w:r>
      <w:r w:rsidRPr="008672FF">
        <w:rPr>
          <w:rFonts w:ascii="Verdana" w:hAnsi="Verdana"/>
          <w:bCs/>
          <w:sz w:val="22"/>
        </w:rPr>
        <w:br/>
        <w:t xml:space="preserve">2024 - </w:t>
      </w:r>
      <w:r w:rsidR="00845BFE">
        <w:rPr>
          <w:rFonts w:ascii="Verdana" w:hAnsi="Verdana"/>
          <w:bCs/>
          <w:sz w:val="22"/>
        </w:rPr>
        <w:t>&lt;5*</w:t>
      </w:r>
    </w:p>
    <w:p w14:paraId="7CAA4407" w14:textId="2A00E549" w:rsidR="008672FF" w:rsidRPr="008672FF" w:rsidRDefault="008672FF" w:rsidP="00870BD5">
      <w:pPr>
        <w:ind w:left="865"/>
        <w:rPr>
          <w:rFonts w:ascii="Verdana" w:hAnsi="Verdana"/>
          <w:b/>
          <w:sz w:val="22"/>
        </w:rPr>
      </w:pPr>
      <w:r w:rsidRPr="008672FF">
        <w:rPr>
          <w:rFonts w:ascii="Verdana" w:hAnsi="Verdana"/>
          <w:b/>
          <w:sz w:val="22"/>
        </w:rPr>
        <w:t xml:space="preserve"> </w:t>
      </w:r>
      <w:r w:rsidR="00870BD5">
        <w:rPr>
          <w:rFonts w:ascii="Verdana" w:hAnsi="Verdana"/>
          <w:b/>
          <w:bCs/>
          <w:noProof/>
          <w:sz w:val="22"/>
          <w:szCs w:val="22"/>
        </w:rPr>
        <w:t>*</w:t>
      </w:r>
      <w:r w:rsidR="00870BD5" w:rsidRPr="00870BD5">
        <w:rPr>
          <w:rFonts w:ascii="Verdana" w:hAnsi="Verdana"/>
          <w:sz w:val="22"/>
          <w:szCs w:val="22"/>
        </w:rPr>
        <w:t xml:space="preserve"> </w:t>
      </w:r>
      <w:r w:rsidR="00870BD5"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</w:t>
      </w:r>
      <w:r w:rsidR="00870BD5">
        <w:rPr>
          <w:rFonts w:ascii="Verdana" w:hAnsi="Verdana"/>
          <w:sz w:val="22"/>
          <w:szCs w:val="22"/>
        </w:rPr>
        <w:t>claims</w:t>
      </w:r>
      <w:r w:rsidR="00870BD5" w:rsidRPr="00FC3B42">
        <w:rPr>
          <w:rFonts w:ascii="Verdana" w:hAnsi="Verdana"/>
          <w:sz w:val="22"/>
          <w:szCs w:val="22"/>
        </w:rPr>
        <w:t xml:space="preserve">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="00870BD5"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="00870BD5"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="00870BD5"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="00870BD5" w:rsidRPr="00FC3B42">
        <w:rPr>
          <w:rFonts w:ascii="Verdana" w:hAnsi="Verdana"/>
          <w:bCs/>
          <w:iCs/>
          <w:sz w:val="22"/>
          <w:szCs w:val="22"/>
        </w:rPr>
        <w:t>in regard to</w:t>
      </w:r>
      <w:r w:rsidR="00870BD5"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870BD5"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2B00AA6B" w14:textId="0FBEF302" w:rsidR="008672FF" w:rsidRPr="008672FF" w:rsidRDefault="008672FF" w:rsidP="008672FF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8672FF">
        <w:rPr>
          <w:rFonts w:ascii="Verdana" w:hAnsi="Verdana"/>
          <w:b/>
          <w:sz w:val="22"/>
        </w:rPr>
        <w:t>The outcome from each claim [E.g. withdrawn, won, lost- e.g: In 2020, 1 was in favour of the claimant, 2 were in favour of the respondent, 1 was discontinued/settled out of court]</w:t>
      </w:r>
    </w:p>
    <w:p w14:paraId="54FA9FC6" w14:textId="00FC3EE8" w:rsidR="008672FF" w:rsidRPr="008672FF" w:rsidRDefault="00870BD5" w:rsidP="008672FF">
      <w:pPr>
        <w:ind w:left="865"/>
        <w:rPr>
          <w:rFonts w:ascii="Verdana" w:hAnsi="Verdana"/>
          <w:b/>
          <w:sz w:val="22"/>
        </w:rPr>
      </w:pPr>
      <w:r>
        <w:rPr>
          <w:rFonts w:ascii="Verdana" w:hAnsi="Verdana"/>
          <w:bCs/>
          <w:sz w:val="22"/>
        </w:rPr>
        <w:t xml:space="preserve">I can confirm that we are not able to provide the outcome from each claim, as due to the low numbers involved </w:t>
      </w:r>
      <w:r w:rsidRPr="00FC3B42">
        <w:rPr>
          <w:rFonts w:ascii="Verdana" w:hAnsi="Verdana"/>
          <w:sz w:val="22"/>
          <w:szCs w:val="22"/>
        </w:rPr>
        <w:t xml:space="preserve">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8672FF">
        <w:rPr>
          <w:rFonts w:ascii="Verdana" w:hAnsi="Verdana"/>
          <w:b/>
          <w:sz w:val="22"/>
        </w:rPr>
        <w:br/>
      </w:r>
    </w:p>
    <w:p w14:paraId="2DD06325" w14:textId="76786348" w:rsidR="008672FF" w:rsidRPr="008672FF" w:rsidRDefault="008672FF" w:rsidP="008672FF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8672FF">
        <w:rPr>
          <w:rFonts w:ascii="Verdana" w:hAnsi="Verdana"/>
          <w:b/>
          <w:sz w:val="22"/>
        </w:rPr>
        <w:lastRenderedPageBreak/>
        <w:t>How many cases each year led to an employment tribunal ruling the organisation must pay costs to the claimant, and how much was paid [example answer: 2020 – 1 case, £0 paid; 2021 – 2 cases, £12,000 paid; 2022 – 3 cases, £0 paid; 2023 – 0 cases, £0 paid, 2024 – 3 cases, £0 paid]</w:t>
      </w:r>
    </w:p>
    <w:p w14:paraId="58E3BA10" w14:textId="5637EC78" w:rsidR="008672FF" w:rsidRPr="008672FF" w:rsidRDefault="008672FF" w:rsidP="008672FF">
      <w:pPr>
        <w:ind w:left="865"/>
        <w:rPr>
          <w:rFonts w:ascii="Verdana" w:hAnsi="Verdana"/>
          <w:bCs/>
          <w:sz w:val="22"/>
        </w:rPr>
      </w:pPr>
      <w:r w:rsidRPr="008672FF">
        <w:rPr>
          <w:rFonts w:ascii="Verdana" w:hAnsi="Verdana"/>
          <w:bCs/>
          <w:sz w:val="22"/>
        </w:rPr>
        <w:t xml:space="preserve">For the claims in </w:t>
      </w:r>
      <w:r w:rsidR="004D313B">
        <w:rPr>
          <w:rFonts w:ascii="Verdana" w:hAnsi="Verdana"/>
          <w:bCs/>
          <w:sz w:val="22"/>
        </w:rPr>
        <w:t xml:space="preserve">question </w:t>
      </w:r>
      <w:r w:rsidRPr="008672FF">
        <w:rPr>
          <w:rFonts w:ascii="Verdana" w:hAnsi="Verdana"/>
          <w:bCs/>
          <w:sz w:val="22"/>
        </w:rPr>
        <w:t xml:space="preserve">1 </w:t>
      </w:r>
      <w:r>
        <w:rPr>
          <w:rFonts w:ascii="Verdana" w:hAnsi="Verdana"/>
          <w:bCs/>
          <w:sz w:val="22"/>
        </w:rPr>
        <w:t>–</w:t>
      </w:r>
      <w:r w:rsidRPr="008672FF">
        <w:rPr>
          <w:rFonts w:ascii="Verdana" w:hAnsi="Verdana"/>
          <w:bCs/>
          <w:sz w:val="22"/>
        </w:rPr>
        <w:t xml:space="preserve"> nil</w:t>
      </w:r>
      <w:r>
        <w:rPr>
          <w:rFonts w:ascii="Verdana" w:hAnsi="Verdana"/>
          <w:bCs/>
          <w:sz w:val="22"/>
        </w:rPr>
        <w:br/>
      </w:r>
    </w:p>
    <w:p w14:paraId="5FEA2AD7" w14:textId="77777777" w:rsidR="00870BD5" w:rsidRDefault="008672FF" w:rsidP="00870BD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672FF">
        <w:rPr>
          <w:rFonts w:ascii="Verdana" w:hAnsi="Verdana"/>
          <w:b/>
          <w:sz w:val="22"/>
        </w:rPr>
        <w:t>If possible, please break down each claim by type [e.g. public interest disclosure, unfair dismissal, discrimination]</w:t>
      </w:r>
      <w:r>
        <w:rPr>
          <w:rFonts w:ascii="Verdana" w:hAnsi="Verdana"/>
          <w:b/>
          <w:sz w:val="22"/>
        </w:rPr>
        <w:br/>
      </w:r>
      <w:r w:rsidR="00870BD5">
        <w:rPr>
          <w:rFonts w:ascii="Verdana" w:hAnsi="Verdana"/>
          <w:bCs/>
          <w:sz w:val="22"/>
        </w:rPr>
        <w:t xml:space="preserve">I can confirm that we are not able to provide the claim by type, as due to the low numbers involved </w:t>
      </w:r>
      <w:r w:rsidR="00870BD5" w:rsidRPr="00FC3B42">
        <w:rPr>
          <w:rFonts w:ascii="Verdana" w:hAnsi="Verdana"/>
          <w:sz w:val="22"/>
          <w:szCs w:val="22"/>
        </w:rPr>
        <w:t xml:space="preserve">there is a potential risk of identifying individuals if this was disclosed.  We are therefore withholding this detail under Section 40(2) of the </w:t>
      </w:r>
      <w:smartTag w:uri="urn:schemas-microsoft-com:office:smarttags" w:element="address">
        <w:r w:rsidR="00870BD5"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="00870BD5"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="00870BD5"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="00870BD5" w:rsidRPr="00FC3B42">
        <w:rPr>
          <w:rFonts w:ascii="Verdana" w:hAnsi="Verdana"/>
          <w:bCs/>
          <w:iCs/>
          <w:sz w:val="22"/>
          <w:szCs w:val="22"/>
        </w:rPr>
        <w:t>in regard to</w:t>
      </w:r>
      <w:r w:rsidR="00870BD5"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870BD5"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</w:p>
    <w:p w14:paraId="75970B72" w14:textId="121F9029" w:rsidR="00A10460" w:rsidRPr="00870BD5" w:rsidRDefault="00421E7F" w:rsidP="00870BD5">
      <w:pPr>
        <w:rPr>
          <w:rFonts w:ascii="Verdana" w:hAnsi="Verdana"/>
          <w:b/>
          <w:bCs/>
          <w:noProof/>
          <w:sz w:val="22"/>
          <w:szCs w:val="22"/>
        </w:rPr>
      </w:pPr>
      <w:r w:rsidRPr="00870BD5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66767C"/>
    <w:multiLevelType w:val="hybridMultilevel"/>
    <w:tmpl w:val="3B8E15BA"/>
    <w:lvl w:ilvl="0" w:tplc="04E8ADA2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48942026">
    <w:abstractNumId w:val="14"/>
  </w:num>
  <w:num w:numId="2" w16cid:durableId="1148864144">
    <w:abstractNumId w:val="0"/>
  </w:num>
  <w:num w:numId="3" w16cid:durableId="1189372971">
    <w:abstractNumId w:val="9"/>
  </w:num>
  <w:num w:numId="4" w16cid:durableId="1757288043">
    <w:abstractNumId w:val="16"/>
  </w:num>
  <w:num w:numId="5" w16cid:durableId="1461145803">
    <w:abstractNumId w:val="5"/>
  </w:num>
  <w:num w:numId="6" w16cid:durableId="1214729557">
    <w:abstractNumId w:val="4"/>
  </w:num>
  <w:num w:numId="7" w16cid:durableId="335305841">
    <w:abstractNumId w:val="11"/>
  </w:num>
  <w:num w:numId="8" w16cid:durableId="1118992193">
    <w:abstractNumId w:val="15"/>
  </w:num>
  <w:num w:numId="9" w16cid:durableId="1092966925">
    <w:abstractNumId w:val="18"/>
  </w:num>
  <w:num w:numId="10" w16cid:durableId="1868905208">
    <w:abstractNumId w:val="2"/>
  </w:num>
  <w:num w:numId="11" w16cid:durableId="645010668">
    <w:abstractNumId w:val="10"/>
  </w:num>
  <w:num w:numId="12" w16cid:durableId="133304110">
    <w:abstractNumId w:val="13"/>
  </w:num>
  <w:num w:numId="13" w16cid:durableId="2011522129">
    <w:abstractNumId w:val="17"/>
  </w:num>
  <w:num w:numId="14" w16cid:durableId="186424909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6897102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41563743">
    <w:abstractNumId w:val="12"/>
  </w:num>
  <w:num w:numId="17" w16cid:durableId="876548593">
    <w:abstractNumId w:val="6"/>
  </w:num>
  <w:num w:numId="18" w16cid:durableId="35202028">
    <w:abstractNumId w:val="3"/>
  </w:num>
  <w:num w:numId="19" w16cid:durableId="12322335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2E4370"/>
    <w:rsid w:val="00304A21"/>
    <w:rsid w:val="0035435D"/>
    <w:rsid w:val="00355B9A"/>
    <w:rsid w:val="003648A8"/>
    <w:rsid w:val="0039422D"/>
    <w:rsid w:val="003B09B5"/>
    <w:rsid w:val="003F2312"/>
    <w:rsid w:val="004039EB"/>
    <w:rsid w:val="00420F3A"/>
    <w:rsid w:val="00421E7F"/>
    <w:rsid w:val="00442A3A"/>
    <w:rsid w:val="00453C57"/>
    <w:rsid w:val="0048724F"/>
    <w:rsid w:val="004C2855"/>
    <w:rsid w:val="004C59CA"/>
    <w:rsid w:val="004C7B47"/>
    <w:rsid w:val="004D313B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3234"/>
    <w:rsid w:val="007B516B"/>
    <w:rsid w:val="007B6D99"/>
    <w:rsid w:val="007D0444"/>
    <w:rsid w:val="007D06BB"/>
    <w:rsid w:val="007D6A3E"/>
    <w:rsid w:val="007F192C"/>
    <w:rsid w:val="00824D19"/>
    <w:rsid w:val="00845BFE"/>
    <w:rsid w:val="00846C1D"/>
    <w:rsid w:val="008672FF"/>
    <w:rsid w:val="00870BD5"/>
    <w:rsid w:val="00873328"/>
    <w:rsid w:val="0089491A"/>
    <w:rsid w:val="008A2D60"/>
    <w:rsid w:val="008B1D7D"/>
    <w:rsid w:val="0090178A"/>
    <w:rsid w:val="00912B14"/>
    <w:rsid w:val="009269BD"/>
    <w:rsid w:val="00937E61"/>
    <w:rsid w:val="009574AC"/>
    <w:rsid w:val="00960E9D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E3F4A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3FB7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4CC0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AE3F4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96</TotalTime>
  <Pages>2</Pages>
  <Words>534</Words>
  <Characters>2703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2025-05-14T11:02:00Z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2359da8a-dd26-40af-9f45-4d204292955b</vt:lpwstr>
  </property>
</Properties>
</file>