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A55FB0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26928">
                              <w:rPr>
                                <w:rFonts w:ascii="Verdana" w:hAnsi="Verdana"/>
                                <w:b/>
                                <w:sz w:val="22"/>
                                <w:szCs w:val="22"/>
                              </w:rPr>
                              <w:t>25-D-013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7A55FB0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26928">
                        <w:rPr>
                          <w:rFonts w:ascii="Verdana" w:hAnsi="Verdana"/>
                          <w:b/>
                          <w:sz w:val="22"/>
                          <w:szCs w:val="22"/>
                        </w:rPr>
                        <w:t>25-D-013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Pr="00126928" w:rsidRDefault="00A10460" w:rsidP="00DC0D5A">
      <w:pPr>
        <w:spacing w:before="280"/>
        <w:rPr>
          <w:rFonts w:ascii="Verdana" w:hAnsi="Verdana"/>
          <w:b/>
          <w:sz w:val="22"/>
        </w:rPr>
      </w:pPr>
      <w:r w:rsidRPr="00A10460">
        <w:rPr>
          <w:rFonts w:ascii="Verdana" w:hAnsi="Verdana"/>
          <w:sz w:val="22"/>
        </w:rPr>
        <w:br/>
      </w:r>
      <w:r w:rsidRPr="00126928">
        <w:rPr>
          <w:rFonts w:ascii="Verdana" w:hAnsi="Verdana"/>
          <w:b/>
          <w:sz w:val="22"/>
        </w:rPr>
        <w:t>You asked:</w:t>
      </w:r>
    </w:p>
    <w:p w14:paraId="2F4B7A48" w14:textId="7ACFC518" w:rsidR="00126928" w:rsidRPr="00126928" w:rsidRDefault="00126928" w:rsidP="00126928">
      <w:pPr>
        <w:pStyle w:val="ListParagraph"/>
        <w:numPr>
          <w:ilvl w:val="0"/>
          <w:numId w:val="22"/>
        </w:numPr>
        <w:rPr>
          <w:rFonts w:ascii="Verdana" w:hAnsi="Verdana"/>
          <w:b/>
        </w:rPr>
      </w:pPr>
      <w:r w:rsidRPr="00126928">
        <w:rPr>
          <w:rFonts w:ascii="Verdana" w:hAnsi="Verdana"/>
          <w:b/>
          <w:color w:val="000000"/>
          <w:sz w:val="22"/>
          <w:szCs w:val="22"/>
        </w:rPr>
        <w:t>In the period 1st January 2025 to 31st March 2025 please provide a breakdown of:</w:t>
      </w:r>
    </w:p>
    <w:p w14:paraId="7D9EEA27" w14:textId="33327A25" w:rsidR="00126928" w:rsidRPr="00126928" w:rsidRDefault="00126928" w:rsidP="00126928">
      <w:pPr>
        <w:rPr>
          <w:rFonts w:ascii="Verdana" w:hAnsi="Verdana"/>
          <w:b/>
        </w:rPr>
      </w:pPr>
      <w:r w:rsidRPr="00126928">
        <w:rPr>
          <w:rFonts w:ascii="Verdana" w:hAnsi="Verdana"/>
          <w:b/>
          <w:color w:val="000000"/>
          <w:sz w:val="22"/>
          <w:szCs w:val="22"/>
        </w:rPr>
        <w:t xml:space="preserve">Total </w:t>
      </w:r>
      <w:r w:rsidR="008574FD">
        <w:rPr>
          <w:rFonts w:ascii="Verdana" w:hAnsi="Verdana"/>
          <w:b/>
          <w:color w:val="000000"/>
          <w:sz w:val="22"/>
          <w:szCs w:val="22"/>
        </w:rPr>
        <w:t>health board</w:t>
      </w:r>
      <w:r w:rsidRPr="00126928">
        <w:rPr>
          <w:rFonts w:ascii="Verdana" w:hAnsi="Verdana"/>
          <w:b/>
          <w:color w:val="000000"/>
          <w:sz w:val="22"/>
          <w:szCs w:val="22"/>
        </w:rPr>
        <w:t xml:space="preserve"> spend with framework agencies for locum nurses</w:t>
      </w:r>
    </w:p>
    <w:p w14:paraId="5489DDBE" w14:textId="77777777" w:rsidR="00126928" w:rsidRPr="00126928" w:rsidRDefault="00126928" w:rsidP="00126928">
      <w:pPr>
        <w:rPr>
          <w:rFonts w:ascii="Verdana" w:hAnsi="Verdana"/>
          <w:b/>
        </w:rPr>
      </w:pPr>
      <w:r w:rsidRPr="00126928">
        <w:rPr>
          <w:rFonts w:ascii="Verdana" w:hAnsi="Verdana"/>
          <w:b/>
          <w:color w:val="000000"/>
          <w:sz w:val="22"/>
          <w:szCs w:val="22"/>
        </w:rPr>
        <w:t>Please provide a further breakdown for locum nurses by:</w:t>
      </w:r>
    </w:p>
    <w:p w14:paraId="480C9A5D" w14:textId="77777777" w:rsidR="00126928" w:rsidRPr="00126928" w:rsidRDefault="00126928" w:rsidP="00126928">
      <w:pPr>
        <w:pStyle w:val="ListParagraph"/>
        <w:numPr>
          <w:ilvl w:val="0"/>
          <w:numId w:val="19"/>
        </w:numPr>
        <w:rPr>
          <w:rFonts w:ascii="Verdana" w:hAnsi="Verdana"/>
          <w:b/>
        </w:rPr>
      </w:pPr>
      <w:r w:rsidRPr="00126928">
        <w:rPr>
          <w:rFonts w:ascii="Verdana" w:hAnsi="Verdana"/>
          <w:b/>
          <w:color w:val="000000"/>
          <w:sz w:val="22"/>
          <w:szCs w:val="22"/>
        </w:rPr>
        <w:t>Spend per band</w:t>
      </w:r>
    </w:p>
    <w:p w14:paraId="268AC18C" w14:textId="77777777" w:rsidR="00126928" w:rsidRPr="00126928" w:rsidRDefault="00126928" w:rsidP="00126928">
      <w:pPr>
        <w:pStyle w:val="ListParagraph"/>
        <w:numPr>
          <w:ilvl w:val="0"/>
          <w:numId w:val="19"/>
        </w:numPr>
        <w:rPr>
          <w:rFonts w:ascii="Verdana" w:hAnsi="Verdana"/>
          <w:b/>
        </w:rPr>
      </w:pPr>
      <w:r w:rsidRPr="00126928">
        <w:rPr>
          <w:rFonts w:ascii="Verdana" w:hAnsi="Verdana"/>
          <w:b/>
          <w:color w:val="000000"/>
          <w:sz w:val="22"/>
          <w:szCs w:val="22"/>
        </w:rPr>
        <w:t>Spend per specialty</w:t>
      </w:r>
    </w:p>
    <w:p w14:paraId="342FD095" w14:textId="77777777" w:rsidR="00126928" w:rsidRPr="00126928" w:rsidRDefault="00126928" w:rsidP="00126928">
      <w:pPr>
        <w:pStyle w:val="ListParagraph"/>
        <w:numPr>
          <w:ilvl w:val="0"/>
          <w:numId w:val="19"/>
        </w:numPr>
        <w:rPr>
          <w:rFonts w:ascii="Verdana" w:hAnsi="Verdana"/>
          <w:b/>
        </w:rPr>
      </w:pPr>
      <w:r w:rsidRPr="00126928">
        <w:rPr>
          <w:rFonts w:ascii="Verdana" w:hAnsi="Verdana"/>
          <w:b/>
          <w:color w:val="000000"/>
          <w:sz w:val="22"/>
          <w:szCs w:val="22"/>
        </w:rPr>
        <w:t>Spend per agency name</w:t>
      </w:r>
    </w:p>
    <w:p w14:paraId="2961AADD" w14:textId="77777777" w:rsidR="00126928" w:rsidRPr="00126928" w:rsidRDefault="00126928" w:rsidP="00126928">
      <w:pPr>
        <w:rPr>
          <w:rFonts w:ascii="Verdana" w:hAnsi="Verdana"/>
          <w:b/>
        </w:rPr>
      </w:pPr>
      <w:r w:rsidRPr="00126928">
        <w:rPr>
          <w:rFonts w:ascii="Verdana" w:hAnsi="Verdana"/>
          <w:b/>
          <w:color w:val="000000"/>
          <w:sz w:val="22"/>
          <w:szCs w:val="22"/>
        </w:rPr>
        <w:t> </w:t>
      </w:r>
    </w:p>
    <w:p w14:paraId="22E4A5BF" w14:textId="5FB2AF8E" w:rsidR="00126928" w:rsidRPr="00126928" w:rsidRDefault="00126928" w:rsidP="00126928">
      <w:pPr>
        <w:pStyle w:val="ListParagraph"/>
        <w:numPr>
          <w:ilvl w:val="0"/>
          <w:numId w:val="22"/>
        </w:numPr>
        <w:rPr>
          <w:rFonts w:ascii="Verdana" w:hAnsi="Verdana"/>
          <w:b/>
        </w:rPr>
      </w:pPr>
      <w:r w:rsidRPr="00126928">
        <w:rPr>
          <w:rFonts w:ascii="Verdana" w:hAnsi="Verdana"/>
          <w:b/>
          <w:color w:val="000000"/>
          <w:sz w:val="22"/>
          <w:szCs w:val="22"/>
        </w:rPr>
        <w:t>In the period 1st January 2025 to 31st March 2025 please provide a breakdown of:</w:t>
      </w:r>
    </w:p>
    <w:p w14:paraId="38B75279" w14:textId="4EA71B18" w:rsidR="00126928" w:rsidRPr="00126928" w:rsidRDefault="00126928" w:rsidP="00126928">
      <w:pPr>
        <w:rPr>
          <w:rFonts w:ascii="Verdana" w:hAnsi="Verdana"/>
          <w:b/>
        </w:rPr>
      </w:pPr>
      <w:r w:rsidRPr="00126928">
        <w:rPr>
          <w:rFonts w:ascii="Verdana" w:hAnsi="Verdana"/>
          <w:b/>
          <w:color w:val="000000"/>
          <w:sz w:val="22"/>
          <w:szCs w:val="22"/>
        </w:rPr>
        <w:t xml:space="preserve">Total </w:t>
      </w:r>
      <w:r w:rsidR="008574FD">
        <w:rPr>
          <w:rFonts w:ascii="Verdana" w:hAnsi="Verdana"/>
          <w:b/>
          <w:color w:val="000000"/>
          <w:sz w:val="22"/>
          <w:szCs w:val="22"/>
        </w:rPr>
        <w:t xml:space="preserve">health board </w:t>
      </w:r>
      <w:r w:rsidRPr="00126928">
        <w:rPr>
          <w:rFonts w:ascii="Verdana" w:hAnsi="Verdana"/>
          <w:b/>
          <w:color w:val="000000"/>
          <w:sz w:val="22"/>
          <w:szCs w:val="22"/>
        </w:rPr>
        <w:t>spend with off framework agencies for locum nurses</w:t>
      </w:r>
    </w:p>
    <w:p w14:paraId="6BE3CDBC" w14:textId="77777777" w:rsidR="00126928" w:rsidRPr="00126928" w:rsidRDefault="00126928" w:rsidP="00126928">
      <w:pPr>
        <w:rPr>
          <w:rFonts w:ascii="Verdana" w:hAnsi="Verdana"/>
          <w:b/>
        </w:rPr>
      </w:pPr>
      <w:r w:rsidRPr="00126928">
        <w:rPr>
          <w:rFonts w:ascii="Verdana" w:hAnsi="Verdana"/>
          <w:b/>
          <w:color w:val="000000"/>
          <w:sz w:val="22"/>
          <w:szCs w:val="22"/>
        </w:rPr>
        <w:t>Please provide a further breakdown for locum nurses by:</w:t>
      </w:r>
    </w:p>
    <w:p w14:paraId="1D58A713" w14:textId="77777777" w:rsidR="00126928" w:rsidRPr="00126928" w:rsidRDefault="00126928" w:rsidP="00126928">
      <w:pPr>
        <w:pStyle w:val="ListParagraph"/>
        <w:numPr>
          <w:ilvl w:val="0"/>
          <w:numId w:val="20"/>
        </w:numPr>
        <w:rPr>
          <w:rFonts w:ascii="Verdana" w:hAnsi="Verdana"/>
          <w:b/>
        </w:rPr>
      </w:pPr>
      <w:r w:rsidRPr="00126928">
        <w:rPr>
          <w:rFonts w:ascii="Verdana" w:hAnsi="Verdana"/>
          <w:b/>
          <w:color w:val="000000"/>
          <w:sz w:val="22"/>
          <w:szCs w:val="22"/>
        </w:rPr>
        <w:t>Spend per band</w:t>
      </w:r>
    </w:p>
    <w:p w14:paraId="6D0E4E74" w14:textId="77777777" w:rsidR="00126928" w:rsidRPr="00126928" w:rsidRDefault="00126928" w:rsidP="00126928">
      <w:pPr>
        <w:pStyle w:val="ListParagraph"/>
        <w:numPr>
          <w:ilvl w:val="0"/>
          <w:numId w:val="20"/>
        </w:numPr>
        <w:rPr>
          <w:rFonts w:ascii="Verdana" w:hAnsi="Verdana"/>
          <w:b/>
        </w:rPr>
      </w:pPr>
      <w:r w:rsidRPr="00126928">
        <w:rPr>
          <w:rFonts w:ascii="Verdana" w:hAnsi="Verdana"/>
          <w:b/>
          <w:color w:val="000000"/>
          <w:sz w:val="22"/>
          <w:szCs w:val="22"/>
        </w:rPr>
        <w:t>Spend per specialty</w:t>
      </w:r>
    </w:p>
    <w:p w14:paraId="58E4AE14" w14:textId="77777777" w:rsidR="00126928" w:rsidRPr="00126928" w:rsidRDefault="00126928" w:rsidP="00126928">
      <w:pPr>
        <w:pStyle w:val="ListParagraph"/>
        <w:numPr>
          <w:ilvl w:val="0"/>
          <w:numId w:val="20"/>
        </w:numPr>
        <w:rPr>
          <w:rFonts w:ascii="Verdana" w:hAnsi="Verdana"/>
          <w:b/>
        </w:rPr>
      </w:pPr>
      <w:r w:rsidRPr="00126928">
        <w:rPr>
          <w:rFonts w:ascii="Verdana" w:hAnsi="Verdana"/>
          <w:b/>
          <w:color w:val="000000"/>
          <w:sz w:val="22"/>
          <w:szCs w:val="22"/>
        </w:rPr>
        <w:t>Spend per agency name</w:t>
      </w:r>
    </w:p>
    <w:p w14:paraId="57F70B82" w14:textId="77777777" w:rsidR="00126928" w:rsidRPr="00126928" w:rsidRDefault="00126928" w:rsidP="00126928">
      <w:pPr>
        <w:rPr>
          <w:rFonts w:ascii="Verdana" w:hAnsi="Verdana"/>
          <w:b/>
        </w:rPr>
      </w:pPr>
      <w:r w:rsidRPr="00126928">
        <w:rPr>
          <w:rFonts w:ascii="Verdana" w:hAnsi="Verdana"/>
          <w:b/>
          <w:color w:val="000000"/>
          <w:sz w:val="22"/>
          <w:szCs w:val="22"/>
        </w:rPr>
        <w:t> </w:t>
      </w:r>
    </w:p>
    <w:p w14:paraId="3B8156B0" w14:textId="16FB054A" w:rsidR="00126928" w:rsidRPr="00126928" w:rsidRDefault="00126928" w:rsidP="00126928">
      <w:pPr>
        <w:pStyle w:val="ListParagraph"/>
        <w:numPr>
          <w:ilvl w:val="0"/>
          <w:numId w:val="22"/>
        </w:numPr>
        <w:rPr>
          <w:rFonts w:ascii="Verdana" w:hAnsi="Verdana"/>
          <w:b/>
        </w:rPr>
      </w:pPr>
      <w:r w:rsidRPr="00126928">
        <w:rPr>
          <w:rFonts w:ascii="Verdana" w:hAnsi="Verdana"/>
          <w:b/>
          <w:color w:val="000000"/>
          <w:sz w:val="22"/>
          <w:szCs w:val="22"/>
        </w:rPr>
        <w:t>In the period 1st January 2025 to 31st March 2025 please provide a breakdown of:</w:t>
      </w:r>
    </w:p>
    <w:p w14:paraId="6BE77D52" w14:textId="7FAAAD57" w:rsidR="00126928" w:rsidRPr="00126928" w:rsidRDefault="00126928" w:rsidP="00126928">
      <w:pPr>
        <w:rPr>
          <w:rFonts w:ascii="Verdana" w:hAnsi="Verdana"/>
          <w:b/>
        </w:rPr>
      </w:pPr>
      <w:r w:rsidRPr="00126928">
        <w:rPr>
          <w:rFonts w:ascii="Verdana" w:hAnsi="Verdana"/>
          <w:b/>
          <w:color w:val="000000"/>
          <w:sz w:val="22"/>
          <w:szCs w:val="22"/>
        </w:rPr>
        <w:t xml:space="preserve">Total </w:t>
      </w:r>
      <w:r w:rsidR="008574FD">
        <w:rPr>
          <w:rFonts w:ascii="Verdana" w:hAnsi="Verdana"/>
          <w:b/>
          <w:color w:val="000000"/>
          <w:sz w:val="22"/>
          <w:szCs w:val="22"/>
        </w:rPr>
        <w:t>health board</w:t>
      </w:r>
      <w:r w:rsidRPr="00126928">
        <w:rPr>
          <w:rFonts w:ascii="Verdana" w:hAnsi="Verdana"/>
          <w:b/>
          <w:color w:val="000000"/>
          <w:sz w:val="22"/>
          <w:szCs w:val="22"/>
        </w:rPr>
        <w:t xml:space="preserve"> spend with the internal trust bank or associated external provider for locum nurses</w:t>
      </w:r>
    </w:p>
    <w:p w14:paraId="2ABF9565" w14:textId="77777777" w:rsidR="00126928" w:rsidRPr="00126928" w:rsidRDefault="00126928" w:rsidP="00126928">
      <w:pPr>
        <w:rPr>
          <w:rFonts w:ascii="Verdana" w:hAnsi="Verdana"/>
          <w:b/>
        </w:rPr>
      </w:pPr>
      <w:r w:rsidRPr="00126928">
        <w:rPr>
          <w:rFonts w:ascii="Verdana" w:hAnsi="Verdana"/>
          <w:b/>
          <w:color w:val="000000"/>
          <w:sz w:val="22"/>
          <w:szCs w:val="22"/>
        </w:rPr>
        <w:t>Please provide a further breakdown for locum nurses by:</w:t>
      </w:r>
    </w:p>
    <w:p w14:paraId="12D31F08" w14:textId="77777777" w:rsidR="00126928" w:rsidRPr="00126928" w:rsidRDefault="00126928" w:rsidP="00126928">
      <w:pPr>
        <w:pStyle w:val="ListParagraph"/>
        <w:numPr>
          <w:ilvl w:val="0"/>
          <w:numId w:val="21"/>
        </w:numPr>
        <w:rPr>
          <w:rFonts w:ascii="Verdana" w:hAnsi="Verdana"/>
          <w:b/>
        </w:rPr>
      </w:pPr>
      <w:r w:rsidRPr="00126928">
        <w:rPr>
          <w:rFonts w:ascii="Verdana" w:hAnsi="Verdana"/>
          <w:b/>
          <w:color w:val="000000"/>
          <w:sz w:val="22"/>
          <w:szCs w:val="22"/>
        </w:rPr>
        <w:t>Spend per band</w:t>
      </w:r>
    </w:p>
    <w:p w14:paraId="485A397E" w14:textId="77777777" w:rsidR="00126928" w:rsidRPr="00126928" w:rsidRDefault="00126928" w:rsidP="00126928">
      <w:pPr>
        <w:pStyle w:val="ListParagraph"/>
        <w:numPr>
          <w:ilvl w:val="0"/>
          <w:numId w:val="21"/>
        </w:numPr>
        <w:rPr>
          <w:rFonts w:ascii="Verdana" w:hAnsi="Verdana"/>
          <w:b/>
        </w:rPr>
      </w:pPr>
      <w:r w:rsidRPr="00126928">
        <w:rPr>
          <w:rFonts w:ascii="Verdana" w:hAnsi="Verdana"/>
          <w:b/>
          <w:color w:val="000000"/>
          <w:sz w:val="22"/>
          <w:szCs w:val="22"/>
        </w:rPr>
        <w:t>Spend per specialty</w:t>
      </w:r>
    </w:p>
    <w:p w14:paraId="485C6A78" w14:textId="77777777" w:rsidR="00126928" w:rsidRPr="00126928" w:rsidRDefault="00126928" w:rsidP="00126928">
      <w:pPr>
        <w:pStyle w:val="ListParagraph"/>
        <w:numPr>
          <w:ilvl w:val="0"/>
          <w:numId w:val="21"/>
        </w:numPr>
        <w:rPr>
          <w:rFonts w:ascii="Verdana" w:hAnsi="Verdana"/>
          <w:b/>
        </w:rPr>
      </w:pPr>
      <w:r w:rsidRPr="00126928">
        <w:rPr>
          <w:rFonts w:ascii="Verdana" w:hAnsi="Verdana"/>
          <w:b/>
          <w:color w:val="000000"/>
          <w:sz w:val="22"/>
          <w:szCs w:val="22"/>
        </w:rPr>
        <w:t>Spend per agency name</w:t>
      </w:r>
    </w:p>
    <w:p w14:paraId="2FE73EBA" w14:textId="77777777" w:rsidR="00844E04" w:rsidRDefault="00844E04" w:rsidP="00844E04">
      <w:pPr>
        <w:pStyle w:val="Default"/>
        <w:rPr>
          <w:sz w:val="22"/>
          <w:szCs w:val="22"/>
        </w:rPr>
      </w:pPr>
    </w:p>
    <w:p w14:paraId="0B407DBB" w14:textId="77777777" w:rsidR="00844E04" w:rsidRDefault="00844E04" w:rsidP="00844E04">
      <w:pPr>
        <w:pStyle w:val="Default"/>
        <w:rPr>
          <w:sz w:val="22"/>
          <w:szCs w:val="22"/>
        </w:rPr>
      </w:pPr>
      <w:r>
        <w:rPr>
          <w:sz w:val="22"/>
          <w:szCs w:val="22"/>
        </w:rPr>
        <w:t xml:space="preserve">      </w:t>
      </w:r>
      <w:r w:rsidRPr="00FC3B42">
        <w:rPr>
          <w:sz w:val="22"/>
          <w:szCs w:val="22"/>
        </w:rPr>
        <w:t xml:space="preserve">Please note that the Health Board is carrying out significant work around recruitment </w:t>
      </w:r>
      <w:r>
        <w:rPr>
          <w:sz w:val="22"/>
          <w:szCs w:val="22"/>
        </w:rPr>
        <w:t xml:space="preserve">    </w:t>
      </w:r>
    </w:p>
    <w:p w14:paraId="57786BF1" w14:textId="77777777" w:rsidR="00844E04" w:rsidRDefault="00844E04" w:rsidP="00844E04">
      <w:pPr>
        <w:pStyle w:val="Default"/>
        <w:rPr>
          <w:sz w:val="22"/>
          <w:szCs w:val="22"/>
        </w:rPr>
      </w:pPr>
      <w:r>
        <w:rPr>
          <w:sz w:val="22"/>
          <w:szCs w:val="22"/>
        </w:rPr>
        <w:t xml:space="preserve">      </w:t>
      </w:r>
      <w:proofErr w:type="gramStart"/>
      <w:r w:rsidRPr="00FC3B42">
        <w:rPr>
          <w:sz w:val="22"/>
          <w:szCs w:val="22"/>
        </w:rPr>
        <w:t>generally</w:t>
      </w:r>
      <w:proofErr w:type="gramEnd"/>
      <w:r w:rsidRPr="00FC3B42">
        <w:rPr>
          <w:sz w:val="22"/>
          <w:szCs w:val="22"/>
        </w:rPr>
        <w:t xml:space="preserve"> and has a dedicated area on its website for recruitment: </w:t>
      </w:r>
    </w:p>
    <w:p w14:paraId="11B89754" w14:textId="77777777" w:rsidR="00844E04" w:rsidRDefault="00844E04" w:rsidP="00844E04">
      <w:pPr>
        <w:pStyle w:val="Default"/>
        <w:rPr>
          <w:sz w:val="22"/>
          <w:szCs w:val="22"/>
        </w:rPr>
      </w:pPr>
      <w:r>
        <w:rPr>
          <w:sz w:val="22"/>
          <w:szCs w:val="22"/>
        </w:rPr>
        <w:t xml:space="preserve">      </w:t>
      </w:r>
      <w:r w:rsidRPr="00FC3B42">
        <w:rPr>
          <w:sz w:val="22"/>
          <w:szCs w:val="22"/>
        </w:rPr>
        <w:t xml:space="preserve">https://sbuhb.nhs.wales/jobs/jobs-and-volunteering. Within this area of the website the </w:t>
      </w:r>
      <w:r>
        <w:rPr>
          <w:sz w:val="22"/>
          <w:szCs w:val="22"/>
        </w:rPr>
        <w:t xml:space="preserve">   </w:t>
      </w:r>
    </w:p>
    <w:p w14:paraId="6720E301" w14:textId="0CD30007" w:rsidR="00844E04" w:rsidRDefault="00844E04" w:rsidP="00844E04">
      <w:pPr>
        <w:pStyle w:val="Default"/>
        <w:rPr>
          <w:sz w:val="22"/>
          <w:szCs w:val="22"/>
        </w:rPr>
      </w:pPr>
      <w:r>
        <w:rPr>
          <w:sz w:val="22"/>
          <w:szCs w:val="22"/>
        </w:rPr>
        <w:t xml:space="preserve">      </w:t>
      </w:r>
      <w:r w:rsidRPr="00FC3B42">
        <w:rPr>
          <w:sz w:val="22"/>
          <w:szCs w:val="22"/>
        </w:rPr>
        <w:t xml:space="preserve">Health Board has details of vacancies, up-coming recruitment days, contact information </w:t>
      </w:r>
      <w:r>
        <w:rPr>
          <w:sz w:val="22"/>
          <w:szCs w:val="22"/>
        </w:rPr>
        <w:t xml:space="preserve">      </w:t>
      </w:r>
    </w:p>
    <w:p w14:paraId="4E9808F8" w14:textId="77777777" w:rsidR="00844E04" w:rsidRDefault="00844E04" w:rsidP="00844E04">
      <w:pPr>
        <w:pStyle w:val="Default"/>
        <w:rPr>
          <w:sz w:val="22"/>
          <w:szCs w:val="22"/>
        </w:rPr>
      </w:pPr>
      <w:r>
        <w:rPr>
          <w:sz w:val="22"/>
          <w:szCs w:val="22"/>
        </w:rPr>
        <w:lastRenderedPageBreak/>
        <w:t xml:space="preserve">   </w:t>
      </w:r>
      <w:r w:rsidRPr="00FC3B42">
        <w:rPr>
          <w:sz w:val="22"/>
          <w:szCs w:val="22"/>
        </w:rPr>
        <w:t xml:space="preserve">and short videos (developed in-house) advertising the benefits of working for SBU and </w:t>
      </w:r>
      <w:r>
        <w:rPr>
          <w:sz w:val="22"/>
          <w:szCs w:val="22"/>
        </w:rPr>
        <w:t xml:space="preserve">  </w:t>
      </w:r>
    </w:p>
    <w:p w14:paraId="1EACD37B" w14:textId="77777777" w:rsidR="00844E04" w:rsidRDefault="00844E04" w:rsidP="00844E04">
      <w:pPr>
        <w:pStyle w:val="Default"/>
        <w:rPr>
          <w:sz w:val="22"/>
          <w:szCs w:val="22"/>
        </w:rPr>
      </w:pPr>
      <w:r>
        <w:rPr>
          <w:sz w:val="22"/>
          <w:szCs w:val="22"/>
        </w:rPr>
        <w:t xml:space="preserve">   </w:t>
      </w:r>
      <w:r w:rsidRPr="00FC3B42">
        <w:rPr>
          <w:sz w:val="22"/>
          <w:szCs w:val="22"/>
        </w:rPr>
        <w:t xml:space="preserve">interviews with staff. As well as emphasising the career and learning opportunities offered </w:t>
      </w:r>
      <w:r>
        <w:rPr>
          <w:sz w:val="22"/>
          <w:szCs w:val="22"/>
        </w:rPr>
        <w:t xml:space="preserve"> </w:t>
      </w:r>
    </w:p>
    <w:p w14:paraId="290FED6F" w14:textId="77777777" w:rsidR="00844E04" w:rsidRDefault="00844E04" w:rsidP="00844E04">
      <w:pPr>
        <w:pStyle w:val="Default"/>
        <w:rPr>
          <w:sz w:val="22"/>
          <w:szCs w:val="22"/>
        </w:rPr>
      </w:pPr>
      <w:r>
        <w:rPr>
          <w:sz w:val="22"/>
          <w:szCs w:val="22"/>
        </w:rPr>
        <w:t xml:space="preserve">   </w:t>
      </w:r>
      <w:r w:rsidRPr="00FC3B42">
        <w:rPr>
          <w:sz w:val="22"/>
          <w:szCs w:val="22"/>
        </w:rPr>
        <w:t xml:space="preserve">by being part of such a large NHS organisation, we actively promote the great work-life </w:t>
      </w:r>
      <w:r>
        <w:rPr>
          <w:sz w:val="22"/>
          <w:szCs w:val="22"/>
        </w:rPr>
        <w:t xml:space="preserve">   </w:t>
      </w:r>
    </w:p>
    <w:p w14:paraId="4800187B" w14:textId="77777777" w:rsidR="00844E04" w:rsidRDefault="00844E04" w:rsidP="00844E04">
      <w:pPr>
        <w:pStyle w:val="Default"/>
        <w:rPr>
          <w:sz w:val="22"/>
          <w:szCs w:val="22"/>
        </w:rPr>
      </w:pPr>
      <w:r>
        <w:rPr>
          <w:sz w:val="22"/>
          <w:szCs w:val="22"/>
        </w:rPr>
        <w:t xml:space="preserve">   </w:t>
      </w:r>
      <w:r w:rsidRPr="00FC3B42">
        <w:rPr>
          <w:sz w:val="22"/>
          <w:szCs w:val="22"/>
        </w:rPr>
        <w:t xml:space="preserve">balance that living in Swansea and South West Wales offers, including affordable housing, </w:t>
      </w:r>
    </w:p>
    <w:p w14:paraId="5212FFF2" w14:textId="1986F598" w:rsidR="00844E04" w:rsidRPr="00FC3B42" w:rsidRDefault="00844E04" w:rsidP="00844E04">
      <w:pPr>
        <w:pStyle w:val="Default"/>
        <w:rPr>
          <w:sz w:val="22"/>
          <w:szCs w:val="22"/>
        </w:rPr>
      </w:pPr>
      <w:r>
        <w:rPr>
          <w:sz w:val="22"/>
          <w:szCs w:val="22"/>
        </w:rPr>
        <w:t xml:space="preserve">   </w:t>
      </w:r>
      <w:r w:rsidRPr="00FC3B42">
        <w:rPr>
          <w:sz w:val="22"/>
          <w:szCs w:val="22"/>
        </w:rPr>
        <w:t xml:space="preserve">our beaches, countryside, etc. </w:t>
      </w:r>
    </w:p>
    <w:p w14:paraId="3DF1CE8A" w14:textId="385F8F7C" w:rsidR="00844E04" w:rsidRPr="00844E04" w:rsidRDefault="00844E04" w:rsidP="00844E04">
      <w:pPr>
        <w:ind w:left="225"/>
        <w:rPr>
          <w:rFonts w:ascii="Verdana" w:hAnsi="Verdana"/>
          <w:sz w:val="22"/>
          <w:szCs w:val="22"/>
        </w:rPr>
      </w:pPr>
      <w:r w:rsidRPr="00844E04">
        <w:rPr>
          <w:rFonts w:ascii="Verdana" w:hAnsi="Verdana"/>
          <w:sz w:val="22"/>
          <w:szCs w:val="22"/>
        </w:rPr>
        <w:t xml:space="preserve">Please note, we do everything possible to cover rotas with Swansea Bay staff and bank </w:t>
      </w:r>
      <w:r>
        <w:rPr>
          <w:rFonts w:ascii="Verdana" w:hAnsi="Verdana"/>
          <w:sz w:val="22"/>
          <w:szCs w:val="22"/>
        </w:rPr>
        <w:t xml:space="preserve">        </w:t>
      </w:r>
      <w:r w:rsidRPr="00844E04">
        <w:rPr>
          <w:rFonts w:ascii="Verdana" w:hAnsi="Verdana"/>
          <w:sz w:val="22"/>
          <w:szCs w:val="22"/>
        </w:rPr>
        <w:t>staff. It is only after exhausting these options, do we look to agencies for cover.</w:t>
      </w:r>
    </w:p>
    <w:p w14:paraId="1C6D5350" w14:textId="35EA0354" w:rsidR="00126928" w:rsidRPr="00126928" w:rsidRDefault="00126928" w:rsidP="00844E04">
      <w:pPr>
        <w:ind w:left="0" w:firstLine="225"/>
        <w:rPr>
          <w:rFonts w:ascii="Verdana" w:hAnsi="Verdana"/>
          <w:bCs/>
        </w:rPr>
      </w:pPr>
      <w:r w:rsidRPr="00126928">
        <w:rPr>
          <w:rFonts w:ascii="Verdana" w:hAnsi="Verdana"/>
          <w:bCs/>
          <w:color w:val="000000"/>
          <w:sz w:val="22"/>
          <w:szCs w:val="22"/>
        </w:rPr>
        <w:t xml:space="preserve">Please see </w:t>
      </w:r>
      <w:r>
        <w:rPr>
          <w:rFonts w:ascii="Verdana" w:hAnsi="Verdana"/>
          <w:bCs/>
          <w:color w:val="000000"/>
          <w:sz w:val="22"/>
          <w:szCs w:val="22"/>
        </w:rPr>
        <w:t xml:space="preserve">attached appendix for Q1, Q2 and Q3. </w:t>
      </w:r>
    </w:p>
    <w:p w14:paraId="2921F61C" w14:textId="2CDF706E" w:rsidR="00126928" w:rsidRDefault="00126928" w:rsidP="00844E04">
      <w:pPr>
        <w:ind w:left="225"/>
        <w:rPr>
          <w:rFonts w:ascii="Verdana" w:hAnsi="Verdana"/>
          <w:b/>
          <w:color w:val="000000"/>
          <w:sz w:val="22"/>
          <w:szCs w:val="22"/>
        </w:rPr>
      </w:pPr>
      <w:r w:rsidRPr="00126928">
        <w:rPr>
          <w:rFonts w:ascii="Verdana" w:hAnsi="Verdana"/>
          <w:b/>
          <w:color w:val="000000"/>
          <w:sz w:val="22"/>
          <w:szCs w:val="22"/>
        </w:rPr>
        <w:t>Please confirm the total number of nursing shifts booked during this period for all agency nursing only, no bank staff nursing to be included (1st January 2025 to 31st March 2025)</w:t>
      </w:r>
    </w:p>
    <w:p w14:paraId="16EB660B" w14:textId="456F1BEA" w:rsidR="00126928" w:rsidRPr="00126928" w:rsidRDefault="00126928" w:rsidP="00844E04">
      <w:pPr>
        <w:ind w:left="0" w:firstLine="225"/>
        <w:rPr>
          <w:rFonts w:ascii="Verdana" w:hAnsi="Verdana"/>
          <w:b/>
        </w:rPr>
      </w:pPr>
      <w:r>
        <w:rPr>
          <w:rFonts w:ascii="Verdana" w:hAnsi="Verdana"/>
          <w:bCs/>
          <w:color w:val="000000"/>
          <w:sz w:val="22"/>
          <w:szCs w:val="22"/>
        </w:rPr>
        <w:t xml:space="preserve">4244 total shifts </w:t>
      </w:r>
      <w:r w:rsidRPr="00126928">
        <w:rPr>
          <w:rFonts w:ascii="Verdana" w:hAnsi="Verdana"/>
          <w:b/>
          <w:color w:val="000000"/>
          <w:sz w:val="22"/>
          <w:szCs w:val="22"/>
        </w:rPr>
        <w:t> </w:t>
      </w:r>
    </w:p>
    <w:p w14:paraId="5FB66D9D" w14:textId="77777777" w:rsidR="00126928" w:rsidRPr="00126928" w:rsidRDefault="00126928" w:rsidP="00844E04">
      <w:pPr>
        <w:ind w:left="225"/>
        <w:rPr>
          <w:rFonts w:ascii="Verdana" w:hAnsi="Verdana"/>
          <w:b/>
        </w:rPr>
      </w:pPr>
      <w:r w:rsidRPr="00126928">
        <w:rPr>
          <w:rFonts w:ascii="Verdana" w:hAnsi="Verdana"/>
          <w:b/>
          <w:color w:val="000000"/>
          <w:sz w:val="22"/>
          <w:szCs w:val="22"/>
        </w:rPr>
        <w:t xml:space="preserve">Please confirm the total number of nursing shifts booked above NHSE capped rates during this period for all agency nursing only, no bank staff nursing to be included (1st January 2025 to 31st March 2025) </w:t>
      </w:r>
    </w:p>
    <w:p w14:paraId="74981405" w14:textId="5FB1DAE5" w:rsidR="00126928" w:rsidRPr="00126928" w:rsidRDefault="00126928" w:rsidP="00844E04">
      <w:pPr>
        <w:ind w:left="225"/>
        <w:rPr>
          <w:rFonts w:ascii="Verdana" w:hAnsi="Verdana"/>
        </w:rPr>
      </w:pPr>
      <w:r w:rsidRPr="00126928">
        <w:rPr>
          <w:rFonts w:ascii="Verdana" w:hAnsi="Verdana"/>
          <w:color w:val="000000"/>
          <w:sz w:val="22"/>
          <w:szCs w:val="22"/>
        </w:rPr>
        <w:t xml:space="preserve">Swansea Bay University Health Board does not use the NHSE capped rates for nursing. </w:t>
      </w:r>
    </w:p>
    <w:p w14:paraId="75970B72" w14:textId="1F3D8203"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 </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622" type="#_x0000_t75" style="width:20.5pt;height:20.5pt;visibility:visible;mso-wrap-style:square" o:bullet="t">
        <v:imagedata r:id="rId1" o:title=""/>
      </v:shape>
    </w:pict>
  </w:numPicBullet>
  <w:numPicBullet w:numPicBulletId="1">
    <w:pict>
      <v:shape id="_x0000_i2623" type="#_x0000_t75" style="width:382.5pt;height:382.5pt;visibility:visible;mso-wrap-style:square" o:bullet="t">
        <v:imagedata r:id="rId2" o:title=""/>
      </v:shape>
    </w:pict>
  </w:numPicBullet>
  <w:numPicBullet w:numPicBulletId="2">
    <w:pict>
      <v:shape id="_x0000_i2624" type="#_x0000_t75" style="width:225.5pt;height:225.5pt;visibility:visible;mso-wrap-style:square" o:bullet="t">
        <v:imagedata r:id="rId3" o:title=""/>
      </v:shape>
    </w:pict>
  </w:numPicBullet>
  <w:numPicBullet w:numPicBulletId="3">
    <w:pict>
      <v:shape id="_x0000_i262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8500849"/>
    <w:multiLevelType w:val="hybridMultilevel"/>
    <w:tmpl w:val="21D64F3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0FC830B9"/>
    <w:multiLevelType w:val="hybridMultilevel"/>
    <w:tmpl w:val="8F22B440"/>
    <w:lvl w:ilvl="0" w:tplc="7668F1DE">
      <w:start w:val="1"/>
      <w:numFmt w:val="decimal"/>
      <w:lvlText w:val="%1."/>
      <w:lvlJc w:val="left"/>
      <w:pPr>
        <w:ind w:left="865" w:hanging="360"/>
      </w:pPr>
      <w:rPr>
        <w:rFonts w:hint="default"/>
        <w:color w:val="00000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C807387"/>
    <w:multiLevelType w:val="hybridMultilevel"/>
    <w:tmpl w:val="A36258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D482D0D"/>
    <w:multiLevelType w:val="hybridMultilevel"/>
    <w:tmpl w:val="526C57A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1"/>
  </w:num>
  <w:num w:numId="4">
    <w:abstractNumId w:val="19"/>
  </w:num>
  <w:num w:numId="5">
    <w:abstractNumId w:val="6"/>
  </w:num>
  <w:num w:numId="6">
    <w:abstractNumId w:val="5"/>
  </w:num>
  <w:num w:numId="7">
    <w:abstractNumId w:val="14"/>
  </w:num>
  <w:num w:numId="8">
    <w:abstractNumId w:val="18"/>
  </w:num>
  <w:num w:numId="9">
    <w:abstractNumId w:val="21"/>
  </w:num>
  <w:num w:numId="10">
    <w:abstractNumId w:val="1"/>
  </w:num>
  <w:num w:numId="11">
    <w:abstractNumId w:val="13"/>
  </w:num>
  <w:num w:numId="12">
    <w:abstractNumId w:val="16"/>
  </w:num>
  <w:num w:numId="13">
    <w:abstractNumId w:val="20"/>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8"/>
  </w:num>
  <w:num w:numId="18">
    <w:abstractNumId w:val="2"/>
  </w:num>
  <w:num w:numId="19">
    <w:abstractNumId w:val="12"/>
  </w:num>
  <w:num w:numId="20">
    <w:abstractNumId w:val="7"/>
  </w:num>
  <w:num w:numId="21">
    <w:abstractNumId w:val="3"/>
  </w:num>
  <w:num w:numId="2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6928"/>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A3C60"/>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4E04"/>
    <w:rsid w:val="00846C1D"/>
    <w:rsid w:val="008574F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533AA"/>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rsid w:val="00844E04"/>
    <w:pPr>
      <w:autoSpaceDE w:val="0"/>
      <w:autoSpaceDN w:val="0"/>
      <w:adjustRightInd w:val="0"/>
    </w:pPr>
    <w:rPr>
      <w:rFonts w:ascii="Verdana" w:eastAsia="Times New Roman"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8624461">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119</TotalTime>
  <Pages>2</Pages>
  <Words>362</Words>
  <Characters>2066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28</cp:revision>
  <cp:lastPrinted>2019-03-26T11:11:00Z</cp:lastPrinted>
  <dcterms:created xsi:type="dcterms:W3CDTF">2021-09-13T07:38:00Z</dcterms:created>
  <dcterms:modified xsi:type="dcterms:W3CDTF">2025-05-07T12:46:00Z</dcterms:modified>
</cp:coreProperties>
</file>