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55099" w14:textId="77777777" w:rsidR="00B73D24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</w:t>
      </w:r>
    </w:p>
    <w:p w14:paraId="2FD8DA67" w14:textId="074E1E9D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2D3F781D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00F913" wp14:editId="1E603B26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840BE9" w14:textId="67945C3C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6257B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24-I-018</w:t>
                            </w:r>
                          </w:p>
                          <w:p w14:paraId="43C9CD00" w14:textId="77777777" w:rsidR="00DC7FA9" w:rsidRDefault="00DC7FA9" w:rsidP="00DC7FA9"/>
                          <w:p w14:paraId="2FCA4D72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7F09DD16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00F91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" filled="f" stroked="f">
                <v:textbox>
                  <w:txbxContent>
                    <w:p w14:paraId="6B840BE9" w14:textId="67945C3C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A6257B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24-I-018</w:t>
                      </w:r>
                    </w:p>
                    <w:p w14:paraId="43C9CD00" w14:textId="77777777" w:rsidR="00DC7FA9" w:rsidRDefault="00DC7FA9" w:rsidP="00DC7FA9"/>
                    <w:p w14:paraId="2FCA4D72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7F09DD16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EFAA14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635CAE49" w14:textId="5DA1BFB4" w:rsidR="00DC0D5A" w:rsidRDefault="00A10460" w:rsidP="00DC0D5A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b/>
          <w:sz w:val="22"/>
        </w:rPr>
        <w:t>You asked:</w:t>
      </w:r>
    </w:p>
    <w:p w14:paraId="02573418" w14:textId="47FD834B" w:rsidR="00A6257B" w:rsidRPr="00A6257B" w:rsidRDefault="00A6257B" w:rsidP="00A6257B">
      <w:pPr>
        <w:pStyle w:val="ListParagraph"/>
        <w:numPr>
          <w:ilvl w:val="0"/>
          <w:numId w:val="19"/>
        </w:numPr>
        <w:rPr>
          <w:rFonts w:ascii="Verdana" w:eastAsia="Times New Roman" w:hAnsi="Verdana"/>
          <w:b/>
          <w:bCs/>
          <w:sz w:val="22"/>
          <w:szCs w:val="22"/>
        </w:rPr>
      </w:pPr>
      <w:r w:rsidRPr="00A6257B">
        <w:rPr>
          <w:rFonts w:ascii="Verdana" w:eastAsia="Times New Roman" w:hAnsi="Verdana"/>
          <w:b/>
          <w:bCs/>
          <w:sz w:val="22"/>
          <w:szCs w:val="22"/>
        </w:rPr>
        <w:t>How many Open MRI scans were outsourced by the health board to the open MRI service in Cardiff Gate (Alliance Medical Limited / European Scanning Centre) between the period of 31 Aug 2023 to 31 Aug 2024?</w:t>
      </w:r>
    </w:p>
    <w:p w14:paraId="7C2F1680" w14:textId="23B26E27" w:rsidR="00A6257B" w:rsidRPr="00A6257B" w:rsidRDefault="00A6257B" w:rsidP="00A6257B">
      <w:pPr>
        <w:ind w:left="570" w:firstLine="215"/>
        <w:rPr>
          <w:rFonts w:ascii="Verdana" w:eastAsia="Times New Roman" w:hAnsi="Verdana"/>
          <w:sz w:val="22"/>
          <w:szCs w:val="22"/>
        </w:rPr>
      </w:pPr>
      <w:r w:rsidRPr="00A6257B">
        <w:rPr>
          <w:rFonts w:ascii="Verdana" w:eastAsia="Times New Roman" w:hAnsi="Verdana"/>
          <w:sz w:val="22"/>
          <w:szCs w:val="22"/>
        </w:rPr>
        <w:t>56</w:t>
      </w:r>
    </w:p>
    <w:p w14:paraId="66763AE8" w14:textId="4DCF2AF8" w:rsidR="00A6257B" w:rsidRDefault="00A6257B" w:rsidP="00A6257B">
      <w:pPr>
        <w:pStyle w:val="ListParagraph"/>
        <w:numPr>
          <w:ilvl w:val="0"/>
          <w:numId w:val="19"/>
        </w:numPr>
        <w:rPr>
          <w:rFonts w:ascii="Verdana" w:eastAsia="Times New Roman" w:hAnsi="Verdana"/>
          <w:b/>
          <w:bCs/>
          <w:sz w:val="22"/>
          <w:szCs w:val="22"/>
        </w:rPr>
      </w:pPr>
      <w:r w:rsidRPr="00A6257B">
        <w:rPr>
          <w:rFonts w:ascii="Verdana" w:eastAsia="Times New Roman" w:hAnsi="Verdana"/>
          <w:b/>
          <w:bCs/>
          <w:sz w:val="22"/>
          <w:szCs w:val="22"/>
        </w:rPr>
        <w:t>How many Open MRI scans were outsourced by the health board to a different site other than the open MRI service in Cardiff Gate between the period of 31 Aug 2023 to 31 Aug 202</w:t>
      </w:r>
      <w:r w:rsidR="00B0631C">
        <w:rPr>
          <w:rFonts w:ascii="Verdana" w:eastAsia="Times New Roman" w:hAnsi="Verdana"/>
          <w:b/>
          <w:bCs/>
          <w:sz w:val="22"/>
          <w:szCs w:val="22"/>
        </w:rPr>
        <w:t>4</w:t>
      </w:r>
      <w:r w:rsidRPr="00A6257B">
        <w:rPr>
          <w:rFonts w:ascii="Verdana" w:eastAsia="Times New Roman" w:hAnsi="Verdana"/>
          <w:b/>
          <w:bCs/>
          <w:sz w:val="22"/>
          <w:szCs w:val="22"/>
        </w:rPr>
        <w:t xml:space="preserve">? And if </w:t>
      </w:r>
      <w:proofErr w:type="gramStart"/>
      <w:r w:rsidRPr="00A6257B">
        <w:rPr>
          <w:rFonts w:ascii="Verdana" w:eastAsia="Times New Roman" w:hAnsi="Verdana"/>
          <w:b/>
          <w:bCs/>
          <w:sz w:val="22"/>
          <w:szCs w:val="22"/>
        </w:rPr>
        <w:t>so</w:t>
      </w:r>
      <w:proofErr w:type="gramEnd"/>
      <w:r w:rsidRPr="00A6257B">
        <w:rPr>
          <w:rFonts w:ascii="Verdana" w:eastAsia="Times New Roman" w:hAnsi="Verdana"/>
          <w:b/>
          <w:bCs/>
          <w:sz w:val="22"/>
          <w:szCs w:val="22"/>
        </w:rPr>
        <w:t xml:space="preserve"> what are names of the other organisations and location where these scans were outsourced.</w:t>
      </w:r>
    </w:p>
    <w:p w14:paraId="0A3FDBC6" w14:textId="63850993" w:rsidR="00A6257B" w:rsidRPr="00A6257B" w:rsidRDefault="00A6257B" w:rsidP="00A6257B">
      <w:pPr>
        <w:ind w:left="720"/>
        <w:rPr>
          <w:rFonts w:ascii="Verdana" w:hAnsi="Verdana"/>
          <w:sz w:val="22"/>
          <w:szCs w:val="22"/>
        </w:rPr>
      </w:pPr>
      <w:r w:rsidRPr="00A6257B">
        <w:rPr>
          <w:rFonts w:ascii="Verdana" w:hAnsi="Verdana"/>
          <w:sz w:val="22"/>
          <w:szCs w:val="22"/>
        </w:rPr>
        <w:t>No</w:t>
      </w:r>
      <w:r>
        <w:rPr>
          <w:rFonts w:ascii="Verdana" w:hAnsi="Verdana"/>
          <w:sz w:val="22"/>
          <w:szCs w:val="22"/>
        </w:rPr>
        <w:t>ne.</w:t>
      </w:r>
      <w:r w:rsidRPr="00A6257B">
        <w:rPr>
          <w:rFonts w:ascii="Verdana" w:hAnsi="Verdana"/>
          <w:sz w:val="22"/>
          <w:szCs w:val="22"/>
        </w:rPr>
        <w:t xml:space="preserve"> Alliance Medical Limited/European Scanning Centre at Cardiff Gate </w:t>
      </w:r>
      <w:r>
        <w:rPr>
          <w:rFonts w:ascii="Verdana" w:hAnsi="Verdana"/>
          <w:sz w:val="22"/>
          <w:szCs w:val="22"/>
        </w:rPr>
        <w:t xml:space="preserve">is </w:t>
      </w:r>
      <w:r w:rsidRPr="00A6257B">
        <w:rPr>
          <w:rFonts w:ascii="Verdana" w:hAnsi="Verdana"/>
          <w:sz w:val="22"/>
          <w:szCs w:val="22"/>
        </w:rPr>
        <w:t>the sole provider for these services</w:t>
      </w:r>
      <w:r>
        <w:rPr>
          <w:rFonts w:ascii="Verdana" w:hAnsi="Verdana"/>
          <w:sz w:val="22"/>
          <w:szCs w:val="22"/>
        </w:rPr>
        <w:t>.</w:t>
      </w:r>
    </w:p>
    <w:p w14:paraId="75970B72" w14:textId="01CD25DF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_____________________________________________________________ </w:t>
      </w:r>
    </w:p>
    <w:p w14:paraId="3E9F07F4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9AD818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3848DA1B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38800" w14:textId="77777777" w:rsidR="00B73D24" w:rsidRDefault="00B73D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7C887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0F03FD30" wp14:editId="2714D46F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15A49180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656EA6A7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16B84" w14:textId="600A45DF" w:rsidR="007D6A3E" w:rsidRDefault="007D6A3E" w:rsidP="00B73D24">
    <w:pPr>
      <w:pStyle w:val="Footer"/>
    </w:pPr>
  </w:p>
  <w:p w14:paraId="0527764C" w14:textId="77777777" w:rsidR="00B73D24" w:rsidRDefault="00B73D24" w:rsidP="00B73D24">
    <w:pPr>
      <w:pStyle w:val="Footer"/>
    </w:pPr>
  </w:p>
  <w:p w14:paraId="40D801B2" w14:textId="77777777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color w:val="1F355E"/>
        <w:sz w:val="14"/>
        <w:szCs w:val="14"/>
      </w:rPr>
    </w:pPr>
    <w:bookmarkStart w:id="0" w:name="_Hlk168407067"/>
    <w:bookmarkStart w:id="1" w:name="_Hlk168407068"/>
  </w:p>
  <w:p w14:paraId="54F35898" w14:textId="55F205DE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b/>
        <w:color w:val="1F355E"/>
        <w:sz w:val="14"/>
        <w:szCs w:val="14"/>
      </w:rPr>
    </w:pPr>
    <w:r w:rsidRPr="000B6AF2">
      <w:rPr>
        <w:b/>
        <w:noProof/>
        <w:color w:val="1F355E"/>
        <w:sz w:val="14"/>
        <w:szCs w:val="14"/>
      </w:rPr>
      <w:drawing>
        <wp:anchor distT="0" distB="0" distL="114300" distR="114300" simplePos="0" relativeHeight="251662336" behindDoc="1" locked="0" layoutInCell="1" allowOverlap="1" wp14:anchorId="44C63C6C" wp14:editId="0408D274">
          <wp:simplePos x="0" y="0"/>
          <wp:positionH relativeFrom="column">
            <wp:posOffset>5469890</wp:posOffset>
          </wp:positionH>
          <wp:positionV relativeFrom="paragraph">
            <wp:posOffset>-330200</wp:posOffset>
          </wp:positionV>
          <wp:extent cx="2216110" cy="1270886"/>
          <wp:effectExtent l="0" t="0" r="0" b="0"/>
          <wp:wrapNone/>
          <wp:docPr id="1243636704" name="Picture 2" descr="A rainbow colored lines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3636704" name="Picture 2" descr="A rainbow colored lines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6110" cy="12708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B6AF2">
      <w:rPr>
        <w:color w:val="1F355E"/>
        <w:sz w:val="14"/>
        <w:szCs w:val="14"/>
      </w:rPr>
      <w:t>Bwrdd Iechyd Prifysgol Bae Abertawe yw enw gweithredu Bwrdd Iechyd Lleol Prifysgol Bae Abertawe</w:t>
    </w:r>
  </w:p>
  <w:p w14:paraId="169A9EAE" w14:textId="77777777" w:rsidR="00B73D24" w:rsidRPr="002B2CF6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 w:line="240" w:lineRule="auto"/>
      <w:ind w:left="0" w:right="0"/>
      <w:rPr>
        <w:b/>
        <w:color w:val="1F355E"/>
        <w:sz w:val="14"/>
        <w:szCs w:val="14"/>
      </w:rPr>
    </w:pPr>
    <w:r w:rsidRPr="000B6AF2">
      <w:rPr>
        <w:color w:val="1F355E"/>
        <w:sz w:val="14"/>
        <w:szCs w:val="14"/>
      </w:rPr>
      <w:t>Swansea Bay University Health Board is the operational name of Swansea Bay University Local Health Board</w:t>
    </w:r>
    <w:bookmarkEnd w:id="0"/>
    <w:bookmarkEnd w:id="1"/>
  </w:p>
  <w:p w14:paraId="73827B55" w14:textId="4A9F659E" w:rsidR="00B73D24" w:rsidRDefault="00B73D24" w:rsidP="00B73D24">
    <w:pPr>
      <w:pStyle w:val="Footer"/>
    </w:pP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AFE87B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7EEA7787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7074A" w14:textId="77777777" w:rsidR="00B73D24" w:rsidRDefault="00B73D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E6546" w14:textId="77777777" w:rsidR="00B73D24" w:rsidRDefault="00B73D2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2169D" w14:textId="5F1CA3C3" w:rsidR="0097092D" w:rsidRDefault="00B73D24" w:rsidP="0097092D">
    <w:pPr>
      <w:pStyle w:val="Header"/>
      <w:tabs>
        <w:tab w:val="right" w:pos="1046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4152D0" wp14:editId="47CB3A5F">
              <wp:simplePos x="0" y="0"/>
              <wp:positionH relativeFrom="page">
                <wp:posOffset>3562351</wp:posOffset>
              </wp:positionH>
              <wp:positionV relativeFrom="paragraph">
                <wp:posOffset>-425450</wp:posOffset>
              </wp:positionV>
              <wp:extent cx="3695700" cy="14859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95700" cy="14859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1F340B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Cadeirydd/Chair: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Jan Williams</w:t>
                          </w:r>
                        </w:p>
                        <w:p w14:paraId="081C5215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Prif Weithredwr dros dro/Interim Chief Executive: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Dr Richard Evans</w:t>
                          </w:r>
                        </w:p>
                        <w:p w14:paraId="41859911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Pencadlys Bwrdd Iechyd Prifysgol Bae Abertawe </w:t>
                          </w:r>
                        </w:p>
                        <w:p w14:paraId="3D4DE5D0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Un Porthfa Talbot, Parc Ynni, Baglan, Port Talbot, SA12 7BR</w:t>
                          </w:r>
                        </w:p>
                        <w:p w14:paraId="70761EB9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</w:p>
                        <w:p w14:paraId="7E8587F4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Swansea Bay University Health Board Headquarters</w:t>
                          </w:r>
                        </w:p>
                        <w:p w14:paraId="63BD9972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One Talbot Gateway, Baglan Energy Park, Port Talbot, SA12 7BR</w:t>
                          </w:r>
                        </w:p>
                        <w:p w14:paraId="7BB4835A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Ffôn 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|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Phone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: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01639 683</w:t>
                          </w:r>
                          <w:r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334</w:t>
                          </w:r>
                        </w:p>
                        <w:p w14:paraId="7632E72D" w14:textId="299D6AFA" w:rsidR="000C00ED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4152D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80.5pt;margin-top:-33.5pt;width:291pt;height:11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" fillcolor="window" stroked="f" strokeweight=".5pt">
              <v:textbox>
                <w:txbxContent>
                  <w:p w14:paraId="401F340B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Cadeirydd/Chair: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Jan Williams</w:t>
                    </w:r>
                  </w:p>
                  <w:p w14:paraId="081C5215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Prif Weithredwr dros dro/Interim Chief Executive: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Dr Richard Evans</w:t>
                    </w:r>
                  </w:p>
                  <w:p w14:paraId="41859911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Pencadlys Bwrdd Iechyd Prifysgol Bae Abertawe </w:t>
                    </w:r>
                  </w:p>
                  <w:p w14:paraId="3D4DE5D0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>Un Porthfa Talbot, Parc Ynni, Baglan, Port Talbot, SA12 7BR</w:t>
                    </w:r>
                  </w:p>
                  <w:p w14:paraId="70761EB9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</w:p>
                  <w:p w14:paraId="7E8587F4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Swansea Bay University Health Board Headquarters</w:t>
                    </w:r>
                  </w:p>
                  <w:p w14:paraId="63BD9972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>One Talbot Gateway, Baglan Energy Park, Port Talbot, SA12 7BR</w:t>
                    </w:r>
                  </w:p>
                  <w:p w14:paraId="7BB4835A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Ffôn 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| </w:t>
                    </w: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Phone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>: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 01639 683</w:t>
                    </w:r>
                    <w:r>
                      <w:rPr>
                        <w:color w:val="1F355E"/>
                        <w:sz w:val="16"/>
                        <w:szCs w:val="20"/>
                      </w:rPr>
                      <w:t xml:space="preserve"> 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>334</w:t>
                    </w:r>
                  </w:p>
                  <w:p w14:paraId="7632E72D" w14:textId="299D6AFA" w:rsidR="000C00ED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5925B8">
      <w:rPr>
        <w:noProof/>
      </w:rPr>
      <w:drawing>
        <wp:anchor distT="0" distB="0" distL="114300" distR="114300" simplePos="0" relativeHeight="251659264" behindDoc="1" locked="0" layoutInCell="1" allowOverlap="1" wp14:anchorId="6526706D" wp14:editId="4ECD7732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92D">
      <w:t xml:space="preserve"> </w:t>
    </w:r>
  </w:p>
  <w:p w14:paraId="534A568E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6010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6011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6012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6013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69D736B"/>
    <w:multiLevelType w:val="hybridMultilevel"/>
    <w:tmpl w:val="52EA3B0C"/>
    <w:lvl w:ilvl="0" w:tplc="A7FAB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F02500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0FC69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CDAD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8E4794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D96374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EA64894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85464C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9B6033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1F9097F"/>
    <w:multiLevelType w:val="hybridMultilevel"/>
    <w:tmpl w:val="A50AE68A"/>
    <w:lvl w:ilvl="0" w:tplc="9E40A4B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5" w:hanging="360"/>
      </w:pPr>
    </w:lvl>
    <w:lvl w:ilvl="2" w:tplc="0809001B" w:tentative="1">
      <w:start w:val="1"/>
      <w:numFmt w:val="lowerRoman"/>
      <w:lvlText w:val="%3."/>
      <w:lvlJc w:val="right"/>
      <w:pPr>
        <w:ind w:left="2225" w:hanging="180"/>
      </w:pPr>
    </w:lvl>
    <w:lvl w:ilvl="3" w:tplc="0809000F" w:tentative="1">
      <w:start w:val="1"/>
      <w:numFmt w:val="decimal"/>
      <w:lvlText w:val="%4."/>
      <w:lvlJc w:val="left"/>
      <w:pPr>
        <w:ind w:left="2945" w:hanging="360"/>
      </w:pPr>
    </w:lvl>
    <w:lvl w:ilvl="4" w:tplc="08090019" w:tentative="1">
      <w:start w:val="1"/>
      <w:numFmt w:val="lowerLetter"/>
      <w:lvlText w:val="%5."/>
      <w:lvlJc w:val="left"/>
      <w:pPr>
        <w:ind w:left="3665" w:hanging="360"/>
      </w:pPr>
    </w:lvl>
    <w:lvl w:ilvl="5" w:tplc="0809001B" w:tentative="1">
      <w:start w:val="1"/>
      <w:numFmt w:val="lowerRoman"/>
      <w:lvlText w:val="%6."/>
      <w:lvlJc w:val="right"/>
      <w:pPr>
        <w:ind w:left="4385" w:hanging="180"/>
      </w:pPr>
    </w:lvl>
    <w:lvl w:ilvl="6" w:tplc="0809000F" w:tentative="1">
      <w:start w:val="1"/>
      <w:numFmt w:val="decimal"/>
      <w:lvlText w:val="%7."/>
      <w:lvlJc w:val="left"/>
      <w:pPr>
        <w:ind w:left="5105" w:hanging="360"/>
      </w:pPr>
    </w:lvl>
    <w:lvl w:ilvl="7" w:tplc="08090019" w:tentative="1">
      <w:start w:val="1"/>
      <w:numFmt w:val="lowerLetter"/>
      <w:lvlText w:val="%8."/>
      <w:lvlJc w:val="left"/>
      <w:pPr>
        <w:ind w:left="5825" w:hanging="360"/>
      </w:pPr>
    </w:lvl>
    <w:lvl w:ilvl="8" w:tplc="08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7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8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8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</w:num>
  <w:num w:numId="3">
    <w:abstractNumId w:val="9"/>
  </w:num>
  <w:num w:numId="4">
    <w:abstractNumId w:val="16"/>
  </w:num>
  <w:num w:numId="5">
    <w:abstractNumId w:val="4"/>
  </w:num>
  <w:num w:numId="6">
    <w:abstractNumId w:val="3"/>
  </w:num>
  <w:num w:numId="7">
    <w:abstractNumId w:val="11"/>
  </w:num>
  <w:num w:numId="8">
    <w:abstractNumId w:val="15"/>
  </w:num>
  <w:num w:numId="9">
    <w:abstractNumId w:val="18"/>
  </w:num>
  <w:num w:numId="10">
    <w:abstractNumId w:val="1"/>
  </w:num>
  <w:num w:numId="11">
    <w:abstractNumId w:val="10"/>
  </w:num>
  <w:num w:numId="12">
    <w:abstractNumId w:val="13"/>
  </w:num>
  <w:num w:numId="13">
    <w:abstractNumId w:val="17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6"/>
  </w:num>
  <w:num w:numId="18">
    <w:abstractNumId w:val="2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0F6539"/>
    <w:rsid w:val="00111757"/>
    <w:rsid w:val="001276F0"/>
    <w:rsid w:val="001508FC"/>
    <w:rsid w:val="00185784"/>
    <w:rsid w:val="001B1339"/>
    <w:rsid w:val="001E2D50"/>
    <w:rsid w:val="00213076"/>
    <w:rsid w:val="002156AF"/>
    <w:rsid w:val="00236F74"/>
    <w:rsid w:val="00257A6E"/>
    <w:rsid w:val="002677FD"/>
    <w:rsid w:val="00286642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4F4D32"/>
    <w:rsid w:val="005317D4"/>
    <w:rsid w:val="00534D7A"/>
    <w:rsid w:val="00553E1D"/>
    <w:rsid w:val="005925B8"/>
    <w:rsid w:val="0059485C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73328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6257B"/>
    <w:rsid w:val="00A84640"/>
    <w:rsid w:val="00AB4D54"/>
    <w:rsid w:val="00AF0E8B"/>
    <w:rsid w:val="00AF691A"/>
    <w:rsid w:val="00B031C2"/>
    <w:rsid w:val="00B0631C"/>
    <w:rsid w:val="00B34966"/>
    <w:rsid w:val="00B61DE2"/>
    <w:rsid w:val="00B73D24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0D5A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EDF168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83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4FA0CB-867C-41FD-8385-728B18F04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63</TotalTime>
  <Pages>1</Pages>
  <Words>142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24</cp:revision>
  <cp:lastPrinted>2019-03-26T11:11:00Z</cp:lastPrinted>
  <dcterms:created xsi:type="dcterms:W3CDTF">2021-09-13T07:38:00Z</dcterms:created>
  <dcterms:modified xsi:type="dcterms:W3CDTF">2024-09-25T12:02:00Z</dcterms:modified>
</cp:coreProperties>
</file>