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A55099" w14:textId="77777777" w:rsidR="00B73D24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</w:t>
      </w:r>
    </w:p>
    <w:p w14:paraId="2FD8DA67" w14:textId="074E1E9D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2D3F781D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00F913" wp14:editId="1E603B26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840BE9" w14:textId="16C3B248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E39D2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24-I-017</w:t>
                            </w:r>
                          </w:p>
                          <w:p w14:paraId="43C9CD00" w14:textId="77777777" w:rsidR="00DC7FA9" w:rsidRDefault="00DC7FA9" w:rsidP="00DC7FA9"/>
                          <w:p w14:paraId="2FCA4D72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7F09DD16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00F91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" filled="f" stroked="f">
                <v:textbox>
                  <w:txbxContent>
                    <w:p w14:paraId="6B840BE9" w14:textId="16C3B248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DE39D2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24-I-017</w:t>
                      </w:r>
                    </w:p>
                    <w:p w14:paraId="43C9CD00" w14:textId="77777777" w:rsidR="00DC7FA9" w:rsidRDefault="00DC7FA9" w:rsidP="00DC7FA9"/>
                    <w:p w14:paraId="2FCA4D72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7F09DD16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EFAA14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635CAE49" w14:textId="1004C432" w:rsidR="00DC0D5A" w:rsidRDefault="00A10460" w:rsidP="00DC0D5A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b/>
          <w:sz w:val="22"/>
        </w:rPr>
        <w:t>You asked:</w:t>
      </w:r>
    </w:p>
    <w:p w14:paraId="6A41CF6B" w14:textId="1C36D944" w:rsidR="00DE39D2" w:rsidRDefault="00DE39D2" w:rsidP="00DE39D2">
      <w:pPr>
        <w:pStyle w:val="PlainText"/>
        <w:numPr>
          <w:ilvl w:val="0"/>
          <w:numId w:val="23"/>
        </w:numPr>
        <w:rPr>
          <w:rFonts w:ascii="Verdana" w:hAnsi="Verdana"/>
          <w:b/>
          <w:bCs/>
        </w:rPr>
      </w:pPr>
      <w:r w:rsidRPr="00DE39D2">
        <w:rPr>
          <w:rFonts w:ascii="Verdana" w:hAnsi="Verdana"/>
          <w:b/>
          <w:bCs/>
        </w:rPr>
        <w:t xml:space="preserve">Please provide the Soft FM management structure for each acute hospital site and the pay banding for each role including number of supervisors </w:t>
      </w:r>
    </w:p>
    <w:p w14:paraId="7F39CAC9" w14:textId="67256CFD" w:rsidR="00267BFC" w:rsidRPr="007A7A1E" w:rsidRDefault="00267BFC" w:rsidP="00267BFC">
      <w:pPr>
        <w:pStyle w:val="PlainText"/>
        <w:ind w:left="865"/>
        <w:rPr>
          <w:rFonts w:ascii="Verdana" w:hAnsi="Verdana"/>
          <w:b/>
          <w:bCs/>
          <w:color w:val="000000" w:themeColor="text1"/>
        </w:rPr>
      </w:pPr>
    </w:p>
    <w:p w14:paraId="21D31C60" w14:textId="39DE12C9" w:rsidR="00267BFC" w:rsidRPr="007A7A1E" w:rsidRDefault="00267BFC" w:rsidP="00267BFC">
      <w:pPr>
        <w:pStyle w:val="PlainText"/>
        <w:ind w:left="865"/>
        <w:rPr>
          <w:rFonts w:ascii="Verdana" w:hAnsi="Verdana"/>
          <w:color w:val="000000" w:themeColor="text1"/>
        </w:rPr>
      </w:pPr>
      <w:r w:rsidRPr="007A7A1E">
        <w:rPr>
          <w:rFonts w:ascii="Verdana" w:hAnsi="Verdana"/>
          <w:color w:val="000000" w:themeColor="text1"/>
        </w:rPr>
        <w:t xml:space="preserve">Please see below and attached appendix </w:t>
      </w:r>
      <w:r w:rsidR="007E5FA7" w:rsidRPr="007A7A1E">
        <w:rPr>
          <w:rFonts w:ascii="Verdana" w:hAnsi="Verdana"/>
          <w:color w:val="000000" w:themeColor="text1"/>
        </w:rPr>
        <w:t xml:space="preserve">with banding </w:t>
      </w:r>
      <w:r w:rsidRPr="007A7A1E">
        <w:rPr>
          <w:rFonts w:ascii="Verdana" w:hAnsi="Verdana"/>
          <w:color w:val="000000" w:themeColor="text1"/>
        </w:rPr>
        <w:t>– Porters Structure.</w:t>
      </w:r>
    </w:p>
    <w:p w14:paraId="00E642AD" w14:textId="6CE5996C" w:rsidR="00DE39D2" w:rsidRPr="007A7A1E" w:rsidRDefault="00DE39D2" w:rsidP="00DE39D2">
      <w:pPr>
        <w:pStyle w:val="PlainText"/>
        <w:rPr>
          <w:rFonts w:ascii="Verdana" w:hAnsi="Verdana"/>
          <w:b/>
          <w:bCs/>
          <w:color w:val="000000" w:themeColor="text1"/>
        </w:rPr>
      </w:pPr>
    </w:p>
    <w:p w14:paraId="24B4AE8F" w14:textId="77777777" w:rsidR="00DE39D2" w:rsidRPr="007A7A1E" w:rsidRDefault="00DE39D2" w:rsidP="00DE39D2">
      <w:pPr>
        <w:pStyle w:val="ListParagraph"/>
        <w:ind w:left="865"/>
        <w:rPr>
          <w:rFonts w:ascii="Verdana" w:hAnsi="Verdana" w:cstheme="minorHAnsi"/>
          <w:b/>
          <w:bCs/>
          <w:color w:val="000000" w:themeColor="text1"/>
          <w:sz w:val="22"/>
          <w:szCs w:val="22"/>
          <w:shd w:val="clear" w:color="auto" w:fill="FFFFFF"/>
        </w:rPr>
      </w:pPr>
      <w:r w:rsidRPr="007A7A1E">
        <w:rPr>
          <w:rFonts w:ascii="Verdana" w:hAnsi="Verdana" w:cstheme="minorHAnsi"/>
          <w:b/>
          <w:bCs/>
          <w:color w:val="000000" w:themeColor="text1"/>
          <w:sz w:val="22"/>
          <w:szCs w:val="22"/>
          <w:shd w:val="clear" w:color="auto" w:fill="FFFFFF"/>
        </w:rPr>
        <w:t>Neath Hospital Portering, Waste, Security and Car Parking Structure:</w:t>
      </w:r>
    </w:p>
    <w:p w14:paraId="42996D3B" w14:textId="77777777" w:rsidR="00DE39D2" w:rsidRPr="007A7A1E" w:rsidRDefault="00DE39D2" w:rsidP="00DE39D2">
      <w:pPr>
        <w:ind w:left="2450" w:firstLine="430"/>
        <w:rPr>
          <w:rFonts w:ascii="Verdana" w:hAnsi="Verdana" w:cstheme="minorHAnsi"/>
          <w:color w:val="000000" w:themeColor="text1"/>
          <w:sz w:val="22"/>
          <w:szCs w:val="22"/>
          <w:shd w:val="clear" w:color="auto" w:fill="FFFFFF"/>
        </w:rPr>
      </w:pPr>
      <w:r w:rsidRPr="007A7A1E">
        <w:rPr>
          <w:rFonts w:ascii="Verdana" w:hAnsi="Verdana" w:cstheme="minorHAns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DC6391" wp14:editId="77E49374">
                <wp:simplePos x="0" y="0"/>
                <wp:positionH relativeFrom="column">
                  <wp:posOffset>2809875</wp:posOffset>
                </wp:positionH>
                <wp:positionV relativeFrom="paragraph">
                  <wp:posOffset>197485</wp:posOffset>
                </wp:positionV>
                <wp:extent cx="0" cy="323850"/>
                <wp:effectExtent l="76200" t="0" r="76200" b="5715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DBB323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221.25pt;margin-top:15.55pt;width:0;height:25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" strokecolor="black [3200]" strokeweight=".5pt">
                <v:stroke endarrow="block" joinstyle="miter"/>
              </v:shape>
            </w:pict>
          </mc:Fallback>
        </mc:AlternateContent>
      </w:r>
      <w:r w:rsidRPr="007A7A1E">
        <w:rPr>
          <w:rFonts w:ascii="Verdana" w:hAnsi="Verdana" w:cstheme="minorHAnsi"/>
          <w:color w:val="000000" w:themeColor="text1"/>
          <w:sz w:val="22"/>
          <w:szCs w:val="22"/>
          <w:shd w:val="clear" w:color="auto" w:fill="FFFFFF"/>
        </w:rPr>
        <w:t>Support Services Manager</w:t>
      </w:r>
      <w:r w:rsidRPr="007A7A1E">
        <w:rPr>
          <w:rFonts w:ascii="Verdana" w:hAnsi="Verdana" w:cstheme="minorHAnsi"/>
          <w:color w:val="000000" w:themeColor="text1"/>
          <w:sz w:val="22"/>
          <w:szCs w:val="22"/>
          <w:shd w:val="clear" w:color="auto" w:fill="FFFFFF"/>
        </w:rPr>
        <w:tab/>
      </w:r>
    </w:p>
    <w:p w14:paraId="13003CA4" w14:textId="21E77CB8" w:rsidR="00DE39D2" w:rsidRPr="007A7A1E" w:rsidRDefault="00DE39D2" w:rsidP="00DE39D2">
      <w:pPr>
        <w:jc w:val="center"/>
        <w:rPr>
          <w:rFonts w:ascii="Verdana" w:hAnsi="Verdana" w:cstheme="minorHAnsi"/>
          <w:color w:val="000000" w:themeColor="text1"/>
          <w:sz w:val="22"/>
          <w:szCs w:val="22"/>
          <w:shd w:val="clear" w:color="auto" w:fill="FFFFFF"/>
        </w:rPr>
      </w:pPr>
      <w:r w:rsidRPr="007A7A1E">
        <w:rPr>
          <w:rFonts w:ascii="Verdana" w:hAnsi="Verdana" w:cstheme="minorHAnsi"/>
          <w:color w:val="000000" w:themeColor="text1"/>
          <w:sz w:val="22"/>
          <w:szCs w:val="22"/>
          <w:shd w:val="clear" w:color="auto" w:fill="FFFFFF"/>
        </w:rPr>
        <w:tab/>
      </w:r>
    </w:p>
    <w:p w14:paraId="0B2308A4" w14:textId="77777777" w:rsidR="00DE39D2" w:rsidRPr="007A7A1E" w:rsidRDefault="00DE39D2" w:rsidP="00DE39D2">
      <w:pPr>
        <w:ind w:left="1225" w:firstLine="215"/>
        <w:rPr>
          <w:rFonts w:ascii="Verdana" w:hAnsi="Verdana" w:cstheme="minorHAnsi"/>
          <w:color w:val="000000" w:themeColor="text1"/>
          <w:sz w:val="22"/>
          <w:szCs w:val="22"/>
          <w:shd w:val="clear" w:color="auto" w:fill="FFFFFF"/>
        </w:rPr>
      </w:pPr>
      <w:r w:rsidRPr="007A7A1E">
        <w:rPr>
          <w:rFonts w:ascii="Verdana" w:hAnsi="Verdana" w:cstheme="minorHAns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F9CAEB" wp14:editId="07EA63EE">
                <wp:simplePos x="0" y="0"/>
                <wp:positionH relativeFrom="column">
                  <wp:posOffset>2809875</wp:posOffset>
                </wp:positionH>
                <wp:positionV relativeFrom="paragraph">
                  <wp:posOffset>212090</wp:posOffset>
                </wp:positionV>
                <wp:extent cx="0" cy="323850"/>
                <wp:effectExtent l="76200" t="0" r="76200" b="5715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ECCC85" id="Straight Arrow Connector 12" o:spid="_x0000_s1026" type="#_x0000_t32" style="position:absolute;margin-left:221.25pt;margin-top:16.7pt;width:0;height:25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" strokecolor="windowText" strokeweight=".5pt">
                <v:stroke endarrow="block" joinstyle="miter"/>
              </v:shape>
            </w:pict>
          </mc:Fallback>
        </mc:AlternateContent>
      </w:r>
      <w:r w:rsidRPr="007A7A1E">
        <w:rPr>
          <w:rFonts w:ascii="Verdana" w:hAnsi="Verdana" w:cstheme="minorHAnsi"/>
          <w:color w:val="000000" w:themeColor="text1"/>
          <w:sz w:val="22"/>
          <w:szCs w:val="22"/>
          <w:shd w:val="clear" w:color="auto" w:fill="FFFFFF"/>
        </w:rPr>
        <w:t>Portering, Waste, Security and Car Parking Manager</w:t>
      </w:r>
    </w:p>
    <w:p w14:paraId="5A0F43BC" w14:textId="77777777" w:rsidR="00DE39D2" w:rsidRPr="007A7A1E" w:rsidRDefault="00DE39D2" w:rsidP="00DE39D2">
      <w:pPr>
        <w:jc w:val="center"/>
        <w:rPr>
          <w:rFonts w:ascii="Verdana" w:hAnsi="Verdana" w:cstheme="minorHAnsi"/>
          <w:color w:val="000000" w:themeColor="text1"/>
          <w:sz w:val="22"/>
          <w:szCs w:val="22"/>
          <w:shd w:val="clear" w:color="auto" w:fill="FFFFFF"/>
        </w:rPr>
      </w:pPr>
    </w:p>
    <w:p w14:paraId="16A65A11" w14:textId="77777777" w:rsidR="00DE39D2" w:rsidRPr="007A7A1E" w:rsidRDefault="00DE39D2" w:rsidP="00DE39D2">
      <w:pPr>
        <w:ind w:left="1730" w:firstLine="430"/>
        <w:rPr>
          <w:rFonts w:ascii="Verdana" w:hAnsi="Verdana" w:cstheme="minorHAnsi"/>
          <w:color w:val="000000" w:themeColor="text1"/>
          <w:sz w:val="22"/>
          <w:szCs w:val="22"/>
          <w:shd w:val="clear" w:color="auto" w:fill="FFFFFF"/>
        </w:rPr>
      </w:pPr>
      <w:r w:rsidRPr="007A7A1E">
        <w:rPr>
          <w:rFonts w:ascii="Verdana" w:hAnsi="Verdana" w:cstheme="minorHAnsi"/>
          <w:color w:val="000000" w:themeColor="text1"/>
          <w:sz w:val="22"/>
          <w:szCs w:val="22"/>
          <w:shd w:val="clear" w:color="auto" w:fill="FFFFFF"/>
        </w:rPr>
        <w:t>Chargehand/shift leader Porters (7 WTE)</w:t>
      </w:r>
    </w:p>
    <w:p w14:paraId="06D9FEB1" w14:textId="77777777" w:rsidR="00DE39D2" w:rsidRPr="007A7A1E" w:rsidRDefault="00DE39D2" w:rsidP="00DE39D2">
      <w:pPr>
        <w:jc w:val="center"/>
        <w:rPr>
          <w:rFonts w:ascii="Verdana" w:hAnsi="Verdana" w:cstheme="minorHAnsi"/>
          <w:b/>
          <w:bCs/>
          <w:color w:val="000000" w:themeColor="text1"/>
          <w:sz w:val="22"/>
          <w:szCs w:val="22"/>
          <w:shd w:val="clear" w:color="auto" w:fill="FFFFFF"/>
        </w:rPr>
      </w:pPr>
    </w:p>
    <w:p w14:paraId="740C8ED6" w14:textId="77777777" w:rsidR="00DE39D2" w:rsidRPr="007A7A1E" w:rsidRDefault="00DE39D2" w:rsidP="00DE39D2">
      <w:pPr>
        <w:ind w:firstLine="215"/>
        <w:rPr>
          <w:rFonts w:ascii="Verdana" w:hAnsi="Verdana" w:cstheme="minorHAnsi"/>
          <w:b/>
          <w:bCs/>
          <w:color w:val="000000" w:themeColor="text1"/>
          <w:sz w:val="22"/>
          <w:szCs w:val="22"/>
          <w:shd w:val="clear" w:color="auto" w:fill="FFFFFF"/>
        </w:rPr>
      </w:pPr>
      <w:r w:rsidRPr="007A7A1E">
        <w:rPr>
          <w:rFonts w:ascii="Verdana" w:hAnsi="Verdana" w:cstheme="minorHAnsi"/>
          <w:b/>
          <w:bCs/>
          <w:color w:val="000000" w:themeColor="text1"/>
          <w:sz w:val="22"/>
          <w:szCs w:val="22"/>
          <w:shd w:val="clear" w:color="auto" w:fill="FFFFFF"/>
        </w:rPr>
        <w:t>Singleton Hospital Portering, Waste, Security and Car Parking Structure:</w:t>
      </w:r>
    </w:p>
    <w:p w14:paraId="20D08CF9" w14:textId="77777777" w:rsidR="00DE39D2" w:rsidRPr="007A7A1E" w:rsidRDefault="00DE39D2" w:rsidP="00DE39D2">
      <w:pPr>
        <w:ind w:left="2665" w:firstLine="215"/>
        <w:rPr>
          <w:rFonts w:ascii="Verdana" w:hAnsi="Verdana" w:cstheme="minorHAnsi"/>
          <w:color w:val="000000" w:themeColor="text1"/>
          <w:sz w:val="22"/>
          <w:szCs w:val="22"/>
          <w:shd w:val="clear" w:color="auto" w:fill="FFFFFF"/>
        </w:rPr>
      </w:pPr>
      <w:r w:rsidRPr="007A7A1E">
        <w:rPr>
          <w:rFonts w:ascii="Verdana" w:hAnsi="Verdana" w:cstheme="minorHAns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084AAC" wp14:editId="47257E94">
                <wp:simplePos x="0" y="0"/>
                <wp:positionH relativeFrom="column">
                  <wp:posOffset>2809875</wp:posOffset>
                </wp:positionH>
                <wp:positionV relativeFrom="paragraph">
                  <wp:posOffset>173355</wp:posOffset>
                </wp:positionV>
                <wp:extent cx="0" cy="323850"/>
                <wp:effectExtent l="76200" t="0" r="76200" b="5715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1D2C38" id="Straight Arrow Connector 13" o:spid="_x0000_s1026" type="#_x0000_t32" style="position:absolute;margin-left:221.25pt;margin-top:13.65pt;width:0;height:25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" strokecolor="windowText" strokeweight=".5pt">
                <v:stroke endarrow="block" joinstyle="miter"/>
              </v:shape>
            </w:pict>
          </mc:Fallback>
        </mc:AlternateContent>
      </w:r>
      <w:r w:rsidRPr="007A7A1E">
        <w:rPr>
          <w:rFonts w:ascii="Verdana" w:hAnsi="Verdana" w:cstheme="minorHAnsi"/>
          <w:color w:val="000000" w:themeColor="text1"/>
          <w:sz w:val="22"/>
          <w:szCs w:val="22"/>
          <w:shd w:val="clear" w:color="auto" w:fill="FFFFFF"/>
        </w:rPr>
        <w:t>Support Services Manager</w:t>
      </w:r>
    </w:p>
    <w:p w14:paraId="7BBCEF37" w14:textId="77777777" w:rsidR="00DE39D2" w:rsidRPr="007A7A1E" w:rsidRDefault="00DE39D2" w:rsidP="00DE39D2">
      <w:pPr>
        <w:jc w:val="center"/>
        <w:rPr>
          <w:rFonts w:ascii="Verdana" w:hAnsi="Verdana" w:cstheme="minorHAnsi"/>
          <w:color w:val="000000" w:themeColor="text1"/>
          <w:sz w:val="22"/>
          <w:szCs w:val="22"/>
          <w:shd w:val="clear" w:color="auto" w:fill="FFFFFF"/>
        </w:rPr>
      </w:pPr>
    </w:p>
    <w:p w14:paraId="1A320B1E" w14:textId="77777777" w:rsidR="00DE39D2" w:rsidRPr="007A7A1E" w:rsidRDefault="00DE39D2" w:rsidP="00DE39D2">
      <w:pPr>
        <w:ind w:left="1225" w:firstLine="215"/>
        <w:rPr>
          <w:rFonts w:ascii="Verdana" w:hAnsi="Verdana" w:cstheme="minorHAnsi"/>
          <w:color w:val="000000" w:themeColor="text1"/>
          <w:sz w:val="22"/>
          <w:szCs w:val="22"/>
          <w:shd w:val="clear" w:color="auto" w:fill="FFFFFF"/>
        </w:rPr>
      </w:pPr>
      <w:r w:rsidRPr="007A7A1E">
        <w:rPr>
          <w:rFonts w:ascii="Verdana" w:hAnsi="Verdana" w:cstheme="minorHAns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475C24B" wp14:editId="34AB7882">
                <wp:simplePos x="0" y="0"/>
                <wp:positionH relativeFrom="column">
                  <wp:posOffset>2809875</wp:posOffset>
                </wp:positionH>
                <wp:positionV relativeFrom="paragraph">
                  <wp:posOffset>211455</wp:posOffset>
                </wp:positionV>
                <wp:extent cx="0" cy="323850"/>
                <wp:effectExtent l="76200" t="0" r="76200" b="5715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171701" id="Straight Arrow Connector 14" o:spid="_x0000_s1026" type="#_x0000_t32" style="position:absolute;margin-left:221.25pt;margin-top:16.65pt;width:0;height:25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" strokecolor="windowText" strokeweight=".5pt">
                <v:stroke endarrow="block" joinstyle="miter"/>
              </v:shape>
            </w:pict>
          </mc:Fallback>
        </mc:AlternateContent>
      </w:r>
      <w:r w:rsidRPr="007A7A1E">
        <w:rPr>
          <w:rFonts w:ascii="Verdana" w:hAnsi="Verdana" w:cstheme="minorHAnsi"/>
          <w:color w:val="000000" w:themeColor="text1"/>
          <w:sz w:val="22"/>
          <w:szCs w:val="22"/>
          <w:shd w:val="clear" w:color="auto" w:fill="FFFFFF"/>
        </w:rPr>
        <w:t>Portering, Waste, Security and Car Parking Manager</w:t>
      </w:r>
    </w:p>
    <w:p w14:paraId="0CE13460" w14:textId="77777777" w:rsidR="00DE39D2" w:rsidRPr="007A7A1E" w:rsidRDefault="00DE39D2" w:rsidP="00DE39D2">
      <w:pPr>
        <w:jc w:val="center"/>
        <w:rPr>
          <w:rFonts w:ascii="Verdana" w:hAnsi="Verdana" w:cstheme="minorHAnsi"/>
          <w:color w:val="000000" w:themeColor="text1"/>
          <w:sz w:val="22"/>
          <w:szCs w:val="22"/>
          <w:shd w:val="clear" w:color="auto" w:fill="FFFFFF"/>
        </w:rPr>
      </w:pPr>
    </w:p>
    <w:p w14:paraId="36A2FC60" w14:textId="77777777" w:rsidR="00DE39D2" w:rsidRPr="007A7A1E" w:rsidRDefault="00DE39D2" w:rsidP="00DE39D2">
      <w:pPr>
        <w:ind w:left="1730" w:firstLine="430"/>
        <w:rPr>
          <w:rFonts w:ascii="Verdana" w:hAnsi="Verdana" w:cstheme="minorHAnsi"/>
          <w:color w:val="000000" w:themeColor="text1"/>
          <w:sz w:val="22"/>
          <w:szCs w:val="22"/>
          <w:shd w:val="clear" w:color="auto" w:fill="FFFFFF"/>
        </w:rPr>
      </w:pPr>
      <w:r w:rsidRPr="007A7A1E">
        <w:rPr>
          <w:rFonts w:ascii="Verdana" w:hAnsi="Verdana" w:cstheme="minorHAnsi"/>
          <w:color w:val="000000" w:themeColor="text1"/>
          <w:sz w:val="22"/>
          <w:szCs w:val="22"/>
          <w:shd w:val="clear" w:color="auto" w:fill="FFFFFF"/>
        </w:rPr>
        <w:t>Chargehand/shift leader Porters (4 WTE)</w:t>
      </w:r>
    </w:p>
    <w:p w14:paraId="25B8BCE1" w14:textId="77777777" w:rsidR="00DE39D2" w:rsidRPr="007A7A1E" w:rsidRDefault="00DE39D2" w:rsidP="00DE39D2">
      <w:pPr>
        <w:jc w:val="center"/>
        <w:rPr>
          <w:rFonts w:ascii="Verdana" w:hAnsi="Verdana" w:cstheme="minorHAnsi"/>
          <w:color w:val="000000" w:themeColor="text1"/>
          <w:sz w:val="22"/>
          <w:szCs w:val="22"/>
          <w:shd w:val="clear" w:color="auto" w:fill="FFFFFF"/>
        </w:rPr>
      </w:pPr>
    </w:p>
    <w:p w14:paraId="3B32BA96" w14:textId="77777777" w:rsidR="00DE39D2" w:rsidRPr="007A7A1E" w:rsidRDefault="00DE39D2" w:rsidP="00DE39D2">
      <w:pPr>
        <w:rPr>
          <w:rFonts w:ascii="Verdana" w:hAnsi="Verdana" w:cstheme="minorHAnsi"/>
          <w:b/>
          <w:bCs/>
          <w:color w:val="000000" w:themeColor="text1"/>
          <w:sz w:val="22"/>
          <w:szCs w:val="22"/>
          <w:shd w:val="clear" w:color="auto" w:fill="FFFFFF"/>
        </w:rPr>
      </w:pPr>
      <w:r w:rsidRPr="007A7A1E">
        <w:rPr>
          <w:rFonts w:ascii="Verdana" w:hAnsi="Verdana" w:cstheme="minorHAnsi"/>
          <w:b/>
          <w:bCs/>
          <w:color w:val="000000" w:themeColor="text1"/>
          <w:sz w:val="22"/>
          <w:szCs w:val="22"/>
          <w:shd w:val="clear" w:color="auto" w:fill="FFFFFF"/>
        </w:rPr>
        <w:t>Morriston Hospital Portering, Waste, Security and Car Parking Structure:</w:t>
      </w:r>
    </w:p>
    <w:p w14:paraId="242CE4D6" w14:textId="77777777" w:rsidR="00DE39D2" w:rsidRPr="007A7A1E" w:rsidRDefault="00DE39D2" w:rsidP="00DE39D2">
      <w:pPr>
        <w:ind w:left="2665" w:firstLine="215"/>
        <w:rPr>
          <w:rFonts w:ascii="Verdana" w:hAnsi="Verdana" w:cstheme="minorHAnsi"/>
          <w:color w:val="000000" w:themeColor="text1"/>
          <w:sz w:val="22"/>
          <w:szCs w:val="22"/>
          <w:shd w:val="clear" w:color="auto" w:fill="FFFFFF"/>
        </w:rPr>
      </w:pPr>
      <w:r w:rsidRPr="007A7A1E">
        <w:rPr>
          <w:rFonts w:ascii="Verdana" w:hAnsi="Verdana" w:cstheme="minorHAns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13AF516" wp14:editId="3DD90903">
                <wp:simplePos x="0" y="0"/>
                <wp:positionH relativeFrom="column">
                  <wp:posOffset>2809875</wp:posOffset>
                </wp:positionH>
                <wp:positionV relativeFrom="paragraph">
                  <wp:posOffset>173355</wp:posOffset>
                </wp:positionV>
                <wp:extent cx="0" cy="323850"/>
                <wp:effectExtent l="76200" t="0" r="76200" b="5715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65FE23" id="Straight Arrow Connector 15" o:spid="_x0000_s1026" type="#_x0000_t32" style="position:absolute;margin-left:221.25pt;margin-top:13.65pt;width:0;height:25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" strokecolor="windowText" strokeweight=".5pt">
                <v:stroke endarrow="block" joinstyle="miter"/>
              </v:shape>
            </w:pict>
          </mc:Fallback>
        </mc:AlternateContent>
      </w:r>
      <w:r w:rsidRPr="007A7A1E">
        <w:rPr>
          <w:rFonts w:ascii="Verdana" w:hAnsi="Verdana" w:cstheme="minorHAnsi"/>
          <w:color w:val="000000" w:themeColor="text1"/>
          <w:sz w:val="22"/>
          <w:szCs w:val="22"/>
          <w:shd w:val="clear" w:color="auto" w:fill="FFFFFF"/>
        </w:rPr>
        <w:t>Support Services Manager</w:t>
      </w:r>
    </w:p>
    <w:p w14:paraId="69539F23" w14:textId="77777777" w:rsidR="00DE39D2" w:rsidRPr="007A7A1E" w:rsidRDefault="00DE39D2" w:rsidP="00DE39D2">
      <w:pPr>
        <w:jc w:val="center"/>
        <w:rPr>
          <w:rFonts w:ascii="Verdana" w:hAnsi="Verdana" w:cstheme="minorHAnsi"/>
          <w:color w:val="000000" w:themeColor="text1"/>
          <w:sz w:val="22"/>
          <w:szCs w:val="22"/>
          <w:shd w:val="clear" w:color="auto" w:fill="FFFFFF"/>
        </w:rPr>
      </w:pPr>
    </w:p>
    <w:p w14:paraId="480CE0CC" w14:textId="77777777" w:rsidR="00DE39D2" w:rsidRPr="007A7A1E" w:rsidRDefault="00DE39D2" w:rsidP="00DE39D2">
      <w:pPr>
        <w:ind w:left="1225" w:firstLine="215"/>
        <w:rPr>
          <w:rFonts w:ascii="Verdana" w:hAnsi="Verdana" w:cstheme="minorHAnsi"/>
          <w:color w:val="000000" w:themeColor="text1"/>
          <w:sz w:val="22"/>
          <w:szCs w:val="22"/>
          <w:shd w:val="clear" w:color="auto" w:fill="FFFFFF"/>
        </w:rPr>
      </w:pPr>
      <w:r w:rsidRPr="007A7A1E">
        <w:rPr>
          <w:rFonts w:ascii="Verdana" w:hAnsi="Verdana" w:cstheme="minorHAns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A3B7E86" wp14:editId="6771AAA0">
                <wp:simplePos x="0" y="0"/>
                <wp:positionH relativeFrom="column">
                  <wp:posOffset>2809875</wp:posOffset>
                </wp:positionH>
                <wp:positionV relativeFrom="paragraph">
                  <wp:posOffset>211455</wp:posOffset>
                </wp:positionV>
                <wp:extent cx="0" cy="323850"/>
                <wp:effectExtent l="76200" t="0" r="76200" b="5715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ABF147" id="Straight Arrow Connector 16" o:spid="_x0000_s1026" type="#_x0000_t32" style="position:absolute;margin-left:221.25pt;margin-top:16.65pt;width:0;height:25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" strokecolor="windowText" strokeweight=".5pt">
                <v:stroke endarrow="block" joinstyle="miter"/>
              </v:shape>
            </w:pict>
          </mc:Fallback>
        </mc:AlternateContent>
      </w:r>
      <w:r w:rsidRPr="007A7A1E">
        <w:rPr>
          <w:rFonts w:ascii="Verdana" w:hAnsi="Verdana" w:cstheme="minorHAnsi"/>
          <w:color w:val="000000" w:themeColor="text1"/>
          <w:sz w:val="22"/>
          <w:szCs w:val="22"/>
          <w:shd w:val="clear" w:color="auto" w:fill="FFFFFF"/>
        </w:rPr>
        <w:t>Portering, Waste, Security and Car Parking Manager</w:t>
      </w:r>
    </w:p>
    <w:p w14:paraId="3118DF35" w14:textId="77777777" w:rsidR="00DE39D2" w:rsidRPr="007A7A1E" w:rsidRDefault="00DE39D2" w:rsidP="00DE39D2">
      <w:pPr>
        <w:jc w:val="center"/>
        <w:rPr>
          <w:rFonts w:ascii="Verdana" w:hAnsi="Verdana" w:cstheme="minorHAnsi"/>
          <w:color w:val="000000" w:themeColor="text1"/>
          <w:sz w:val="22"/>
          <w:szCs w:val="22"/>
          <w:shd w:val="clear" w:color="auto" w:fill="FFFFFF"/>
        </w:rPr>
      </w:pPr>
    </w:p>
    <w:p w14:paraId="2237B9B7" w14:textId="77777777" w:rsidR="00DE39D2" w:rsidRPr="007A7A1E" w:rsidRDefault="00DE39D2" w:rsidP="00DE39D2">
      <w:pPr>
        <w:ind w:left="1945" w:firstLine="215"/>
        <w:rPr>
          <w:rFonts w:ascii="Verdana" w:hAnsi="Verdana" w:cstheme="minorHAnsi"/>
          <w:color w:val="000000" w:themeColor="text1"/>
          <w:sz w:val="22"/>
          <w:szCs w:val="22"/>
          <w:shd w:val="clear" w:color="auto" w:fill="FFFFFF"/>
        </w:rPr>
      </w:pPr>
      <w:r w:rsidRPr="007A7A1E">
        <w:rPr>
          <w:rFonts w:ascii="Verdana" w:hAnsi="Verdana" w:cstheme="minorHAnsi"/>
          <w:color w:val="000000" w:themeColor="text1"/>
          <w:sz w:val="22"/>
          <w:szCs w:val="22"/>
          <w:shd w:val="clear" w:color="auto" w:fill="FFFFFF"/>
        </w:rPr>
        <w:t>Chargehand/shift leader Porters (5 WTE)</w:t>
      </w:r>
    </w:p>
    <w:p w14:paraId="3F3BA62B" w14:textId="6E6282AE" w:rsidR="00DE39D2" w:rsidRPr="007A7A1E" w:rsidRDefault="00DE39D2" w:rsidP="00DE39D2">
      <w:pPr>
        <w:pStyle w:val="PlainText"/>
        <w:ind w:left="505"/>
        <w:rPr>
          <w:rFonts w:ascii="Verdana" w:hAnsi="Verdana"/>
          <w:b/>
          <w:bCs/>
          <w:color w:val="000000" w:themeColor="text1"/>
        </w:rPr>
      </w:pPr>
    </w:p>
    <w:p w14:paraId="543C3CDA" w14:textId="77777777" w:rsidR="00DE39D2" w:rsidRPr="007A7A1E" w:rsidRDefault="00DE39D2" w:rsidP="00DE39D2">
      <w:pPr>
        <w:pStyle w:val="PlainText"/>
        <w:rPr>
          <w:rFonts w:ascii="Verdana" w:hAnsi="Verdana"/>
          <w:b/>
          <w:bCs/>
          <w:color w:val="000000" w:themeColor="text1"/>
        </w:rPr>
      </w:pPr>
    </w:p>
    <w:p w14:paraId="37F7BC02" w14:textId="3D63B8B4" w:rsidR="00DE39D2" w:rsidRPr="007A7A1E" w:rsidRDefault="00DE39D2" w:rsidP="00DE39D2">
      <w:pPr>
        <w:pStyle w:val="PlainText"/>
        <w:ind w:left="505"/>
        <w:rPr>
          <w:rFonts w:ascii="Verdana" w:hAnsi="Verdana"/>
          <w:b/>
          <w:bCs/>
          <w:color w:val="000000" w:themeColor="text1"/>
        </w:rPr>
      </w:pPr>
      <w:r w:rsidRPr="007A7A1E">
        <w:rPr>
          <w:rFonts w:ascii="Verdana" w:hAnsi="Verdana"/>
          <w:b/>
          <w:bCs/>
          <w:color w:val="000000" w:themeColor="text1"/>
        </w:rPr>
        <w:t xml:space="preserve">2. Number of head porters in each acute hospital site and the pay banding </w:t>
      </w:r>
    </w:p>
    <w:p w14:paraId="35B1B81E" w14:textId="7DF131DC" w:rsidR="00DE39D2" w:rsidRPr="007A7A1E" w:rsidRDefault="00DE39D2" w:rsidP="00DE39D2">
      <w:pPr>
        <w:pStyle w:val="PlainText"/>
        <w:ind w:left="505"/>
        <w:rPr>
          <w:rFonts w:ascii="Verdana" w:hAnsi="Verdana"/>
          <w:b/>
          <w:bCs/>
          <w:color w:val="000000" w:themeColor="text1"/>
        </w:rPr>
      </w:pPr>
    </w:p>
    <w:p w14:paraId="4D528EB4" w14:textId="28AD01B9" w:rsidR="00DE39D2" w:rsidRPr="007A7A1E" w:rsidRDefault="00DE39D2" w:rsidP="00DE39D2">
      <w:pPr>
        <w:ind w:left="720"/>
        <w:rPr>
          <w:rFonts w:ascii="Verdana" w:hAnsi="Verdana" w:cstheme="minorHAnsi"/>
          <w:color w:val="000000" w:themeColor="text1"/>
          <w:sz w:val="22"/>
          <w:szCs w:val="22"/>
          <w:shd w:val="clear" w:color="auto" w:fill="FFFFFF"/>
        </w:rPr>
      </w:pPr>
      <w:r w:rsidRPr="007A7A1E">
        <w:rPr>
          <w:rFonts w:ascii="Verdana" w:hAnsi="Verdana" w:cstheme="minorHAnsi"/>
          <w:color w:val="000000" w:themeColor="text1"/>
          <w:sz w:val="22"/>
          <w:szCs w:val="22"/>
          <w:shd w:val="clear" w:color="auto" w:fill="FFFFFF"/>
        </w:rPr>
        <w:t xml:space="preserve">Morriston Hospital  </w:t>
      </w:r>
      <w:r w:rsidRPr="007A7A1E">
        <w:rPr>
          <w:rFonts w:ascii="Verdana" w:hAnsi="Verdana" w:cstheme="minorHAnsi"/>
          <w:color w:val="000000" w:themeColor="text1"/>
          <w:sz w:val="22"/>
          <w:szCs w:val="22"/>
          <w:shd w:val="clear" w:color="auto" w:fill="FFFFFF"/>
        </w:rPr>
        <w:tab/>
      </w:r>
      <w:r w:rsidRPr="007A7A1E">
        <w:rPr>
          <w:rFonts w:ascii="Verdana" w:hAnsi="Verdana" w:cstheme="minorHAnsi"/>
          <w:color w:val="000000" w:themeColor="text1"/>
          <w:sz w:val="22"/>
          <w:szCs w:val="22"/>
          <w:shd w:val="clear" w:color="auto" w:fill="FFFFFF"/>
        </w:rPr>
        <w:tab/>
        <w:t xml:space="preserve">3 x Band 6 and 2 x Band 5 </w:t>
      </w:r>
    </w:p>
    <w:p w14:paraId="73396A33" w14:textId="77777777" w:rsidR="00DE39D2" w:rsidRPr="007A7A1E" w:rsidRDefault="00DE39D2" w:rsidP="00DE39D2">
      <w:pPr>
        <w:ind w:firstLine="215"/>
        <w:rPr>
          <w:rFonts w:ascii="Verdana" w:hAnsi="Verdana" w:cstheme="minorHAnsi"/>
          <w:color w:val="000000" w:themeColor="text1"/>
          <w:sz w:val="22"/>
          <w:szCs w:val="22"/>
          <w:shd w:val="clear" w:color="auto" w:fill="FFFFFF"/>
        </w:rPr>
      </w:pPr>
      <w:r w:rsidRPr="007A7A1E">
        <w:rPr>
          <w:rFonts w:ascii="Verdana" w:hAnsi="Verdana" w:cstheme="minorHAnsi"/>
          <w:color w:val="000000" w:themeColor="text1"/>
          <w:sz w:val="22"/>
          <w:szCs w:val="22"/>
          <w:shd w:val="clear" w:color="auto" w:fill="FFFFFF"/>
        </w:rPr>
        <w:t xml:space="preserve">Singleton Hospital </w:t>
      </w:r>
      <w:r w:rsidRPr="007A7A1E">
        <w:rPr>
          <w:rFonts w:ascii="Verdana" w:hAnsi="Verdana" w:cstheme="minorHAnsi"/>
          <w:color w:val="000000" w:themeColor="text1"/>
          <w:sz w:val="22"/>
          <w:szCs w:val="22"/>
          <w:shd w:val="clear" w:color="auto" w:fill="FFFFFF"/>
        </w:rPr>
        <w:tab/>
      </w:r>
      <w:r w:rsidRPr="007A7A1E">
        <w:rPr>
          <w:rFonts w:ascii="Verdana" w:hAnsi="Verdana" w:cstheme="minorHAnsi"/>
          <w:color w:val="000000" w:themeColor="text1"/>
          <w:sz w:val="22"/>
          <w:szCs w:val="22"/>
          <w:shd w:val="clear" w:color="auto" w:fill="FFFFFF"/>
        </w:rPr>
        <w:tab/>
      </w:r>
      <w:r w:rsidRPr="007A7A1E">
        <w:rPr>
          <w:rFonts w:ascii="Verdana" w:hAnsi="Verdana" w:cstheme="minorHAnsi"/>
          <w:color w:val="000000" w:themeColor="text1"/>
          <w:sz w:val="22"/>
          <w:szCs w:val="22"/>
          <w:shd w:val="clear" w:color="auto" w:fill="FFFFFF"/>
        </w:rPr>
        <w:tab/>
        <w:t>1 x Band 4</w:t>
      </w:r>
    </w:p>
    <w:p w14:paraId="7CAC2C6C" w14:textId="1027E6C2" w:rsidR="00DE39D2" w:rsidRPr="007A7A1E" w:rsidRDefault="00DE39D2" w:rsidP="00DE39D2">
      <w:pPr>
        <w:ind w:firstLine="215"/>
        <w:rPr>
          <w:rFonts w:ascii="Verdana" w:hAnsi="Verdana" w:cstheme="minorHAnsi"/>
          <w:color w:val="000000" w:themeColor="text1"/>
          <w:sz w:val="22"/>
          <w:szCs w:val="22"/>
          <w:shd w:val="clear" w:color="auto" w:fill="FFFFFF"/>
        </w:rPr>
      </w:pPr>
      <w:r w:rsidRPr="007A7A1E">
        <w:rPr>
          <w:rFonts w:ascii="Verdana" w:hAnsi="Verdana" w:cstheme="minorHAnsi"/>
          <w:color w:val="000000" w:themeColor="text1"/>
          <w:sz w:val="22"/>
          <w:szCs w:val="22"/>
          <w:shd w:val="clear" w:color="auto" w:fill="FFFFFF"/>
        </w:rPr>
        <w:t xml:space="preserve">Neath Port Talbot Hospital </w:t>
      </w:r>
      <w:r w:rsidRPr="007A7A1E">
        <w:rPr>
          <w:rFonts w:ascii="Verdana" w:hAnsi="Verdana" w:cstheme="minorHAnsi"/>
          <w:color w:val="000000" w:themeColor="text1"/>
          <w:sz w:val="22"/>
          <w:szCs w:val="22"/>
          <w:shd w:val="clear" w:color="auto" w:fill="FFFFFF"/>
        </w:rPr>
        <w:tab/>
        <w:t>1 x Band 5</w:t>
      </w:r>
    </w:p>
    <w:p w14:paraId="2912B265" w14:textId="0EABB510" w:rsidR="00DE39D2" w:rsidRPr="007A7A1E" w:rsidRDefault="00DE39D2" w:rsidP="00DE39D2">
      <w:pPr>
        <w:pStyle w:val="PlainText"/>
        <w:ind w:left="505" w:firstLine="215"/>
        <w:rPr>
          <w:rFonts w:ascii="Verdana" w:hAnsi="Verdana" w:cstheme="minorHAnsi"/>
          <w:color w:val="000000" w:themeColor="text1"/>
          <w:szCs w:val="22"/>
          <w:shd w:val="clear" w:color="auto" w:fill="FFFFFF"/>
        </w:rPr>
      </w:pPr>
      <w:r w:rsidRPr="007A7A1E">
        <w:rPr>
          <w:rFonts w:ascii="Verdana" w:hAnsi="Verdana" w:cstheme="minorHAnsi"/>
          <w:color w:val="000000" w:themeColor="text1"/>
          <w:szCs w:val="22"/>
          <w:shd w:val="clear" w:color="auto" w:fill="FFFFFF"/>
        </w:rPr>
        <w:t>Please note: Porters also manage Security, Waste and Car Parking</w:t>
      </w:r>
    </w:p>
    <w:p w14:paraId="6C4DE0BB" w14:textId="77777777" w:rsidR="00DE39D2" w:rsidRPr="007A7A1E" w:rsidRDefault="00DE39D2" w:rsidP="00DE39D2">
      <w:pPr>
        <w:pStyle w:val="PlainText"/>
        <w:ind w:left="505"/>
        <w:rPr>
          <w:rFonts w:ascii="Verdana" w:hAnsi="Verdana"/>
          <w:b/>
          <w:bCs/>
          <w:color w:val="000000" w:themeColor="text1"/>
        </w:rPr>
      </w:pPr>
    </w:p>
    <w:p w14:paraId="7AFC1774" w14:textId="3E36D7FE" w:rsidR="00DE39D2" w:rsidRPr="007A7A1E" w:rsidRDefault="00DE39D2" w:rsidP="00DE39D2">
      <w:pPr>
        <w:pStyle w:val="PlainText"/>
        <w:numPr>
          <w:ilvl w:val="0"/>
          <w:numId w:val="24"/>
        </w:numPr>
        <w:rPr>
          <w:rFonts w:ascii="Verdana" w:hAnsi="Verdana"/>
          <w:b/>
          <w:bCs/>
          <w:color w:val="000000" w:themeColor="text1"/>
        </w:rPr>
      </w:pPr>
      <w:r w:rsidRPr="007A7A1E">
        <w:rPr>
          <w:rFonts w:ascii="Verdana" w:hAnsi="Verdana"/>
          <w:b/>
          <w:bCs/>
          <w:color w:val="000000" w:themeColor="text1"/>
        </w:rPr>
        <w:t xml:space="preserve">Number of porter supervisors in each acute hospital site and the pay banding  </w:t>
      </w:r>
    </w:p>
    <w:p w14:paraId="33FB2593" w14:textId="16AB3DB9" w:rsidR="00DE39D2" w:rsidRPr="007A7A1E" w:rsidRDefault="00DE39D2" w:rsidP="00DE39D2">
      <w:pPr>
        <w:pStyle w:val="PlainText"/>
        <w:ind w:left="505"/>
        <w:rPr>
          <w:rFonts w:ascii="Verdana" w:hAnsi="Verdana"/>
          <w:b/>
          <w:bCs/>
          <w:color w:val="000000" w:themeColor="text1"/>
        </w:rPr>
      </w:pPr>
    </w:p>
    <w:p w14:paraId="58CE8046" w14:textId="77777777" w:rsidR="00DE39D2" w:rsidRPr="007A7A1E" w:rsidRDefault="00DE39D2" w:rsidP="00DE39D2">
      <w:pPr>
        <w:spacing w:before="0"/>
        <w:ind w:left="145" w:right="0" w:firstLine="720"/>
        <w:rPr>
          <w:rFonts w:ascii="Verdana" w:hAnsi="Verdana" w:cs="Calibri"/>
          <w:color w:val="000000" w:themeColor="text1"/>
          <w:sz w:val="22"/>
          <w:szCs w:val="22"/>
          <w:shd w:val="clear" w:color="auto" w:fill="FFFFFF"/>
          <w:lang w:eastAsia="en-US"/>
        </w:rPr>
      </w:pPr>
      <w:r w:rsidRPr="007A7A1E">
        <w:rPr>
          <w:rFonts w:ascii="Verdana" w:hAnsi="Verdana" w:cs="Calibri"/>
          <w:color w:val="000000" w:themeColor="text1"/>
          <w:sz w:val="22"/>
          <w:szCs w:val="22"/>
          <w:shd w:val="clear" w:color="auto" w:fill="FFFFFF"/>
          <w:lang w:eastAsia="en-US"/>
        </w:rPr>
        <w:t>All supervisors are Band 3 (called Chargehands)</w:t>
      </w:r>
    </w:p>
    <w:p w14:paraId="051BDC85" w14:textId="62461016" w:rsidR="00DE39D2" w:rsidRPr="007A7A1E" w:rsidRDefault="00DE39D2" w:rsidP="00DE39D2">
      <w:pPr>
        <w:spacing w:before="0"/>
        <w:ind w:left="145" w:right="0" w:firstLine="720"/>
        <w:rPr>
          <w:rFonts w:ascii="Verdana" w:hAnsi="Verdana" w:cs="Calibri"/>
          <w:color w:val="000000" w:themeColor="text1"/>
          <w:sz w:val="22"/>
          <w:szCs w:val="22"/>
          <w:shd w:val="clear" w:color="auto" w:fill="FFFFFF"/>
          <w:lang w:eastAsia="en-US"/>
        </w:rPr>
      </w:pPr>
      <w:r w:rsidRPr="007A7A1E">
        <w:rPr>
          <w:rFonts w:ascii="Verdana" w:hAnsi="Verdana" w:cs="Calibri"/>
          <w:color w:val="000000" w:themeColor="text1"/>
          <w:sz w:val="22"/>
          <w:szCs w:val="22"/>
          <w:shd w:val="clear" w:color="auto" w:fill="FFFFFF"/>
          <w:lang w:eastAsia="en-US"/>
        </w:rPr>
        <w:t>Morriston Hospital</w:t>
      </w:r>
      <w:r w:rsidRPr="007A7A1E">
        <w:rPr>
          <w:rFonts w:ascii="Verdana" w:hAnsi="Verdana" w:cs="Calibri"/>
          <w:color w:val="000000" w:themeColor="text1"/>
          <w:sz w:val="22"/>
          <w:szCs w:val="22"/>
          <w:shd w:val="clear" w:color="auto" w:fill="FFFFFF"/>
          <w:lang w:eastAsia="en-US"/>
        </w:rPr>
        <w:tab/>
      </w:r>
      <w:r w:rsidRPr="007A7A1E">
        <w:rPr>
          <w:rFonts w:ascii="Verdana" w:hAnsi="Verdana" w:cs="Calibri"/>
          <w:color w:val="000000" w:themeColor="text1"/>
          <w:sz w:val="22"/>
          <w:szCs w:val="22"/>
          <w:shd w:val="clear" w:color="auto" w:fill="FFFFFF"/>
          <w:lang w:eastAsia="en-US"/>
        </w:rPr>
        <w:tab/>
      </w:r>
      <w:r w:rsidRPr="007A7A1E">
        <w:rPr>
          <w:rFonts w:ascii="Verdana" w:hAnsi="Verdana" w:cs="Calibri"/>
          <w:color w:val="000000" w:themeColor="text1"/>
          <w:sz w:val="22"/>
          <w:szCs w:val="22"/>
          <w:shd w:val="clear" w:color="auto" w:fill="FFFFFF"/>
          <w:lang w:eastAsia="en-US"/>
        </w:rPr>
        <w:tab/>
        <w:t xml:space="preserve"> x5 WTE (2 vacancies)</w:t>
      </w:r>
    </w:p>
    <w:p w14:paraId="18E77AB0" w14:textId="387043BC" w:rsidR="00DE39D2" w:rsidRPr="007A7A1E" w:rsidRDefault="00DE39D2" w:rsidP="00DE39D2">
      <w:pPr>
        <w:spacing w:before="0"/>
        <w:ind w:left="145" w:right="0" w:firstLine="720"/>
        <w:rPr>
          <w:rFonts w:ascii="Verdana" w:hAnsi="Verdana" w:cs="Calibri"/>
          <w:color w:val="000000" w:themeColor="text1"/>
          <w:sz w:val="22"/>
          <w:szCs w:val="22"/>
          <w:shd w:val="clear" w:color="auto" w:fill="FFFFFF"/>
          <w:lang w:eastAsia="en-US"/>
        </w:rPr>
      </w:pPr>
      <w:r w:rsidRPr="007A7A1E">
        <w:rPr>
          <w:rFonts w:ascii="Verdana" w:hAnsi="Verdana" w:cs="Calibri"/>
          <w:color w:val="000000" w:themeColor="text1"/>
          <w:sz w:val="22"/>
          <w:szCs w:val="22"/>
          <w:shd w:val="clear" w:color="auto" w:fill="FFFFFF"/>
          <w:lang w:eastAsia="en-US"/>
        </w:rPr>
        <w:t>Singleton Hospital</w:t>
      </w:r>
      <w:r w:rsidRPr="007A7A1E">
        <w:rPr>
          <w:rFonts w:ascii="Verdana" w:hAnsi="Verdana" w:cs="Calibri"/>
          <w:color w:val="000000" w:themeColor="text1"/>
          <w:sz w:val="22"/>
          <w:szCs w:val="22"/>
          <w:shd w:val="clear" w:color="auto" w:fill="FFFFFF"/>
          <w:lang w:eastAsia="en-US"/>
        </w:rPr>
        <w:tab/>
      </w:r>
      <w:r w:rsidRPr="007A7A1E">
        <w:rPr>
          <w:rFonts w:ascii="Verdana" w:hAnsi="Verdana" w:cs="Calibri"/>
          <w:color w:val="000000" w:themeColor="text1"/>
          <w:sz w:val="22"/>
          <w:szCs w:val="22"/>
          <w:shd w:val="clear" w:color="auto" w:fill="FFFFFF"/>
          <w:lang w:eastAsia="en-US"/>
        </w:rPr>
        <w:tab/>
      </w:r>
      <w:r w:rsidRPr="007A7A1E">
        <w:rPr>
          <w:rFonts w:ascii="Verdana" w:hAnsi="Verdana" w:cs="Calibri"/>
          <w:color w:val="000000" w:themeColor="text1"/>
          <w:sz w:val="22"/>
          <w:szCs w:val="22"/>
          <w:shd w:val="clear" w:color="auto" w:fill="FFFFFF"/>
          <w:lang w:eastAsia="en-US"/>
        </w:rPr>
        <w:tab/>
        <w:t xml:space="preserve"> x4 WTE</w:t>
      </w:r>
    </w:p>
    <w:p w14:paraId="4BD655C3" w14:textId="0D62E267" w:rsidR="00DE39D2" w:rsidRPr="007A7A1E" w:rsidRDefault="00DE39D2" w:rsidP="00DE39D2">
      <w:pPr>
        <w:spacing w:before="0"/>
        <w:ind w:left="145" w:right="0" w:firstLine="720"/>
        <w:rPr>
          <w:rFonts w:ascii="Verdana" w:hAnsi="Verdana"/>
          <w:b/>
          <w:bCs/>
          <w:color w:val="000000" w:themeColor="text1"/>
        </w:rPr>
      </w:pPr>
      <w:r w:rsidRPr="007A7A1E">
        <w:rPr>
          <w:rFonts w:ascii="Verdana" w:hAnsi="Verdana" w:cs="Calibri"/>
          <w:color w:val="000000" w:themeColor="text1"/>
          <w:sz w:val="22"/>
          <w:szCs w:val="22"/>
          <w:shd w:val="clear" w:color="auto" w:fill="FFFFFF"/>
          <w:lang w:eastAsia="en-US"/>
        </w:rPr>
        <w:t>Neath Port Talbot</w:t>
      </w:r>
      <w:r w:rsidRPr="007A7A1E">
        <w:rPr>
          <w:rFonts w:ascii="Verdana" w:hAnsi="Verdana" w:cs="Calibri"/>
          <w:color w:val="000000" w:themeColor="text1"/>
          <w:sz w:val="22"/>
          <w:szCs w:val="22"/>
          <w:shd w:val="clear" w:color="auto" w:fill="FFFFFF"/>
          <w:lang w:eastAsia="en-US"/>
        </w:rPr>
        <w:tab/>
      </w:r>
      <w:r w:rsidRPr="007A7A1E">
        <w:rPr>
          <w:rFonts w:ascii="Verdana" w:hAnsi="Verdana" w:cs="Calibri"/>
          <w:color w:val="000000" w:themeColor="text1"/>
          <w:sz w:val="22"/>
          <w:szCs w:val="22"/>
          <w:shd w:val="clear" w:color="auto" w:fill="FFFFFF"/>
          <w:lang w:eastAsia="en-US"/>
        </w:rPr>
        <w:tab/>
      </w:r>
      <w:r w:rsidRPr="007A7A1E">
        <w:rPr>
          <w:rFonts w:ascii="Verdana" w:hAnsi="Verdana" w:cs="Calibri"/>
          <w:color w:val="000000" w:themeColor="text1"/>
          <w:sz w:val="22"/>
          <w:szCs w:val="22"/>
          <w:shd w:val="clear" w:color="auto" w:fill="FFFFFF"/>
          <w:lang w:eastAsia="en-US"/>
        </w:rPr>
        <w:tab/>
        <w:t xml:space="preserve"> x7 WTE</w:t>
      </w:r>
    </w:p>
    <w:p w14:paraId="4AA78C99" w14:textId="347182A4" w:rsidR="00DE39D2" w:rsidRPr="007A7A1E" w:rsidRDefault="00DE39D2" w:rsidP="00DE39D2">
      <w:pPr>
        <w:pStyle w:val="PlainText"/>
        <w:numPr>
          <w:ilvl w:val="0"/>
          <w:numId w:val="24"/>
        </w:numPr>
        <w:rPr>
          <w:rFonts w:ascii="Verdana" w:hAnsi="Verdana"/>
          <w:b/>
          <w:bCs/>
          <w:color w:val="000000" w:themeColor="text1"/>
        </w:rPr>
      </w:pPr>
      <w:r w:rsidRPr="007A7A1E">
        <w:rPr>
          <w:rFonts w:ascii="Verdana" w:hAnsi="Verdana"/>
          <w:b/>
          <w:bCs/>
          <w:color w:val="000000" w:themeColor="text1"/>
        </w:rPr>
        <w:t xml:space="preserve">Number of WTE porters employed on each acute hospital site  </w:t>
      </w:r>
    </w:p>
    <w:p w14:paraId="59CAD01E" w14:textId="309AF577" w:rsidR="00DE39D2" w:rsidRPr="007A7A1E" w:rsidRDefault="00DE39D2" w:rsidP="00DE39D2">
      <w:pPr>
        <w:ind w:left="650" w:firstLine="215"/>
        <w:rPr>
          <w:rFonts w:ascii="Verdana" w:hAnsi="Verdana" w:cstheme="minorHAnsi"/>
          <w:color w:val="000000" w:themeColor="text1"/>
          <w:sz w:val="22"/>
          <w:szCs w:val="22"/>
          <w:shd w:val="clear" w:color="auto" w:fill="FFFFFF"/>
        </w:rPr>
      </w:pPr>
      <w:r w:rsidRPr="007A7A1E">
        <w:rPr>
          <w:rFonts w:ascii="Verdana" w:hAnsi="Verdana" w:cstheme="minorHAnsi"/>
          <w:color w:val="000000" w:themeColor="text1"/>
          <w:sz w:val="22"/>
          <w:szCs w:val="22"/>
          <w:shd w:val="clear" w:color="auto" w:fill="FFFFFF"/>
        </w:rPr>
        <w:t xml:space="preserve">Morriston Hospital </w:t>
      </w:r>
      <w:r w:rsidRPr="007A7A1E">
        <w:rPr>
          <w:rFonts w:ascii="Verdana" w:hAnsi="Verdana" w:cstheme="minorHAnsi"/>
          <w:color w:val="000000" w:themeColor="text1"/>
          <w:sz w:val="22"/>
          <w:szCs w:val="22"/>
          <w:shd w:val="clear" w:color="auto" w:fill="FFFFFF"/>
        </w:rPr>
        <w:tab/>
      </w:r>
      <w:r w:rsidRPr="007A7A1E">
        <w:rPr>
          <w:rFonts w:ascii="Verdana" w:hAnsi="Verdana" w:cstheme="minorHAnsi"/>
          <w:color w:val="000000" w:themeColor="text1"/>
          <w:sz w:val="22"/>
          <w:szCs w:val="22"/>
          <w:shd w:val="clear" w:color="auto" w:fill="FFFFFF"/>
        </w:rPr>
        <w:tab/>
      </w:r>
      <w:r w:rsidRPr="007A7A1E">
        <w:rPr>
          <w:rFonts w:ascii="Verdana" w:hAnsi="Verdana" w:cstheme="minorHAnsi"/>
          <w:color w:val="000000" w:themeColor="text1"/>
          <w:sz w:val="22"/>
          <w:szCs w:val="22"/>
          <w:shd w:val="clear" w:color="auto" w:fill="FFFFFF"/>
        </w:rPr>
        <w:tab/>
        <w:t xml:space="preserve"> 83.14 WTE</w:t>
      </w:r>
    </w:p>
    <w:p w14:paraId="549EF0FB" w14:textId="4FAFD015" w:rsidR="00DE39D2" w:rsidRPr="007A7A1E" w:rsidRDefault="00DE39D2" w:rsidP="00DE39D2">
      <w:pPr>
        <w:ind w:left="650" w:firstLine="215"/>
        <w:rPr>
          <w:rFonts w:ascii="Verdana" w:hAnsi="Verdana" w:cstheme="minorHAnsi"/>
          <w:color w:val="000000" w:themeColor="text1"/>
          <w:sz w:val="22"/>
          <w:szCs w:val="22"/>
          <w:shd w:val="clear" w:color="auto" w:fill="FFFFFF"/>
        </w:rPr>
      </w:pPr>
      <w:r w:rsidRPr="007A7A1E">
        <w:rPr>
          <w:rFonts w:ascii="Verdana" w:hAnsi="Verdana" w:cstheme="minorHAnsi"/>
          <w:color w:val="000000" w:themeColor="text1"/>
          <w:sz w:val="22"/>
          <w:szCs w:val="22"/>
          <w:shd w:val="clear" w:color="auto" w:fill="FFFFFF"/>
        </w:rPr>
        <w:t xml:space="preserve">Singleton Hospital </w:t>
      </w:r>
      <w:r w:rsidRPr="007A7A1E">
        <w:rPr>
          <w:rFonts w:ascii="Verdana" w:hAnsi="Verdana" w:cstheme="minorHAnsi"/>
          <w:color w:val="000000" w:themeColor="text1"/>
          <w:sz w:val="22"/>
          <w:szCs w:val="22"/>
          <w:shd w:val="clear" w:color="auto" w:fill="FFFFFF"/>
        </w:rPr>
        <w:tab/>
      </w:r>
      <w:r w:rsidRPr="007A7A1E">
        <w:rPr>
          <w:rFonts w:ascii="Verdana" w:hAnsi="Verdana" w:cstheme="minorHAnsi"/>
          <w:color w:val="000000" w:themeColor="text1"/>
          <w:sz w:val="22"/>
          <w:szCs w:val="22"/>
          <w:shd w:val="clear" w:color="auto" w:fill="FFFFFF"/>
        </w:rPr>
        <w:tab/>
      </w:r>
      <w:r w:rsidRPr="007A7A1E">
        <w:rPr>
          <w:rFonts w:ascii="Verdana" w:hAnsi="Verdana" w:cstheme="minorHAnsi"/>
          <w:color w:val="000000" w:themeColor="text1"/>
          <w:sz w:val="22"/>
          <w:szCs w:val="22"/>
          <w:shd w:val="clear" w:color="auto" w:fill="FFFFFF"/>
        </w:rPr>
        <w:tab/>
        <w:t xml:space="preserve"> 46.5 WTE</w:t>
      </w:r>
    </w:p>
    <w:p w14:paraId="40409B1E" w14:textId="7A699932" w:rsidR="00DE39D2" w:rsidRPr="007A7A1E" w:rsidRDefault="00DE39D2" w:rsidP="00DE39D2">
      <w:pPr>
        <w:ind w:left="650" w:firstLine="215"/>
        <w:rPr>
          <w:rFonts w:ascii="Verdana" w:hAnsi="Verdana"/>
          <w:b/>
          <w:bCs/>
          <w:color w:val="000000" w:themeColor="text1"/>
        </w:rPr>
      </w:pPr>
      <w:r w:rsidRPr="007A7A1E">
        <w:rPr>
          <w:rFonts w:ascii="Verdana" w:hAnsi="Verdana" w:cstheme="minorHAnsi"/>
          <w:color w:val="000000" w:themeColor="text1"/>
          <w:sz w:val="22"/>
          <w:szCs w:val="22"/>
          <w:shd w:val="clear" w:color="auto" w:fill="FFFFFF"/>
        </w:rPr>
        <w:t xml:space="preserve">Neath Port Talbot Hospital </w:t>
      </w:r>
      <w:r w:rsidRPr="007A7A1E">
        <w:rPr>
          <w:rFonts w:ascii="Verdana" w:hAnsi="Verdana" w:cstheme="minorHAnsi"/>
          <w:color w:val="000000" w:themeColor="text1"/>
          <w:sz w:val="22"/>
          <w:szCs w:val="22"/>
          <w:shd w:val="clear" w:color="auto" w:fill="FFFFFF"/>
        </w:rPr>
        <w:tab/>
      </w:r>
      <w:r w:rsidRPr="007A7A1E">
        <w:rPr>
          <w:rFonts w:ascii="Verdana" w:hAnsi="Verdana" w:cstheme="minorHAnsi"/>
          <w:color w:val="000000" w:themeColor="text1"/>
          <w:sz w:val="22"/>
          <w:szCs w:val="22"/>
          <w:shd w:val="clear" w:color="auto" w:fill="FFFFFF"/>
        </w:rPr>
        <w:tab/>
        <w:t xml:space="preserve"> 22 WTE</w:t>
      </w:r>
    </w:p>
    <w:p w14:paraId="299E2FD2" w14:textId="4A705C70" w:rsidR="00DE39D2" w:rsidRPr="007A7A1E" w:rsidRDefault="00DE39D2" w:rsidP="00DE39D2">
      <w:pPr>
        <w:pStyle w:val="PlainText"/>
        <w:numPr>
          <w:ilvl w:val="0"/>
          <w:numId w:val="24"/>
        </w:numPr>
        <w:rPr>
          <w:rFonts w:ascii="Verdana" w:hAnsi="Verdana"/>
          <w:b/>
          <w:bCs/>
          <w:color w:val="000000" w:themeColor="text1"/>
        </w:rPr>
      </w:pPr>
      <w:r w:rsidRPr="007A7A1E">
        <w:rPr>
          <w:rFonts w:ascii="Verdana" w:hAnsi="Verdana"/>
          <w:b/>
          <w:bCs/>
          <w:color w:val="000000" w:themeColor="text1"/>
        </w:rPr>
        <w:t xml:space="preserve">Number of temporary </w:t>
      </w:r>
      <w:proofErr w:type="spellStart"/>
      <w:r w:rsidRPr="007A7A1E">
        <w:rPr>
          <w:rFonts w:ascii="Verdana" w:hAnsi="Verdana"/>
          <w:b/>
          <w:bCs/>
          <w:color w:val="000000" w:themeColor="text1"/>
        </w:rPr>
        <w:t>portering</w:t>
      </w:r>
      <w:proofErr w:type="spellEnd"/>
      <w:r w:rsidRPr="007A7A1E">
        <w:rPr>
          <w:rFonts w:ascii="Verdana" w:hAnsi="Verdana"/>
          <w:b/>
          <w:bCs/>
          <w:color w:val="000000" w:themeColor="text1"/>
        </w:rPr>
        <w:t xml:space="preserve"> staff employed on full time contracts after fixed term contracts ended in each acute hospital site </w:t>
      </w:r>
    </w:p>
    <w:p w14:paraId="14743DB7" w14:textId="53970F0D" w:rsidR="00DE39D2" w:rsidRPr="007A7A1E" w:rsidRDefault="00DE39D2" w:rsidP="00DE39D2">
      <w:pPr>
        <w:pStyle w:val="PlainText"/>
        <w:ind w:left="505"/>
        <w:rPr>
          <w:rFonts w:ascii="Verdana" w:hAnsi="Verdana"/>
          <w:b/>
          <w:bCs/>
          <w:color w:val="000000" w:themeColor="text1"/>
        </w:rPr>
      </w:pPr>
    </w:p>
    <w:p w14:paraId="652941CF" w14:textId="718D8DB3" w:rsidR="00DE39D2" w:rsidRPr="007A7A1E" w:rsidRDefault="00033D6B" w:rsidP="00DE39D2">
      <w:pPr>
        <w:pStyle w:val="PlainText"/>
        <w:ind w:left="650" w:firstLine="215"/>
        <w:rPr>
          <w:rFonts w:ascii="Verdana" w:hAnsi="Verdana"/>
          <w:color w:val="000000" w:themeColor="text1"/>
        </w:rPr>
      </w:pPr>
      <w:r>
        <w:rPr>
          <w:rFonts w:ascii="Verdana" w:hAnsi="Verdana"/>
          <w:color w:val="000000" w:themeColor="text1"/>
        </w:rPr>
        <w:t>Nil.</w:t>
      </w:r>
    </w:p>
    <w:p w14:paraId="447F60B4" w14:textId="77777777" w:rsidR="00DE39D2" w:rsidRPr="007A7A1E" w:rsidRDefault="00DE39D2" w:rsidP="00DE39D2">
      <w:pPr>
        <w:pStyle w:val="PlainText"/>
        <w:ind w:left="505"/>
        <w:rPr>
          <w:rFonts w:ascii="Verdana" w:hAnsi="Verdana"/>
          <w:color w:val="000000" w:themeColor="text1"/>
        </w:rPr>
      </w:pPr>
    </w:p>
    <w:p w14:paraId="6C5AA047" w14:textId="365FC408" w:rsidR="00DE39D2" w:rsidRPr="007A7A1E" w:rsidRDefault="00DE39D2" w:rsidP="00DE39D2">
      <w:pPr>
        <w:pStyle w:val="PlainText"/>
        <w:numPr>
          <w:ilvl w:val="0"/>
          <w:numId w:val="24"/>
        </w:numPr>
        <w:rPr>
          <w:rFonts w:ascii="Verdana" w:hAnsi="Verdana"/>
          <w:b/>
          <w:bCs/>
          <w:color w:val="000000" w:themeColor="text1"/>
        </w:rPr>
      </w:pPr>
      <w:r w:rsidRPr="007A7A1E">
        <w:rPr>
          <w:rFonts w:ascii="Verdana" w:hAnsi="Verdana"/>
          <w:b/>
          <w:bCs/>
          <w:color w:val="000000" w:themeColor="text1"/>
        </w:rPr>
        <w:t xml:space="preserve">Number of temporary porter supervisors employed on full time contracts after fixed term contracts ended in each acute hospital site </w:t>
      </w:r>
    </w:p>
    <w:p w14:paraId="23FD4A6C" w14:textId="77777777" w:rsidR="00DE39D2" w:rsidRPr="007A7A1E" w:rsidRDefault="00DE39D2" w:rsidP="00DE39D2">
      <w:pPr>
        <w:pStyle w:val="PlainText"/>
        <w:ind w:left="865"/>
        <w:rPr>
          <w:rFonts w:ascii="Verdana" w:hAnsi="Verdana"/>
          <w:b/>
          <w:bCs/>
          <w:color w:val="000000" w:themeColor="text1"/>
        </w:rPr>
      </w:pPr>
    </w:p>
    <w:p w14:paraId="37AC25F1" w14:textId="7CFD0206" w:rsidR="00DE39D2" w:rsidRPr="007A7A1E" w:rsidRDefault="00033D6B" w:rsidP="00DE39D2">
      <w:pPr>
        <w:pStyle w:val="PlainText"/>
        <w:ind w:left="650" w:firstLine="215"/>
        <w:rPr>
          <w:rFonts w:ascii="Verdana" w:hAnsi="Verdana"/>
          <w:color w:val="000000" w:themeColor="text1"/>
        </w:rPr>
      </w:pPr>
      <w:r>
        <w:rPr>
          <w:rFonts w:ascii="Verdana" w:hAnsi="Verdana"/>
          <w:color w:val="000000" w:themeColor="text1"/>
        </w:rPr>
        <w:t xml:space="preserve">Nil. </w:t>
      </w:r>
    </w:p>
    <w:p w14:paraId="23500F53" w14:textId="77777777" w:rsidR="00DE39D2" w:rsidRPr="007A7A1E" w:rsidRDefault="00DE39D2" w:rsidP="00DE39D2">
      <w:pPr>
        <w:pStyle w:val="PlainText"/>
        <w:ind w:left="505"/>
        <w:rPr>
          <w:rFonts w:ascii="Verdana" w:hAnsi="Verdana"/>
          <w:color w:val="000000" w:themeColor="text1"/>
        </w:rPr>
      </w:pPr>
    </w:p>
    <w:p w14:paraId="4B7496BC" w14:textId="439ADDE2" w:rsidR="00DE39D2" w:rsidRPr="007A7A1E" w:rsidRDefault="00DE39D2" w:rsidP="00DE39D2">
      <w:pPr>
        <w:pStyle w:val="PlainText"/>
        <w:numPr>
          <w:ilvl w:val="0"/>
          <w:numId w:val="24"/>
        </w:numPr>
        <w:rPr>
          <w:rFonts w:ascii="Verdana" w:hAnsi="Verdana"/>
          <w:b/>
          <w:bCs/>
          <w:color w:val="000000" w:themeColor="text1"/>
        </w:rPr>
      </w:pPr>
      <w:r w:rsidRPr="007A7A1E">
        <w:rPr>
          <w:rFonts w:ascii="Verdana" w:hAnsi="Verdana"/>
          <w:b/>
          <w:bCs/>
          <w:color w:val="000000" w:themeColor="text1"/>
        </w:rPr>
        <w:t>Number of porters employed in each acute hospital site above the established compli</w:t>
      </w:r>
      <w:r w:rsidR="007E5FA7">
        <w:rPr>
          <w:rFonts w:ascii="Verdana" w:hAnsi="Verdana"/>
          <w:b/>
          <w:bCs/>
          <w:color w:val="000000" w:themeColor="text1"/>
        </w:rPr>
        <w:t>m</w:t>
      </w:r>
      <w:r w:rsidRPr="007A7A1E">
        <w:rPr>
          <w:rFonts w:ascii="Verdana" w:hAnsi="Verdana"/>
          <w:b/>
          <w:bCs/>
          <w:color w:val="000000" w:themeColor="text1"/>
        </w:rPr>
        <w:t xml:space="preserve">ent and budget </w:t>
      </w:r>
    </w:p>
    <w:p w14:paraId="351F67E2" w14:textId="273EED63" w:rsidR="00DE39D2" w:rsidRPr="007A7A1E" w:rsidRDefault="00DE39D2" w:rsidP="00DE39D2">
      <w:pPr>
        <w:ind w:left="865"/>
        <w:rPr>
          <w:rFonts w:ascii="Verdana" w:hAnsi="Verdana"/>
          <w:b/>
          <w:bCs/>
          <w:color w:val="000000" w:themeColor="text1"/>
        </w:rPr>
      </w:pPr>
      <w:r w:rsidRPr="007A7A1E">
        <w:rPr>
          <w:rFonts w:ascii="Verdana" w:hAnsi="Verdana" w:cstheme="minorHAnsi"/>
          <w:color w:val="000000" w:themeColor="text1"/>
          <w:sz w:val="22"/>
          <w:szCs w:val="22"/>
          <w:shd w:val="clear" w:color="auto" w:fill="FFFFFF"/>
        </w:rPr>
        <w:t>Nil – Swansea Bay University Health Board does not ordinarily employ additional Porters above the established compl</w:t>
      </w:r>
      <w:r w:rsidR="00A646A1" w:rsidRPr="007A7A1E">
        <w:rPr>
          <w:rFonts w:ascii="Verdana" w:hAnsi="Verdana" w:cstheme="minorHAnsi"/>
          <w:color w:val="000000" w:themeColor="text1"/>
          <w:sz w:val="22"/>
          <w:szCs w:val="22"/>
          <w:shd w:val="clear" w:color="auto" w:fill="FFFFFF"/>
        </w:rPr>
        <w:t>e</w:t>
      </w:r>
      <w:r w:rsidRPr="007A7A1E">
        <w:rPr>
          <w:rFonts w:ascii="Verdana" w:hAnsi="Verdana" w:cstheme="minorHAnsi"/>
          <w:color w:val="000000" w:themeColor="text1"/>
          <w:sz w:val="22"/>
          <w:szCs w:val="22"/>
          <w:shd w:val="clear" w:color="auto" w:fill="FFFFFF"/>
        </w:rPr>
        <w:t>ment but do use Bank Porters and overtime to cover workload requirements</w:t>
      </w:r>
    </w:p>
    <w:p w14:paraId="527AC394" w14:textId="287E2B94" w:rsidR="00DE39D2" w:rsidRPr="007A7A1E" w:rsidRDefault="00DE39D2" w:rsidP="00DE39D2">
      <w:pPr>
        <w:pStyle w:val="PlainText"/>
        <w:numPr>
          <w:ilvl w:val="0"/>
          <w:numId w:val="24"/>
        </w:numPr>
        <w:rPr>
          <w:rFonts w:ascii="Verdana" w:hAnsi="Verdana"/>
          <w:b/>
          <w:bCs/>
          <w:color w:val="000000" w:themeColor="text1"/>
        </w:rPr>
      </w:pPr>
      <w:r w:rsidRPr="007A7A1E">
        <w:rPr>
          <w:rFonts w:ascii="Verdana" w:hAnsi="Verdana"/>
          <w:b/>
          <w:bCs/>
          <w:color w:val="000000" w:themeColor="text1"/>
        </w:rPr>
        <w:t>Budget for porters in each acute hospital site and current budget if under or over budget</w:t>
      </w:r>
    </w:p>
    <w:p w14:paraId="485964D5" w14:textId="0B5A8B56" w:rsidR="00DE39D2" w:rsidRPr="007A7A1E" w:rsidRDefault="00DE39D2" w:rsidP="00DE39D2">
      <w:pPr>
        <w:pStyle w:val="PlainText"/>
        <w:ind w:left="865"/>
        <w:rPr>
          <w:rFonts w:ascii="Verdana" w:hAnsi="Verdana"/>
          <w:b/>
          <w:bCs/>
          <w:color w:val="000000" w:themeColor="text1"/>
        </w:rPr>
      </w:pPr>
    </w:p>
    <w:p w14:paraId="535E2D55" w14:textId="77777777" w:rsidR="00DE39D2" w:rsidRPr="007A7A1E" w:rsidRDefault="00DE39D2" w:rsidP="00DE39D2">
      <w:pPr>
        <w:ind w:left="650" w:firstLine="215"/>
        <w:rPr>
          <w:rFonts w:ascii="Verdana" w:hAnsi="Verdana" w:cstheme="minorHAnsi"/>
          <w:color w:val="000000" w:themeColor="text1"/>
          <w:sz w:val="22"/>
          <w:szCs w:val="22"/>
          <w:shd w:val="clear" w:color="auto" w:fill="FFFFFF"/>
        </w:rPr>
      </w:pPr>
      <w:r w:rsidRPr="007A7A1E">
        <w:rPr>
          <w:rFonts w:ascii="Verdana" w:hAnsi="Verdana" w:cstheme="minorHAnsi"/>
          <w:color w:val="000000" w:themeColor="text1"/>
          <w:sz w:val="22"/>
          <w:szCs w:val="22"/>
          <w:shd w:val="clear" w:color="auto" w:fill="FFFFFF"/>
        </w:rPr>
        <w:t xml:space="preserve">The following budgets are annual and inclusive of Managers, Supervisors and staff. </w:t>
      </w:r>
    </w:p>
    <w:p w14:paraId="49C24990" w14:textId="7D9B8C31" w:rsidR="00DE39D2" w:rsidRPr="007A7A1E" w:rsidRDefault="00DE39D2" w:rsidP="00DE39D2">
      <w:pPr>
        <w:ind w:left="650" w:firstLine="215"/>
        <w:rPr>
          <w:rFonts w:ascii="Verdana" w:hAnsi="Verdana" w:cstheme="minorHAnsi"/>
          <w:color w:val="000000" w:themeColor="text1"/>
          <w:sz w:val="22"/>
          <w:szCs w:val="22"/>
          <w:shd w:val="clear" w:color="auto" w:fill="FFFFFF"/>
        </w:rPr>
      </w:pPr>
      <w:r w:rsidRPr="007A7A1E">
        <w:rPr>
          <w:rFonts w:ascii="Verdana" w:hAnsi="Verdana" w:cstheme="minorHAnsi"/>
          <w:color w:val="000000" w:themeColor="text1"/>
          <w:sz w:val="22"/>
          <w:szCs w:val="22"/>
          <w:shd w:val="clear" w:color="auto" w:fill="FFFFFF"/>
        </w:rPr>
        <w:lastRenderedPageBreak/>
        <w:t>The 3 budgets are over budget</w:t>
      </w:r>
    </w:p>
    <w:p w14:paraId="3D8D07C2" w14:textId="36F9EE9B" w:rsidR="00DE39D2" w:rsidRPr="007A7A1E" w:rsidRDefault="00DE39D2" w:rsidP="00DE39D2">
      <w:pPr>
        <w:ind w:left="650" w:firstLine="215"/>
        <w:rPr>
          <w:rFonts w:ascii="Verdana" w:hAnsi="Verdana" w:cstheme="minorHAnsi"/>
          <w:color w:val="000000" w:themeColor="text1"/>
          <w:sz w:val="22"/>
          <w:szCs w:val="22"/>
          <w:shd w:val="clear" w:color="auto" w:fill="FFFFFF"/>
        </w:rPr>
      </w:pPr>
      <w:r w:rsidRPr="007A7A1E">
        <w:rPr>
          <w:rFonts w:ascii="Verdana" w:hAnsi="Verdana" w:cstheme="minorHAnsi"/>
          <w:color w:val="000000" w:themeColor="text1"/>
          <w:sz w:val="22"/>
          <w:szCs w:val="22"/>
          <w:shd w:val="clear" w:color="auto" w:fill="FFFFFF"/>
        </w:rPr>
        <w:t xml:space="preserve">Morriston Hospital </w:t>
      </w:r>
      <w:r w:rsidRPr="007A7A1E">
        <w:rPr>
          <w:rFonts w:ascii="Verdana" w:hAnsi="Verdana" w:cstheme="minorHAnsi"/>
          <w:color w:val="000000" w:themeColor="text1"/>
          <w:sz w:val="22"/>
          <w:szCs w:val="22"/>
          <w:shd w:val="clear" w:color="auto" w:fill="FFFFFF"/>
        </w:rPr>
        <w:tab/>
      </w:r>
      <w:r w:rsidRPr="007A7A1E">
        <w:rPr>
          <w:rFonts w:ascii="Verdana" w:hAnsi="Verdana" w:cstheme="minorHAnsi"/>
          <w:color w:val="000000" w:themeColor="text1"/>
          <w:sz w:val="22"/>
          <w:szCs w:val="22"/>
          <w:shd w:val="clear" w:color="auto" w:fill="FFFFFF"/>
        </w:rPr>
        <w:tab/>
      </w:r>
      <w:r w:rsidRPr="007A7A1E">
        <w:rPr>
          <w:rFonts w:ascii="Verdana" w:hAnsi="Verdana" w:cstheme="minorHAnsi"/>
          <w:color w:val="000000" w:themeColor="text1"/>
          <w:sz w:val="22"/>
          <w:szCs w:val="22"/>
          <w:shd w:val="clear" w:color="auto" w:fill="FFFFFF"/>
        </w:rPr>
        <w:tab/>
        <w:t>£</w:t>
      </w:r>
      <w:r w:rsidR="007A7A1E" w:rsidRPr="007A7A1E">
        <w:rPr>
          <w:rFonts w:ascii="Verdana" w:hAnsi="Verdana" w:cstheme="minorHAnsi"/>
          <w:color w:val="000000" w:themeColor="text1"/>
          <w:sz w:val="22"/>
          <w:szCs w:val="22"/>
          <w:shd w:val="clear" w:color="auto" w:fill="FFFFFF"/>
        </w:rPr>
        <w:t>2</w:t>
      </w:r>
      <w:r w:rsidR="007A7A1E">
        <w:rPr>
          <w:rFonts w:ascii="Verdana" w:hAnsi="Verdana" w:cstheme="minorHAnsi"/>
          <w:color w:val="000000" w:themeColor="text1"/>
          <w:sz w:val="22"/>
          <w:szCs w:val="22"/>
          <w:shd w:val="clear" w:color="auto" w:fill="FFFFFF"/>
        </w:rPr>
        <w:t>,974,879</w:t>
      </w:r>
    </w:p>
    <w:p w14:paraId="666F6D46" w14:textId="4ACF77E0" w:rsidR="00DE39D2" w:rsidRPr="007A7A1E" w:rsidRDefault="00DE39D2" w:rsidP="00DE39D2">
      <w:pPr>
        <w:ind w:left="650" w:firstLine="215"/>
        <w:rPr>
          <w:rFonts w:ascii="Verdana" w:hAnsi="Verdana" w:cstheme="minorHAnsi"/>
          <w:color w:val="000000" w:themeColor="text1"/>
          <w:sz w:val="22"/>
          <w:szCs w:val="22"/>
          <w:shd w:val="clear" w:color="auto" w:fill="FFFFFF"/>
        </w:rPr>
      </w:pPr>
      <w:r w:rsidRPr="007A7A1E">
        <w:rPr>
          <w:rFonts w:ascii="Verdana" w:hAnsi="Verdana" w:cstheme="minorHAnsi"/>
          <w:color w:val="000000" w:themeColor="text1"/>
          <w:sz w:val="22"/>
          <w:szCs w:val="22"/>
          <w:shd w:val="clear" w:color="auto" w:fill="FFFFFF"/>
        </w:rPr>
        <w:t>Neath Port Talbot Hospital</w:t>
      </w:r>
      <w:r w:rsidRPr="007A7A1E">
        <w:rPr>
          <w:rFonts w:ascii="Verdana" w:hAnsi="Verdana" w:cstheme="minorHAnsi"/>
          <w:color w:val="000000" w:themeColor="text1"/>
          <w:sz w:val="22"/>
          <w:szCs w:val="22"/>
          <w:shd w:val="clear" w:color="auto" w:fill="FFFFFF"/>
        </w:rPr>
        <w:tab/>
      </w:r>
      <w:r w:rsidRPr="007A7A1E">
        <w:rPr>
          <w:rFonts w:ascii="Verdana" w:hAnsi="Verdana" w:cstheme="minorHAnsi"/>
          <w:color w:val="000000" w:themeColor="text1"/>
          <w:sz w:val="22"/>
          <w:szCs w:val="22"/>
          <w:shd w:val="clear" w:color="auto" w:fill="FFFFFF"/>
        </w:rPr>
        <w:tab/>
        <w:t>£875</w:t>
      </w:r>
      <w:r w:rsidR="007A7A1E">
        <w:rPr>
          <w:rFonts w:ascii="Verdana" w:hAnsi="Verdana" w:cstheme="minorHAnsi"/>
          <w:color w:val="000000" w:themeColor="text1"/>
          <w:sz w:val="22"/>
          <w:szCs w:val="22"/>
          <w:shd w:val="clear" w:color="auto" w:fill="FFFFFF"/>
        </w:rPr>
        <w:t>,</w:t>
      </w:r>
      <w:r w:rsidRPr="007A7A1E">
        <w:rPr>
          <w:rFonts w:ascii="Verdana" w:hAnsi="Verdana" w:cstheme="minorHAnsi"/>
          <w:color w:val="000000" w:themeColor="text1"/>
          <w:sz w:val="22"/>
          <w:szCs w:val="22"/>
          <w:shd w:val="clear" w:color="auto" w:fill="FFFFFF"/>
        </w:rPr>
        <w:t xml:space="preserve">068 </w:t>
      </w:r>
    </w:p>
    <w:p w14:paraId="5BC0016D" w14:textId="38811355" w:rsidR="00DE39D2" w:rsidRPr="007A7A1E" w:rsidRDefault="00DE39D2" w:rsidP="00DE39D2">
      <w:pPr>
        <w:ind w:left="650" w:firstLine="215"/>
        <w:rPr>
          <w:rFonts w:ascii="Verdana" w:hAnsi="Verdana" w:cstheme="minorHAnsi"/>
          <w:color w:val="000000" w:themeColor="text1"/>
          <w:sz w:val="22"/>
          <w:szCs w:val="22"/>
          <w:shd w:val="clear" w:color="auto" w:fill="FFFFFF"/>
        </w:rPr>
      </w:pPr>
      <w:r w:rsidRPr="007A7A1E">
        <w:rPr>
          <w:rFonts w:ascii="Verdana" w:hAnsi="Verdana" w:cstheme="minorHAnsi"/>
          <w:color w:val="000000" w:themeColor="text1"/>
          <w:sz w:val="22"/>
          <w:szCs w:val="22"/>
          <w:shd w:val="clear" w:color="auto" w:fill="FFFFFF"/>
        </w:rPr>
        <w:t xml:space="preserve">Singleton Hospital </w:t>
      </w:r>
      <w:r w:rsidRPr="007A7A1E">
        <w:rPr>
          <w:rFonts w:ascii="Verdana" w:hAnsi="Verdana" w:cstheme="minorHAnsi"/>
          <w:color w:val="000000" w:themeColor="text1"/>
          <w:sz w:val="22"/>
          <w:szCs w:val="22"/>
          <w:shd w:val="clear" w:color="auto" w:fill="FFFFFF"/>
        </w:rPr>
        <w:tab/>
      </w:r>
      <w:r w:rsidRPr="007A7A1E">
        <w:rPr>
          <w:rFonts w:ascii="Verdana" w:hAnsi="Verdana" w:cstheme="minorHAnsi"/>
          <w:color w:val="000000" w:themeColor="text1"/>
          <w:sz w:val="22"/>
          <w:szCs w:val="22"/>
          <w:shd w:val="clear" w:color="auto" w:fill="FFFFFF"/>
        </w:rPr>
        <w:tab/>
      </w:r>
      <w:r w:rsidRPr="007A7A1E">
        <w:rPr>
          <w:rFonts w:ascii="Verdana" w:hAnsi="Verdana" w:cstheme="minorHAnsi"/>
          <w:color w:val="000000" w:themeColor="text1"/>
          <w:sz w:val="22"/>
          <w:szCs w:val="22"/>
          <w:shd w:val="clear" w:color="auto" w:fill="FFFFFF"/>
        </w:rPr>
        <w:tab/>
        <w:t>£1</w:t>
      </w:r>
      <w:r w:rsidR="007A7A1E">
        <w:rPr>
          <w:rFonts w:ascii="Verdana" w:hAnsi="Verdana" w:cstheme="minorHAnsi"/>
          <w:color w:val="000000" w:themeColor="text1"/>
          <w:sz w:val="22"/>
          <w:szCs w:val="22"/>
          <w:shd w:val="clear" w:color="auto" w:fill="FFFFFF"/>
        </w:rPr>
        <w:t>,</w:t>
      </w:r>
      <w:r w:rsidRPr="007A7A1E">
        <w:rPr>
          <w:rFonts w:ascii="Verdana" w:hAnsi="Verdana" w:cstheme="minorHAnsi"/>
          <w:color w:val="000000" w:themeColor="text1"/>
          <w:sz w:val="22"/>
          <w:szCs w:val="22"/>
          <w:shd w:val="clear" w:color="auto" w:fill="FFFFFF"/>
        </w:rPr>
        <w:t>378</w:t>
      </w:r>
      <w:r w:rsidR="007A7A1E">
        <w:rPr>
          <w:rFonts w:ascii="Verdana" w:hAnsi="Verdana" w:cstheme="minorHAnsi"/>
          <w:color w:val="000000" w:themeColor="text1"/>
          <w:sz w:val="22"/>
          <w:szCs w:val="22"/>
          <w:shd w:val="clear" w:color="auto" w:fill="FFFFFF"/>
        </w:rPr>
        <w:t>,</w:t>
      </w:r>
      <w:r w:rsidRPr="007A7A1E">
        <w:rPr>
          <w:rFonts w:ascii="Verdana" w:hAnsi="Verdana" w:cstheme="minorHAnsi"/>
          <w:color w:val="000000" w:themeColor="text1"/>
          <w:sz w:val="22"/>
          <w:szCs w:val="22"/>
          <w:shd w:val="clear" w:color="auto" w:fill="FFFFFF"/>
        </w:rPr>
        <w:t xml:space="preserve">801 </w:t>
      </w:r>
    </w:p>
    <w:p w14:paraId="75970B72" w14:textId="64FE6F68" w:rsidR="00A10460" w:rsidRPr="007A7A1E" w:rsidRDefault="00421E7F" w:rsidP="00421E7F">
      <w:pPr>
        <w:rPr>
          <w:rFonts w:ascii="Verdana" w:hAnsi="Verdana"/>
          <w:b/>
          <w:bCs/>
          <w:noProof/>
          <w:color w:val="000000" w:themeColor="text1"/>
          <w:sz w:val="22"/>
          <w:szCs w:val="22"/>
        </w:rPr>
      </w:pPr>
      <w:r w:rsidRPr="007A7A1E">
        <w:rPr>
          <w:rFonts w:ascii="Verdana" w:hAnsi="Verdana"/>
          <w:b/>
          <w:bCs/>
          <w:noProof/>
          <w:color w:val="000000" w:themeColor="text1"/>
          <w:sz w:val="22"/>
          <w:szCs w:val="22"/>
        </w:rPr>
        <w:t xml:space="preserve">_____________________________________________________________ </w:t>
      </w:r>
    </w:p>
    <w:p w14:paraId="3E9F07F4" w14:textId="77777777" w:rsidR="00421E7F" w:rsidRPr="007A7A1E" w:rsidRDefault="00421E7F" w:rsidP="002677FD">
      <w:pPr>
        <w:rPr>
          <w:rFonts w:ascii="Verdana" w:hAnsi="Verdana"/>
          <w:b/>
          <w:bCs/>
          <w:noProof/>
          <w:color w:val="000000" w:themeColor="text1"/>
          <w:sz w:val="22"/>
          <w:szCs w:val="22"/>
        </w:rPr>
      </w:pPr>
    </w:p>
    <w:sectPr w:rsidR="00421E7F" w:rsidRPr="007A7A1E" w:rsidSect="00D62A6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9AD818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3848DA1B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38800" w14:textId="77777777" w:rsidR="00B73D24" w:rsidRDefault="00B73D2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7C887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0F03FD30" wp14:editId="2714D46F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15A49180" w14:textId="3E953CF2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646A1">
      <w:rPr>
        <w:noProof/>
      </w:rPr>
      <w:t>2</w:t>
    </w:r>
    <w:r w:rsidR="00795AD1" w:rsidRPr="00795AD1">
      <w:rPr>
        <w:noProof/>
      </w:rPr>
      <w:fldChar w:fldCharType="end"/>
    </w:r>
  </w:p>
  <w:p w14:paraId="656EA6A7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16B84" w14:textId="600A45DF" w:rsidR="007D6A3E" w:rsidRDefault="007D6A3E" w:rsidP="00B73D24">
    <w:pPr>
      <w:pStyle w:val="Footer"/>
    </w:pPr>
  </w:p>
  <w:p w14:paraId="0527764C" w14:textId="77777777" w:rsidR="00B73D24" w:rsidRDefault="00B73D24" w:rsidP="00B73D24">
    <w:pPr>
      <w:pStyle w:val="Footer"/>
    </w:pPr>
  </w:p>
  <w:p w14:paraId="40D801B2" w14:textId="77777777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color w:val="1F355E"/>
        <w:sz w:val="14"/>
        <w:szCs w:val="14"/>
      </w:rPr>
    </w:pPr>
    <w:bookmarkStart w:id="0" w:name="_Hlk168407067"/>
    <w:bookmarkStart w:id="1" w:name="_Hlk168407068"/>
  </w:p>
  <w:p w14:paraId="54F35898" w14:textId="55F205DE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b/>
        <w:color w:val="1F355E"/>
        <w:sz w:val="14"/>
        <w:szCs w:val="14"/>
      </w:rPr>
    </w:pPr>
    <w:r w:rsidRPr="000B6AF2">
      <w:rPr>
        <w:b/>
        <w:noProof/>
        <w:color w:val="1F355E"/>
        <w:sz w:val="14"/>
        <w:szCs w:val="14"/>
      </w:rPr>
      <w:drawing>
        <wp:anchor distT="0" distB="0" distL="114300" distR="114300" simplePos="0" relativeHeight="251662336" behindDoc="1" locked="0" layoutInCell="1" allowOverlap="1" wp14:anchorId="44C63C6C" wp14:editId="0408D274">
          <wp:simplePos x="0" y="0"/>
          <wp:positionH relativeFrom="column">
            <wp:posOffset>5469890</wp:posOffset>
          </wp:positionH>
          <wp:positionV relativeFrom="paragraph">
            <wp:posOffset>-330200</wp:posOffset>
          </wp:positionV>
          <wp:extent cx="2216110" cy="1270886"/>
          <wp:effectExtent l="0" t="0" r="0" b="0"/>
          <wp:wrapNone/>
          <wp:docPr id="1243636704" name="Picture 2" descr="A rainbow colored lines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3636704" name="Picture 2" descr="A rainbow colored lines o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6110" cy="12708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B6AF2">
      <w:rPr>
        <w:color w:val="1F355E"/>
        <w:sz w:val="14"/>
        <w:szCs w:val="14"/>
      </w:rPr>
      <w:t>Bwrdd Iechyd Prifysgol Bae Abertawe yw enw gweithredu Bwrdd Iechyd Lleol Prifysgol Bae Abertawe</w:t>
    </w:r>
  </w:p>
  <w:p w14:paraId="169A9EAE" w14:textId="77777777" w:rsidR="00B73D24" w:rsidRPr="002B2CF6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 w:line="240" w:lineRule="auto"/>
      <w:ind w:left="0" w:right="0"/>
      <w:rPr>
        <w:b/>
        <w:color w:val="1F355E"/>
        <w:sz w:val="14"/>
        <w:szCs w:val="14"/>
      </w:rPr>
    </w:pPr>
    <w:r w:rsidRPr="000B6AF2">
      <w:rPr>
        <w:color w:val="1F355E"/>
        <w:sz w:val="14"/>
        <w:szCs w:val="14"/>
      </w:rPr>
      <w:t>Swansea Bay University Health Board is the operational name of Swansea Bay University Local Health Board</w:t>
    </w:r>
    <w:bookmarkEnd w:id="0"/>
    <w:bookmarkEnd w:id="1"/>
  </w:p>
  <w:p w14:paraId="73827B55" w14:textId="4A9F659E" w:rsidR="00B73D24" w:rsidRDefault="00B73D24" w:rsidP="00B73D24">
    <w:pPr>
      <w:pStyle w:val="Footer"/>
    </w:pP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AFE87B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7EEA7787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7074A" w14:textId="77777777" w:rsidR="00B73D24" w:rsidRDefault="00B73D2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E6546" w14:textId="77777777" w:rsidR="00B73D24" w:rsidRDefault="00B73D2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2169D" w14:textId="5F1CA3C3" w:rsidR="0097092D" w:rsidRDefault="00B73D24" w:rsidP="0097092D">
    <w:pPr>
      <w:pStyle w:val="Header"/>
      <w:tabs>
        <w:tab w:val="right" w:pos="1046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94152D0" wp14:editId="47CB3A5F">
              <wp:simplePos x="0" y="0"/>
              <wp:positionH relativeFrom="page">
                <wp:posOffset>3562351</wp:posOffset>
              </wp:positionH>
              <wp:positionV relativeFrom="paragraph">
                <wp:posOffset>-425450</wp:posOffset>
              </wp:positionV>
              <wp:extent cx="3695700" cy="14859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95700" cy="14859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01F340B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Cadeirydd/Chair: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Jan Williams</w:t>
                          </w:r>
                        </w:p>
                        <w:p w14:paraId="081C5215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Prif Weithredwr dros dro/Interim Chief Executive: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Dr Richard Evans</w:t>
                          </w:r>
                        </w:p>
                        <w:p w14:paraId="41859911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Pencadlys Bwrdd Iechyd Prifysgol Bae Abertawe </w:t>
                          </w:r>
                        </w:p>
                        <w:p w14:paraId="3D4DE5D0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Un Porthfa Talbot, Parc Ynni, Baglan, Port Talbot, SA12 7BR</w:t>
                          </w:r>
                        </w:p>
                        <w:p w14:paraId="70761EB9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</w:p>
                        <w:p w14:paraId="7E8587F4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Swansea Bay University Health Board Headquarters</w:t>
                          </w:r>
                        </w:p>
                        <w:p w14:paraId="63BD9972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One Talbot Gateway, Baglan Energy Park, Port Talbot, SA12 7BR</w:t>
                          </w:r>
                        </w:p>
                        <w:p w14:paraId="7BB4835A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Ffôn 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|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Phone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: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01639 683</w:t>
                          </w:r>
                          <w:r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334</w:t>
                          </w:r>
                        </w:p>
                        <w:p w14:paraId="7632E72D" w14:textId="299D6AFA" w:rsidR="000C00ED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4152D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80.5pt;margin-top:-33.5pt;width:291pt;height:11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" fillcolor="window" stroked="f" strokeweight=".5pt">
              <v:textbox>
                <w:txbxContent>
                  <w:p w14:paraId="401F340B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Cadeirydd/Chair: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Jan Williams</w:t>
                    </w:r>
                  </w:p>
                  <w:p w14:paraId="081C5215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Prif Weithredwr dros dro/Interim Chief Executive: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Dr Richard Evans</w:t>
                    </w:r>
                  </w:p>
                  <w:p w14:paraId="41859911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Pencadlys Bwrdd Iechyd Prifysgol Bae Abertawe </w:t>
                    </w:r>
                  </w:p>
                  <w:p w14:paraId="3D4DE5D0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>Un Porthfa Talbot, Parc Ynni, Baglan, Port Talbot, SA12 7BR</w:t>
                    </w:r>
                  </w:p>
                  <w:p w14:paraId="70761EB9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</w:p>
                  <w:p w14:paraId="7E8587F4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Swansea Bay University Health Board Headquarters</w:t>
                    </w:r>
                  </w:p>
                  <w:p w14:paraId="63BD9972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>One Talbot Gateway, Baglan Energy Park, Port Talbot, SA12 7BR</w:t>
                    </w:r>
                  </w:p>
                  <w:p w14:paraId="7BB4835A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Ffôn 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| </w:t>
                    </w: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Phone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>: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 01639 683</w:t>
                    </w:r>
                    <w:r>
                      <w:rPr>
                        <w:color w:val="1F355E"/>
                        <w:sz w:val="16"/>
                        <w:szCs w:val="20"/>
                      </w:rPr>
                      <w:t xml:space="preserve"> 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>334</w:t>
                    </w:r>
                  </w:p>
                  <w:p w14:paraId="7632E72D" w14:textId="299D6AFA" w:rsidR="000C00ED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5925B8">
      <w:rPr>
        <w:noProof/>
      </w:rPr>
      <w:drawing>
        <wp:anchor distT="0" distB="0" distL="114300" distR="114300" simplePos="0" relativeHeight="251659264" behindDoc="1" locked="0" layoutInCell="1" allowOverlap="1" wp14:anchorId="6526706D" wp14:editId="4ECD7732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092D">
      <w:t xml:space="preserve"> </w:t>
    </w:r>
  </w:p>
  <w:p w14:paraId="534A568E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45pt;height:20.45pt;visibility:visible;mso-wrap-style:square" o:bullet="t">
        <v:imagedata r:id="rId1" o:title=""/>
      </v:shape>
    </w:pict>
  </w:numPicBullet>
  <w:numPicBullet w:numPicBulletId="1">
    <w:pict>
      <v:shape id="_x0000_i1027" type="#_x0000_t75" style="width:382.45pt;height:382.45pt;visibility:visible;mso-wrap-style:square" o:bullet="t">
        <v:imagedata r:id="rId2" o:title=""/>
      </v:shape>
    </w:pict>
  </w:numPicBullet>
  <w:numPicBullet w:numPicBulletId="2">
    <w:pict>
      <v:shape id="_x0000_i1028" type="#_x0000_t75" style="width:225.7pt;height:225.7pt;visibility:visible;mso-wrap-style:square" o:bullet="t">
        <v:imagedata r:id="rId3" o:title=""/>
      </v:shape>
    </w:pict>
  </w:numPicBullet>
  <w:numPicBullet w:numPicBulletId="3">
    <w:pict>
      <v:shape id="_x0000_i1029" type="#_x0000_t75" style="width:15.85pt;height:15.8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069D736B"/>
    <w:multiLevelType w:val="hybridMultilevel"/>
    <w:tmpl w:val="52EA3B0C"/>
    <w:lvl w:ilvl="0" w:tplc="A7FAB7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4F02500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40FC69A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3CDAD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B8E4794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3D96374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EA64894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F85464C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9B6033F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0C83F17"/>
    <w:multiLevelType w:val="hybridMultilevel"/>
    <w:tmpl w:val="74E60A76"/>
    <w:lvl w:ilvl="0" w:tplc="5D7CB086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249C215E"/>
    <w:multiLevelType w:val="hybridMultilevel"/>
    <w:tmpl w:val="159C5E96"/>
    <w:lvl w:ilvl="0" w:tplc="69345A64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7" w15:restartNumberingAfterBreak="0">
    <w:nsid w:val="268F031D"/>
    <w:multiLevelType w:val="hybridMultilevel"/>
    <w:tmpl w:val="ADDC65D8"/>
    <w:lvl w:ilvl="0" w:tplc="065E851A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8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10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42E3538C"/>
    <w:multiLevelType w:val="hybridMultilevel"/>
    <w:tmpl w:val="36EC5A46"/>
    <w:lvl w:ilvl="0" w:tplc="1E3E9114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5908473E"/>
    <w:multiLevelType w:val="hybridMultilevel"/>
    <w:tmpl w:val="A4E0A39E"/>
    <w:lvl w:ilvl="0" w:tplc="9DD46838">
      <w:start w:val="3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9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0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2" w15:restartNumberingAfterBreak="0">
    <w:nsid w:val="712019F0"/>
    <w:multiLevelType w:val="hybridMultilevel"/>
    <w:tmpl w:val="9050BB52"/>
    <w:lvl w:ilvl="0" w:tplc="9FE8F626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3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0"/>
  </w:num>
  <w:num w:numId="3">
    <w:abstractNumId w:val="11"/>
  </w:num>
  <w:num w:numId="4">
    <w:abstractNumId w:val="20"/>
  </w:num>
  <w:num w:numId="5">
    <w:abstractNumId w:val="4"/>
  </w:num>
  <w:num w:numId="6">
    <w:abstractNumId w:val="3"/>
  </w:num>
  <w:num w:numId="7">
    <w:abstractNumId w:val="14"/>
  </w:num>
  <w:num w:numId="8">
    <w:abstractNumId w:val="19"/>
  </w:num>
  <w:num w:numId="9">
    <w:abstractNumId w:val="23"/>
  </w:num>
  <w:num w:numId="10">
    <w:abstractNumId w:val="1"/>
  </w:num>
  <w:num w:numId="11">
    <w:abstractNumId w:val="12"/>
  </w:num>
  <w:num w:numId="12">
    <w:abstractNumId w:val="16"/>
  </w:num>
  <w:num w:numId="13">
    <w:abstractNumId w:val="21"/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</w:num>
  <w:num w:numId="17">
    <w:abstractNumId w:val="8"/>
  </w:num>
  <w:num w:numId="18">
    <w:abstractNumId w:val="2"/>
  </w:num>
  <w:num w:numId="19">
    <w:abstractNumId w:val="5"/>
  </w:num>
  <w:num w:numId="20">
    <w:abstractNumId w:val="6"/>
  </w:num>
  <w:num w:numId="21">
    <w:abstractNumId w:val="22"/>
  </w:num>
  <w:num w:numId="22">
    <w:abstractNumId w:val="13"/>
  </w:num>
  <w:num w:numId="23">
    <w:abstractNumId w:val="7"/>
  </w:num>
  <w:num w:numId="2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33D6B"/>
    <w:rsid w:val="00040038"/>
    <w:rsid w:val="00095DF5"/>
    <w:rsid w:val="000C00ED"/>
    <w:rsid w:val="000F6539"/>
    <w:rsid w:val="00111757"/>
    <w:rsid w:val="001276F0"/>
    <w:rsid w:val="001508FC"/>
    <w:rsid w:val="00185784"/>
    <w:rsid w:val="001B1339"/>
    <w:rsid w:val="001E2D50"/>
    <w:rsid w:val="00213076"/>
    <w:rsid w:val="002156AF"/>
    <w:rsid w:val="00236F74"/>
    <w:rsid w:val="00257A6E"/>
    <w:rsid w:val="002677FD"/>
    <w:rsid w:val="00267BFC"/>
    <w:rsid w:val="00286642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4F4D32"/>
    <w:rsid w:val="005317D4"/>
    <w:rsid w:val="00534D7A"/>
    <w:rsid w:val="00553E1D"/>
    <w:rsid w:val="005925B8"/>
    <w:rsid w:val="0059485C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A7A1E"/>
    <w:rsid w:val="007B0951"/>
    <w:rsid w:val="007B516B"/>
    <w:rsid w:val="007B6D99"/>
    <w:rsid w:val="007D0444"/>
    <w:rsid w:val="007D06BB"/>
    <w:rsid w:val="007D6A3E"/>
    <w:rsid w:val="007E5FA7"/>
    <w:rsid w:val="007F192C"/>
    <w:rsid w:val="00824D19"/>
    <w:rsid w:val="00846C1D"/>
    <w:rsid w:val="00873328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646A1"/>
    <w:rsid w:val="00A84640"/>
    <w:rsid w:val="00AB4D54"/>
    <w:rsid w:val="00AF0E8B"/>
    <w:rsid w:val="00AF691A"/>
    <w:rsid w:val="00B031C2"/>
    <w:rsid w:val="00B34966"/>
    <w:rsid w:val="00B61DE2"/>
    <w:rsid w:val="00B73D24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0D5A"/>
    <w:rsid w:val="00DC47F3"/>
    <w:rsid w:val="00DC7FA9"/>
    <w:rsid w:val="00DD5E37"/>
    <w:rsid w:val="00DE39D2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EDF168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E39D2"/>
    <w:pPr>
      <w:spacing w:before="0" w:after="0" w:line="240" w:lineRule="auto"/>
      <w:ind w:left="0" w:right="0"/>
    </w:pPr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E39D2"/>
    <w:rPr>
      <w:rFonts w:ascii="Calibri" w:eastAsiaTheme="minorHAnsi" w:hAnsi="Calibri" w:cstheme="minorBidi"/>
      <w:sz w:val="22"/>
      <w:szCs w:val="21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A646A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646A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646A1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646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646A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9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C6A0AC-70BA-4633-8CB2-880552FADB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103</TotalTime>
  <Pages>3</Pages>
  <Words>400</Words>
  <Characters>2286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2681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27</cp:revision>
  <cp:lastPrinted>2019-03-26T11:11:00Z</cp:lastPrinted>
  <dcterms:created xsi:type="dcterms:W3CDTF">2021-09-13T07:38:00Z</dcterms:created>
  <dcterms:modified xsi:type="dcterms:W3CDTF">2024-10-14T08:49:00Z</dcterms:modified>
</cp:coreProperties>
</file>