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319ECF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5AA630E2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1599349" wp14:editId="74743973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234A4CE6" w14:textId="6CE164C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B65FB" w:rsidRPr="004B65F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24-C-046 </w:t>
                            </w:r>
                          </w:p>
                          <w:p w14:paraId="3CC2E098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159934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234A4CE6" w14:textId="6CE164C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B65FB" w:rsidRPr="004B65F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24-C-046 </w:t>
                      </w:r>
                    </w:p>
                    <w:p w14:paraId="3CC2E098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4AE2518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17D1DF24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96A1E40" w14:textId="77777777" w:rsidR="002677FD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14:paraId="3B066F9A" w14:textId="21F3F12D" w:rsidR="004B65FB" w:rsidRPr="004B65FB" w:rsidRDefault="004B65FB" w:rsidP="002677FD">
      <w:pPr>
        <w:rPr>
          <w:rFonts w:ascii="Verdana" w:hAnsi="Verdana"/>
          <w:b/>
          <w:noProof/>
          <w:sz w:val="22"/>
          <w:szCs w:val="22"/>
        </w:rPr>
      </w:pPr>
      <w:r>
        <w:rPr>
          <w:rFonts w:ascii="Verdana" w:hAnsi="Verdana"/>
          <w:b/>
          <w:noProof/>
          <w:sz w:val="22"/>
          <w:szCs w:val="22"/>
        </w:rPr>
        <w:t>W</w:t>
      </w:r>
      <w:r w:rsidRPr="004B65FB">
        <w:rPr>
          <w:rFonts w:ascii="Verdana" w:hAnsi="Verdana"/>
          <w:b/>
          <w:noProof/>
          <w:sz w:val="22"/>
          <w:szCs w:val="22"/>
        </w:rPr>
        <w:t>hat statistics you hold concerning unplanned extubations in your neonatal units. Unplanned extubations (UE) are defined as unintentional dislodgement of an endotracheal tube (ETT) from a patient receiving invasive mechanical ventilation.</w:t>
      </w:r>
    </w:p>
    <w:p w14:paraId="7700B852" w14:textId="75EFC6B2" w:rsidR="004B65FB" w:rsidRPr="004B65FB" w:rsidRDefault="004B65FB" w:rsidP="004B65FB">
      <w:pPr>
        <w:rPr>
          <w:rFonts w:ascii="Verdana" w:hAnsi="Verdana"/>
          <w:b/>
          <w:noProof/>
          <w:sz w:val="22"/>
          <w:szCs w:val="22"/>
        </w:rPr>
      </w:pPr>
      <w:r>
        <w:rPr>
          <w:rFonts w:ascii="Verdana" w:hAnsi="Verdana"/>
          <w:b/>
          <w:noProof/>
          <w:sz w:val="22"/>
          <w:szCs w:val="22"/>
        </w:rPr>
        <w:t>Please provide a</w:t>
      </w:r>
      <w:r w:rsidRPr="004B65FB">
        <w:rPr>
          <w:rFonts w:ascii="Verdana" w:hAnsi="Verdana"/>
          <w:b/>
          <w:noProof/>
          <w:sz w:val="22"/>
          <w:szCs w:val="22"/>
        </w:rPr>
        <w:t>nnual statistics or any statistics on how many U</w:t>
      </w:r>
      <w:r>
        <w:rPr>
          <w:rFonts w:ascii="Verdana" w:hAnsi="Verdana"/>
          <w:b/>
          <w:noProof/>
          <w:sz w:val="22"/>
          <w:szCs w:val="22"/>
        </w:rPr>
        <w:t>E’s</w:t>
      </w:r>
      <w:r w:rsidRPr="004B65FB">
        <w:rPr>
          <w:rFonts w:ascii="Verdana" w:hAnsi="Verdana"/>
          <w:b/>
          <w:noProof/>
          <w:sz w:val="22"/>
          <w:szCs w:val="22"/>
        </w:rPr>
        <w:t xml:space="preserve"> regarding neonatal patients occur and if so what they are for the last ten years?</w:t>
      </w:r>
    </w:p>
    <w:p w14:paraId="2717639B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2B9BD897" w14:textId="77777777" w:rsidR="004B65FB" w:rsidRPr="007E3C76" w:rsidRDefault="00A10460" w:rsidP="004B65FB">
      <w:pPr>
        <w:rPr>
          <w:rFonts w:ascii="Verdana" w:hAnsi="Verdana"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B65FB" w:rsidRPr="007E3C76">
        <w:rPr>
          <w:rFonts w:ascii="Verdana" w:hAnsi="Verdana"/>
          <w:noProof/>
          <w:sz w:val="22"/>
          <w:szCs w:val="22"/>
        </w:rPr>
        <w:t>We do not hold any data before July 2023.</w:t>
      </w:r>
    </w:p>
    <w:p w14:paraId="26C025A7" w14:textId="77777777" w:rsidR="007E3C76" w:rsidRDefault="00421E7F" w:rsidP="004B65FB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="004B65FB" w:rsidRPr="004B65FB">
        <w:rPr>
          <w:rFonts w:ascii="Verdana" w:hAnsi="Verdana"/>
          <w:b/>
          <w:bCs/>
          <w:noProof/>
          <w:sz w:val="22"/>
          <w:szCs w:val="22"/>
        </w:rPr>
        <w:t>Unplanned extubation (UE) in Singleton NICU</w:t>
      </w:r>
    </w:p>
    <w:p w14:paraId="3A91494A" w14:textId="00DA3C6A" w:rsidR="004B65FB" w:rsidRDefault="004B65FB" w:rsidP="004B65FB">
      <w:pPr>
        <w:rPr>
          <w:rFonts w:ascii="Verdana" w:hAnsi="Verdana"/>
          <w:noProof/>
          <w:sz w:val="22"/>
          <w:szCs w:val="22"/>
        </w:rPr>
      </w:pPr>
      <w:r w:rsidRPr="004B65FB">
        <w:rPr>
          <w:rFonts w:ascii="Verdana" w:hAnsi="Verdana"/>
          <w:b/>
          <w:bCs/>
          <w:noProof/>
          <w:sz w:val="22"/>
          <w:szCs w:val="22"/>
        </w:rPr>
        <w:t>July 2023 – October 2023</w:t>
      </w:r>
    </w:p>
    <w:p w14:paraId="0B05C5C1" w14:textId="3EE25157" w:rsidR="004B65FB" w:rsidRPr="004B65FB" w:rsidRDefault="004B65FB" w:rsidP="004B65FB">
      <w:pPr>
        <w:rPr>
          <w:rFonts w:ascii="Verdana" w:hAnsi="Verdana"/>
          <w:noProof/>
          <w:sz w:val="22"/>
          <w:szCs w:val="22"/>
        </w:rPr>
      </w:pPr>
      <w:r w:rsidRPr="004B65FB">
        <w:rPr>
          <w:rFonts w:ascii="Verdana" w:hAnsi="Verdana"/>
          <w:noProof/>
          <w:sz w:val="22"/>
          <w:szCs w:val="22"/>
        </w:rPr>
        <w:t xml:space="preserve">2.3 UE per 100 ventilator days </w:t>
      </w:r>
    </w:p>
    <w:p w14:paraId="2F6003D0" w14:textId="77777777" w:rsidR="004B65FB" w:rsidRDefault="004B65FB" w:rsidP="004B65FB">
      <w:pPr>
        <w:rPr>
          <w:rFonts w:ascii="Verdana" w:hAnsi="Verdana"/>
          <w:noProof/>
          <w:sz w:val="22"/>
          <w:szCs w:val="22"/>
        </w:rPr>
      </w:pPr>
      <w:r w:rsidRPr="004B65FB">
        <w:rPr>
          <w:rFonts w:ascii="Verdana" w:hAnsi="Verdana"/>
          <w:b/>
          <w:bCs/>
          <w:noProof/>
          <w:sz w:val="22"/>
          <w:szCs w:val="22"/>
        </w:rPr>
        <w:t>December 2023 – March 2024</w:t>
      </w:r>
      <w:r w:rsidRPr="004B65FB">
        <w:rPr>
          <w:rFonts w:ascii="Verdana" w:hAnsi="Verdana"/>
          <w:noProof/>
          <w:sz w:val="22"/>
          <w:szCs w:val="22"/>
        </w:rPr>
        <w:t xml:space="preserve"> </w:t>
      </w:r>
    </w:p>
    <w:p w14:paraId="77804438" w14:textId="5002002C" w:rsidR="004B65FB" w:rsidRPr="004B65FB" w:rsidRDefault="004B65FB" w:rsidP="004B65FB">
      <w:pPr>
        <w:rPr>
          <w:rFonts w:ascii="Verdana" w:hAnsi="Verdana"/>
          <w:noProof/>
          <w:sz w:val="22"/>
          <w:szCs w:val="22"/>
        </w:rPr>
      </w:pPr>
      <w:r w:rsidRPr="004B65FB">
        <w:rPr>
          <w:rFonts w:ascii="Verdana" w:hAnsi="Verdana"/>
          <w:noProof/>
          <w:sz w:val="22"/>
          <w:szCs w:val="22"/>
        </w:rPr>
        <w:t xml:space="preserve">1.8 UE per 100 ventilator days </w:t>
      </w:r>
    </w:p>
    <w:p w14:paraId="5D138DC9" w14:textId="77777777" w:rsidR="004B65FB" w:rsidRPr="004B65FB" w:rsidRDefault="004B65FB" w:rsidP="004B65FB">
      <w:pPr>
        <w:rPr>
          <w:rFonts w:ascii="Verdana" w:hAnsi="Verdana"/>
          <w:noProof/>
          <w:sz w:val="22"/>
          <w:szCs w:val="22"/>
        </w:rPr>
      </w:pPr>
    </w:p>
    <w:p w14:paraId="52333BAC" w14:textId="368D4D8F" w:rsidR="004B65FB" w:rsidRPr="004B65FB" w:rsidRDefault="004B65FB" w:rsidP="004B65FB">
      <w:pPr>
        <w:rPr>
          <w:rFonts w:ascii="Verdana" w:hAnsi="Verdana"/>
          <w:noProof/>
          <w:sz w:val="22"/>
          <w:szCs w:val="22"/>
        </w:rPr>
      </w:pPr>
      <w:r w:rsidRPr="004B65FB">
        <w:rPr>
          <w:rFonts w:ascii="Verdana" w:hAnsi="Verdana"/>
          <w:b/>
          <w:bCs/>
          <w:noProof/>
          <w:sz w:val="22"/>
          <w:szCs w:val="22"/>
        </w:rPr>
        <w:t>Please note:</w:t>
      </w:r>
      <w:r>
        <w:rPr>
          <w:rFonts w:ascii="Verdana" w:hAnsi="Verdana"/>
          <w:noProof/>
          <w:sz w:val="22"/>
          <w:szCs w:val="22"/>
        </w:rPr>
        <w:t xml:space="preserve"> </w:t>
      </w:r>
      <w:r w:rsidRPr="004B65FB">
        <w:rPr>
          <w:rFonts w:ascii="Verdana" w:hAnsi="Verdana"/>
          <w:noProof/>
          <w:sz w:val="22"/>
          <w:szCs w:val="22"/>
        </w:rPr>
        <w:t xml:space="preserve">Benchmark – Vermont Oxford Network target &lt;2 UE per 100 ventilator days </w:t>
      </w:r>
    </w:p>
    <w:p w14:paraId="128525A8" w14:textId="77777777" w:rsidR="004B65FB" w:rsidRPr="004B65FB" w:rsidRDefault="004B65FB" w:rsidP="004B65FB">
      <w:pPr>
        <w:rPr>
          <w:rFonts w:ascii="Verdana" w:hAnsi="Verdana"/>
          <w:noProof/>
          <w:sz w:val="22"/>
          <w:szCs w:val="22"/>
        </w:rPr>
      </w:pPr>
      <w:r w:rsidRPr="004B65FB">
        <w:rPr>
          <w:rFonts w:ascii="Verdana" w:hAnsi="Verdana"/>
          <w:noProof/>
          <w:sz w:val="22"/>
          <w:szCs w:val="22"/>
        </w:rPr>
        <w:t xml:space="preserve">Systematic review 2013 – rates vary for NICUs between 0.14-5.3 UE per 100 ventilator days </w:t>
      </w:r>
    </w:p>
    <w:p w14:paraId="57B92819" w14:textId="65E53552" w:rsidR="00A10460" w:rsidRDefault="00421E7F" w:rsidP="004B65FB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lastRenderedPageBreak/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75441EAC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1559A6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F1CC1A1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758609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6C666E52" wp14:editId="30A329D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26A3C83C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74456BC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A9E0E7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711109FF" wp14:editId="35B95DA5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025DD9A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57B3350F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110771AB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65A07234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574A20DC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D8E673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14F44E71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5A7DE8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7E87EB4C" wp14:editId="3F5AC18A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7BF9996" wp14:editId="2C73C9CA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37DC73C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7B5125A1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731D93B6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50B8A1A1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561D88B6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549CEBEC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1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11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11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1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524242">
    <w:abstractNumId w:val="12"/>
  </w:num>
  <w:num w:numId="2" w16cid:durableId="152337475">
    <w:abstractNumId w:val="0"/>
  </w:num>
  <w:num w:numId="3" w16cid:durableId="1065567132">
    <w:abstractNumId w:val="7"/>
  </w:num>
  <w:num w:numId="4" w16cid:durableId="641082033">
    <w:abstractNumId w:val="14"/>
  </w:num>
  <w:num w:numId="5" w16cid:durableId="757556802">
    <w:abstractNumId w:val="3"/>
  </w:num>
  <w:num w:numId="6" w16cid:durableId="792090002">
    <w:abstractNumId w:val="2"/>
  </w:num>
  <w:num w:numId="7" w16cid:durableId="2137095763">
    <w:abstractNumId w:val="9"/>
  </w:num>
  <w:num w:numId="8" w16cid:durableId="1661081688">
    <w:abstractNumId w:val="13"/>
  </w:num>
  <w:num w:numId="9" w16cid:durableId="2134402003">
    <w:abstractNumId w:val="16"/>
  </w:num>
  <w:num w:numId="10" w16cid:durableId="1073240048">
    <w:abstractNumId w:val="1"/>
  </w:num>
  <w:num w:numId="11" w16cid:durableId="736168231">
    <w:abstractNumId w:val="8"/>
  </w:num>
  <w:num w:numId="12" w16cid:durableId="802968343">
    <w:abstractNumId w:val="11"/>
  </w:num>
  <w:num w:numId="13" w16cid:durableId="360588412">
    <w:abstractNumId w:val="15"/>
  </w:num>
  <w:num w:numId="14" w16cid:durableId="17447183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279082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411321808">
    <w:abstractNumId w:val="10"/>
  </w:num>
  <w:num w:numId="17" w16cid:durableId="12662769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B65FB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E3C76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FA8B3E2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F2436-80A2-4343-8500-FF1DD8259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</TotalTime>
  <Pages>2</Pages>
  <Words>171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3</cp:revision>
  <cp:lastPrinted>2019-03-26T11:11:00Z</cp:lastPrinted>
  <dcterms:created xsi:type="dcterms:W3CDTF">2024-04-24T06:01:00Z</dcterms:created>
  <dcterms:modified xsi:type="dcterms:W3CDTF">2024-04-24T06:02:00Z</dcterms:modified>
</cp:coreProperties>
</file>