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1BD9E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B34296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32A868" wp14:editId="587396C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B331F7F" w14:textId="3494770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3D338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24-C-032</w:t>
                            </w:r>
                          </w:p>
                          <w:p w14:paraId="134C0FED" w14:textId="77777777" w:rsidR="00DC7FA9" w:rsidRDefault="00DC7FA9" w:rsidP="00DC7FA9"/>
                          <w:p w14:paraId="680BA0D5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125EBE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32A86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B331F7F" w14:textId="3494770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3D338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24-C-032</w:t>
                      </w:r>
                    </w:p>
                    <w:p w14:paraId="134C0FED" w14:textId="77777777" w:rsidR="00DC7FA9" w:rsidRDefault="00DC7FA9" w:rsidP="00DC7FA9"/>
                    <w:p w14:paraId="680BA0D5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125EBE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B244AB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A529469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BD8ECF6" w14:textId="77777777" w:rsidR="0039159F" w:rsidRPr="0039159F" w:rsidRDefault="0039159F" w:rsidP="0039159F">
      <w:pPr>
        <w:rPr>
          <w:rFonts w:ascii="Verdana" w:hAnsi="Verdana"/>
          <w:b/>
          <w:noProof/>
          <w:sz w:val="22"/>
          <w:szCs w:val="22"/>
        </w:rPr>
      </w:pPr>
      <w:r w:rsidRPr="0039159F">
        <w:rPr>
          <w:rFonts w:ascii="Verdana" w:hAnsi="Verdana"/>
          <w:b/>
          <w:noProof/>
          <w:sz w:val="22"/>
          <w:szCs w:val="22"/>
        </w:rPr>
        <w:t>1. Has your Health Board commissioned services for diagnosis and management of people with FASD (Fetal Alcohol Spectrum Disorder)</w:t>
      </w:r>
    </w:p>
    <w:p w14:paraId="1C075144" w14:textId="77777777" w:rsidR="0039159F" w:rsidRPr="0039159F" w:rsidRDefault="0039159F" w:rsidP="0039159F">
      <w:pPr>
        <w:rPr>
          <w:rFonts w:ascii="Verdana" w:hAnsi="Verdana"/>
          <w:b/>
          <w:noProof/>
          <w:sz w:val="22"/>
          <w:szCs w:val="22"/>
        </w:rPr>
      </w:pPr>
      <w:r w:rsidRPr="0039159F">
        <w:rPr>
          <w:rFonts w:ascii="Verdana" w:hAnsi="Verdana"/>
          <w:b/>
          <w:noProof/>
          <w:sz w:val="22"/>
          <w:szCs w:val="22"/>
        </w:rPr>
        <w:t>a) For children</w:t>
      </w:r>
    </w:p>
    <w:p w14:paraId="5FC56482" w14:textId="77777777" w:rsidR="0039159F" w:rsidRPr="0039159F" w:rsidRDefault="0039159F" w:rsidP="0039159F">
      <w:pPr>
        <w:rPr>
          <w:rFonts w:ascii="Verdana" w:hAnsi="Verdana"/>
          <w:b/>
          <w:noProof/>
          <w:sz w:val="22"/>
          <w:szCs w:val="22"/>
        </w:rPr>
      </w:pPr>
      <w:r w:rsidRPr="0039159F">
        <w:rPr>
          <w:rFonts w:ascii="Verdana" w:hAnsi="Verdana"/>
          <w:b/>
          <w:noProof/>
          <w:sz w:val="22"/>
          <w:szCs w:val="22"/>
        </w:rPr>
        <w:t>b) For young people</w:t>
      </w:r>
    </w:p>
    <w:p w14:paraId="32ADC205" w14:textId="77777777" w:rsidR="0039159F" w:rsidRPr="0039159F" w:rsidRDefault="0039159F" w:rsidP="0039159F">
      <w:pPr>
        <w:rPr>
          <w:rFonts w:ascii="Verdana" w:hAnsi="Verdana"/>
          <w:b/>
          <w:noProof/>
          <w:sz w:val="22"/>
          <w:szCs w:val="22"/>
        </w:rPr>
      </w:pPr>
      <w:r w:rsidRPr="0039159F">
        <w:rPr>
          <w:rFonts w:ascii="Verdana" w:hAnsi="Verdana"/>
          <w:b/>
          <w:noProof/>
          <w:sz w:val="22"/>
          <w:szCs w:val="22"/>
        </w:rPr>
        <w:t>c) For adults</w:t>
      </w:r>
    </w:p>
    <w:p w14:paraId="4EF8F7C8" w14:textId="77777777" w:rsidR="0039159F" w:rsidRPr="0039159F" w:rsidRDefault="0039159F" w:rsidP="0039159F">
      <w:pPr>
        <w:rPr>
          <w:rFonts w:ascii="Verdana" w:hAnsi="Verdana"/>
          <w:b/>
          <w:noProof/>
          <w:sz w:val="22"/>
          <w:szCs w:val="22"/>
        </w:rPr>
      </w:pPr>
    </w:p>
    <w:p w14:paraId="404695D0" w14:textId="77777777" w:rsidR="0039159F" w:rsidRPr="0039159F" w:rsidRDefault="0039159F" w:rsidP="0039159F">
      <w:pPr>
        <w:rPr>
          <w:rFonts w:ascii="Verdana" w:hAnsi="Verdana"/>
          <w:b/>
          <w:noProof/>
          <w:sz w:val="22"/>
          <w:szCs w:val="22"/>
        </w:rPr>
      </w:pPr>
      <w:r w:rsidRPr="0039159F">
        <w:rPr>
          <w:rFonts w:ascii="Verdana" w:hAnsi="Verdana"/>
          <w:b/>
          <w:noProof/>
          <w:sz w:val="22"/>
          <w:szCs w:val="22"/>
        </w:rPr>
        <w:t>2. If yes, please say who has been commissioned to do this and what the pathway is, and provide any relevant documents.</w:t>
      </w:r>
    </w:p>
    <w:p w14:paraId="2DC0D573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59C96F1F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181B97A" w14:textId="2ED3F111" w:rsidR="0076668B" w:rsidRPr="0076668B" w:rsidRDefault="00A10460" w:rsidP="0076668B">
      <w:pPr>
        <w:rPr>
          <w:rFonts w:ascii="Verdana" w:hAnsi="Verdana"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76668B">
        <w:rPr>
          <w:rFonts w:ascii="Verdana" w:hAnsi="Verdana"/>
          <w:noProof/>
          <w:sz w:val="22"/>
          <w:szCs w:val="22"/>
        </w:rPr>
        <w:t xml:space="preserve">The Health Board does not </w:t>
      </w:r>
      <w:r w:rsidR="0076668B" w:rsidRPr="0076668B">
        <w:rPr>
          <w:rFonts w:ascii="Verdana" w:hAnsi="Verdana"/>
          <w:noProof/>
          <w:sz w:val="22"/>
          <w:szCs w:val="22"/>
        </w:rPr>
        <w:t>commission services for diagnosis and management of FASD (Foetal Alcohol Spectrum Disorder) in children</w:t>
      </w:r>
      <w:r w:rsidR="0076668B">
        <w:rPr>
          <w:rFonts w:ascii="Verdana" w:hAnsi="Verdana"/>
          <w:noProof/>
          <w:sz w:val="22"/>
          <w:szCs w:val="22"/>
        </w:rPr>
        <w:t xml:space="preserve">, </w:t>
      </w:r>
      <w:r w:rsidR="0076668B" w:rsidRPr="0076668B">
        <w:rPr>
          <w:rFonts w:ascii="Verdana" w:hAnsi="Verdana"/>
          <w:noProof/>
          <w:sz w:val="22"/>
          <w:szCs w:val="22"/>
        </w:rPr>
        <w:t>young people</w:t>
      </w:r>
      <w:r w:rsidR="0076668B">
        <w:rPr>
          <w:rFonts w:ascii="Verdana" w:hAnsi="Verdana"/>
          <w:noProof/>
          <w:sz w:val="22"/>
          <w:szCs w:val="22"/>
        </w:rPr>
        <w:t xml:space="preserve"> or adults.</w:t>
      </w:r>
    </w:p>
    <w:p w14:paraId="1FB8EA01" w14:textId="68B51D7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76668B"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3F5F7DD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E270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9D3935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6CA7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9C5F74" wp14:editId="7D06A8F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F72885A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7E5E35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8CB6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50440F4" wp14:editId="3F3CD13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70B12F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74A2A0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33BDD4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AA4112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332FFD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AEE3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C77EA0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2C237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8C5AE2" wp14:editId="3A873318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FBFF2E3" wp14:editId="31D5E02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9AE57B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068D942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1638C8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312B876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03B6127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15AA3C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3294926">
    <w:abstractNumId w:val="12"/>
  </w:num>
  <w:num w:numId="2" w16cid:durableId="250625670">
    <w:abstractNumId w:val="0"/>
  </w:num>
  <w:num w:numId="3" w16cid:durableId="1742874218">
    <w:abstractNumId w:val="7"/>
  </w:num>
  <w:num w:numId="4" w16cid:durableId="1334532973">
    <w:abstractNumId w:val="14"/>
  </w:num>
  <w:num w:numId="5" w16cid:durableId="2033845491">
    <w:abstractNumId w:val="3"/>
  </w:num>
  <w:num w:numId="6" w16cid:durableId="1180465730">
    <w:abstractNumId w:val="2"/>
  </w:num>
  <w:num w:numId="7" w16cid:durableId="1734307476">
    <w:abstractNumId w:val="9"/>
  </w:num>
  <w:num w:numId="8" w16cid:durableId="1244530081">
    <w:abstractNumId w:val="13"/>
  </w:num>
  <w:num w:numId="9" w16cid:durableId="1068924158">
    <w:abstractNumId w:val="16"/>
  </w:num>
  <w:num w:numId="10" w16cid:durableId="797652676">
    <w:abstractNumId w:val="1"/>
  </w:num>
  <w:num w:numId="11" w16cid:durableId="1130250666">
    <w:abstractNumId w:val="8"/>
  </w:num>
  <w:num w:numId="12" w16cid:durableId="639186575">
    <w:abstractNumId w:val="11"/>
  </w:num>
  <w:num w:numId="13" w16cid:durableId="1586723611">
    <w:abstractNumId w:val="15"/>
  </w:num>
  <w:num w:numId="14" w16cid:durableId="19800654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71888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69021434">
    <w:abstractNumId w:val="10"/>
  </w:num>
  <w:num w:numId="17" w16cid:durableId="127264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159F"/>
    <w:rsid w:val="0039422D"/>
    <w:rsid w:val="003B09B5"/>
    <w:rsid w:val="003D338A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668B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9C21A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2024-04-16T17:49:00Z</dcterms:created>
  <dcterms:modified xsi:type="dcterms:W3CDTF">2024-04-16T17:55:00Z</dcterms:modified>
</cp:coreProperties>
</file>