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4DF1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E0E48A5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A1A3A0" wp14:editId="080EFB3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45CA982" w14:textId="38C883C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7D7D0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24-C-030</w:t>
                            </w:r>
                          </w:p>
                          <w:p w14:paraId="21DFCEAC" w14:textId="77777777" w:rsidR="00DC7FA9" w:rsidRDefault="00DC7FA9" w:rsidP="00DC7FA9"/>
                          <w:p w14:paraId="22086C6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834B0E5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A1A3A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45CA982" w14:textId="38C883C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7D7D0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24-C-030</w:t>
                      </w:r>
                    </w:p>
                    <w:p w14:paraId="21DFCEAC" w14:textId="77777777" w:rsidR="00DC7FA9" w:rsidRDefault="00DC7FA9" w:rsidP="00DC7FA9"/>
                    <w:p w14:paraId="22086C6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834B0E5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505C7F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0393180" w14:textId="77777777" w:rsidR="00D365A3" w:rsidRDefault="00D365A3" w:rsidP="00D62A67">
      <w:pPr>
        <w:spacing w:before="280"/>
        <w:rPr>
          <w:rFonts w:ascii="Verdana" w:hAnsi="Verdana"/>
          <w:b/>
          <w:sz w:val="22"/>
        </w:rPr>
      </w:pPr>
    </w:p>
    <w:p w14:paraId="09D64440" w14:textId="5A99254F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62C9DC0" w14:textId="773D6B2D" w:rsidR="007B2132" w:rsidRDefault="007B2132" w:rsidP="00D62A67">
      <w:pPr>
        <w:spacing w:before="280"/>
        <w:rPr>
          <w:rFonts w:ascii="Verdana" w:hAnsi="Verdana"/>
          <w:b/>
          <w:sz w:val="22"/>
        </w:rPr>
      </w:pPr>
      <w:r w:rsidRPr="007B2132">
        <w:rPr>
          <w:rFonts w:ascii="Verdana" w:hAnsi="Verdana"/>
          <w:b/>
          <w:sz w:val="22"/>
        </w:rPr>
        <w:t>Nationally Reportable Incidents; Death of a Patient known to Mental Health Services</w:t>
      </w:r>
    </w:p>
    <w:p w14:paraId="7E9F38CF" w14:textId="3253208D" w:rsidR="0045169D" w:rsidRPr="0045169D" w:rsidRDefault="0045169D" w:rsidP="0045169D">
      <w:pPr>
        <w:rPr>
          <w:rFonts w:ascii="Verdana" w:hAnsi="Verdana"/>
          <w:bCs/>
          <w:noProof/>
          <w:sz w:val="22"/>
          <w:szCs w:val="22"/>
        </w:rPr>
      </w:pPr>
      <w:r w:rsidRPr="0045169D">
        <w:rPr>
          <w:rFonts w:ascii="Verdana" w:hAnsi="Verdana"/>
          <w:bCs/>
          <w:noProof/>
          <w:sz w:val="22"/>
          <w:szCs w:val="22"/>
        </w:rPr>
        <w:t xml:space="preserve">Could you please provide </w:t>
      </w:r>
      <w:r w:rsidR="00CD5191">
        <w:rPr>
          <w:rFonts w:ascii="Verdana" w:hAnsi="Verdana"/>
          <w:bCs/>
          <w:noProof/>
          <w:sz w:val="22"/>
          <w:szCs w:val="22"/>
        </w:rPr>
        <w:t>t</w:t>
      </w:r>
      <w:r w:rsidRPr="0045169D">
        <w:rPr>
          <w:rFonts w:ascii="Verdana" w:hAnsi="Verdana"/>
          <w:bCs/>
          <w:noProof/>
          <w:sz w:val="22"/>
          <w:szCs w:val="22"/>
        </w:rPr>
        <w:t xml:space="preserve">he </w:t>
      </w:r>
      <w:r w:rsidR="00CD5191">
        <w:rPr>
          <w:rFonts w:ascii="Verdana" w:hAnsi="Verdana"/>
          <w:bCs/>
          <w:noProof/>
          <w:sz w:val="22"/>
          <w:szCs w:val="22"/>
        </w:rPr>
        <w:t>a</w:t>
      </w:r>
      <w:r w:rsidRPr="0045169D">
        <w:rPr>
          <w:rFonts w:ascii="Verdana" w:hAnsi="Verdana"/>
          <w:bCs/>
          <w:noProof/>
          <w:sz w:val="22"/>
          <w:szCs w:val="22"/>
        </w:rPr>
        <w:t>nnual figures your H</w:t>
      </w:r>
      <w:r w:rsidR="00DB4F10">
        <w:rPr>
          <w:rFonts w:ascii="Verdana" w:hAnsi="Verdana"/>
          <w:bCs/>
          <w:noProof/>
          <w:sz w:val="22"/>
          <w:szCs w:val="22"/>
        </w:rPr>
        <w:t xml:space="preserve">ealth </w:t>
      </w:r>
      <w:r w:rsidRPr="0045169D">
        <w:rPr>
          <w:rFonts w:ascii="Verdana" w:hAnsi="Verdana"/>
          <w:bCs/>
          <w:noProof/>
          <w:sz w:val="22"/>
          <w:szCs w:val="22"/>
        </w:rPr>
        <w:t>B</w:t>
      </w:r>
      <w:r w:rsidR="00DB4F10">
        <w:rPr>
          <w:rFonts w:ascii="Verdana" w:hAnsi="Verdana"/>
          <w:bCs/>
          <w:noProof/>
          <w:sz w:val="22"/>
          <w:szCs w:val="22"/>
        </w:rPr>
        <w:t>oard</w:t>
      </w:r>
      <w:r w:rsidR="009A57C0">
        <w:rPr>
          <w:rFonts w:ascii="Verdana" w:hAnsi="Verdana"/>
          <w:bCs/>
          <w:noProof/>
          <w:sz w:val="22"/>
          <w:szCs w:val="22"/>
        </w:rPr>
        <w:t>,</w:t>
      </w:r>
      <w:r w:rsidRPr="0045169D">
        <w:rPr>
          <w:rFonts w:ascii="Verdana" w:hAnsi="Verdana"/>
          <w:bCs/>
          <w:noProof/>
          <w:sz w:val="22"/>
          <w:szCs w:val="22"/>
        </w:rPr>
        <w:t xml:space="preserve"> as reported</w:t>
      </w:r>
      <w:r w:rsidR="009A57C0">
        <w:rPr>
          <w:rFonts w:ascii="Verdana" w:hAnsi="Verdana"/>
          <w:bCs/>
          <w:noProof/>
          <w:sz w:val="22"/>
          <w:szCs w:val="22"/>
        </w:rPr>
        <w:t>,</w:t>
      </w:r>
      <w:r w:rsidRPr="0045169D">
        <w:rPr>
          <w:rFonts w:ascii="Verdana" w:hAnsi="Verdana"/>
          <w:bCs/>
          <w:noProof/>
          <w:sz w:val="22"/>
          <w:szCs w:val="22"/>
        </w:rPr>
        <w:t xml:space="preserve"> for the N</w:t>
      </w:r>
      <w:r>
        <w:rPr>
          <w:rFonts w:ascii="Verdana" w:hAnsi="Verdana"/>
          <w:bCs/>
          <w:noProof/>
          <w:sz w:val="22"/>
          <w:szCs w:val="22"/>
        </w:rPr>
        <w:t xml:space="preserve">ational </w:t>
      </w:r>
      <w:r w:rsidRPr="0045169D">
        <w:rPr>
          <w:rFonts w:ascii="Verdana" w:hAnsi="Verdana"/>
          <w:bCs/>
          <w:noProof/>
          <w:sz w:val="22"/>
          <w:szCs w:val="22"/>
        </w:rPr>
        <w:t>R</w:t>
      </w:r>
      <w:r>
        <w:rPr>
          <w:rFonts w:ascii="Verdana" w:hAnsi="Verdana"/>
          <w:bCs/>
          <w:noProof/>
          <w:sz w:val="22"/>
          <w:szCs w:val="22"/>
        </w:rPr>
        <w:t xml:space="preserve">eportable </w:t>
      </w:r>
      <w:r w:rsidRPr="0045169D">
        <w:rPr>
          <w:rFonts w:ascii="Verdana" w:hAnsi="Verdana"/>
          <w:bCs/>
          <w:noProof/>
          <w:sz w:val="22"/>
          <w:szCs w:val="22"/>
        </w:rPr>
        <w:t>I</w:t>
      </w:r>
      <w:r>
        <w:rPr>
          <w:rFonts w:ascii="Verdana" w:hAnsi="Verdana"/>
          <w:bCs/>
          <w:noProof/>
          <w:sz w:val="22"/>
          <w:szCs w:val="22"/>
        </w:rPr>
        <w:t xml:space="preserve">ncidents </w:t>
      </w:r>
      <w:r w:rsidRPr="0045169D">
        <w:rPr>
          <w:rFonts w:ascii="Verdana" w:hAnsi="Verdana"/>
          <w:bCs/>
          <w:noProof/>
          <w:sz w:val="22"/>
          <w:szCs w:val="22"/>
        </w:rPr>
        <w:t>from F</w:t>
      </w:r>
      <w:r>
        <w:rPr>
          <w:rFonts w:ascii="Verdana" w:hAnsi="Verdana"/>
          <w:bCs/>
          <w:noProof/>
          <w:sz w:val="22"/>
          <w:szCs w:val="22"/>
        </w:rPr>
        <w:t xml:space="preserve">inancial </w:t>
      </w:r>
      <w:r w:rsidRPr="0045169D">
        <w:rPr>
          <w:rFonts w:ascii="Verdana" w:hAnsi="Verdana"/>
          <w:bCs/>
          <w:noProof/>
          <w:sz w:val="22"/>
          <w:szCs w:val="22"/>
        </w:rPr>
        <w:t>Y</w:t>
      </w:r>
      <w:r>
        <w:rPr>
          <w:rFonts w:ascii="Verdana" w:hAnsi="Verdana"/>
          <w:bCs/>
          <w:noProof/>
          <w:sz w:val="22"/>
          <w:szCs w:val="22"/>
        </w:rPr>
        <w:t>ear</w:t>
      </w:r>
      <w:r w:rsidRPr="0045169D">
        <w:rPr>
          <w:rFonts w:ascii="Verdana" w:hAnsi="Verdana"/>
          <w:bCs/>
          <w:noProof/>
          <w:sz w:val="22"/>
          <w:szCs w:val="22"/>
        </w:rPr>
        <w:t xml:space="preserve"> 2014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14:paraId="3D53663E" w14:textId="37F20475" w:rsidR="0045169D" w:rsidRPr="0045169D" w:rsidRDefault="0045169D" w:rsidP="0045169D">
      <w:pPr>
        <w:rPr>
          <w:rFonts w:ascii="Verdana" w:hAnsi="Verdana"/>
          <w:bCs/>
          <w:noProof/>
          <w:sz w:val="22"/>
          <w:szCs w:val="22"/>
        </w:rPr>
      </w:pPr>
      <w:r w:rsidRPr="0045169D">
        <w:rPr>
          <w:rFonts w:ascii="Verdana" w:hAnsi="Verdana"/>
          <w:bCs/>
          <w:noProof/>
          <w:sz w:val="22"/>
          <w:szCs w:val="22"/>
        </w:rPr>
        <w:t>If any years have less than 5 cases</w:t>
      </w:r>
      <w:r w:rsidR="009D0EA4">
        <w:rPr>
          <w:rFonts w:ascii="Verdana" w:hAnsi="Verdana"/>
          <w:bCs/>
          <w:noProof/>
          <w:sz w:val="22"/>
          <w:szCs w:val="22"/>
        </w:rPr>
        <w:t>,</w:t>
      </w:r>
      <w:r w:rsidRPr="0045169D">
        <w:rPr>
          <w:rFonts w:ascii="Verdana" w:hAnsi="Verdana"/>
          <w:bCs/>
          <w:noProof/>
          <w:sz w:val="22"/>
          <w:szCs w:val="22"/>
        </w:rPr>
        <w:t xml:space="preserve"> could you combine</w:t>
      </w:r>
      <w:r w:rsidR="00BC027E">
        <w:rPr>
          <w:rFonts w:ascii="Verdana" w:hAnsi="Verdana"/>
          <w:bCs/>
          <w:noProof/>
          <w:sz w:val="22"/>
          <w:szCs w:val="22"/>
        </w:rPr>
        <w:t xml:space="preserve"> these</w:t>
      </w:r>
      <w:r w:rsidRPr="0045169D">
        <w:rPr>
          <w:rFonts w:ascii="Verdana" w:hAnsi="Verdana"/>
          <w:bCs/>
          <w:noProof/>
          <w:sz w:val="22"/>
          <w:szCs w:val="22"/>
        </w:rPr>
        <w:t xml:space="preserve"> with the following years figures so we have an accurate total at the end .</w:t>
      </w:r>
    </w:p>
    <w:p w14:paraId="68FEDEEF" w14:textId="77777777" w:rsidR="00D365A3" w:rsidRDefault="00D365A3" w:rsidP="0045169D">
      <w:pPr>
        <w:rPr>
          <w:rFonts w:ascii="Verdana" w:hAnsi="Verdana"/>
          <w:b/>
          <w:bCs/>
          <w:noProof/>
          <w:sz w:val="22"/>
          <w:szCs w:val="22"/>
        </w:rPr>
      </w:pPr>
    </w:p>
    <w:p w14:paraId="60E7EDBB" w14:textId="286CEB79" w:rsidR="0045169D" w:rsidRPr="0045169D" w:rsidRDefault="00A10460" w:rsidP="00D365A3">
      <w:pPr>
        <w:rPr>
          <w:rFonts w:ascii="Verdana" w:hAnsi="Verdana" w:cs="Calibri"/>
          <w:sz w:val="22"/>
          <w:szCs w:val="22"/>
          <w:lang w:eastAsia="en-US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5169D" w:rsidRPr="0045169D">
        <w:rPr>
          <w:rFonts w:ascii="Verdana" w:hAnsi="Verdana" w:cs="Calibri"/>
          <w:sz w:val="22"/>
          <w:szCs w:val="22"/>
          <w:lang w:eastAsia="en-US"/>
        </w:rPr>
        <w:t xml:space="preserve">All deaths were reportable until 14/06/2021.  After this date, only inpatient suicides and homicides are reportable unless, </w:t>
      </w:r>
      <w:r w:rsidR="0045169D" w:rsidRPr="0045169D">
        <w:rPr>
          <w:rFonts w:ascii="Verdana" w:hAnsi="Verdana" w:cs="Calibri"/>
          <w:sz w:val="22"/>
          <w:szCs w:val="22"/>
        </w:rPr>
        <w:t>where local investigations assess an action or inaction in the course of a service user’s treatment or care, in any healthcare setting, has, or is likely to have caused or contributed to their death</w:t>
      </w:r>
      <w:r w:rsidR="0045169D">
        <w:rPr>
          <w:rFonts w:ascii="Verdana" w:hAnsi="Verdana" w:cs="Calibri"/>
          <w:sz w:val="22"/>
          <w:szCs w:val="22"/>
        </w:rPr>
        <w:t xml:space="preserve">. This is shown </w:t>
      </w:r>
      <w:r w:rsidR="00235AD5">
        <w:rPr>
          <w:rFonts w:ascii="Verdana" w:hAnsi="Verdana" w:cs="Calibri"/>
          <w:sz w:val="22"/>
          <w:szCs w:val="22"/>
        </w:rPr>
        <w:t xml:space="preserve">below </w:t>
      </w:r>
      <w:r w:rsidR="0045169D">
        <w:rPr>
          <w:rFonts w:ascii="Verdana" w:hAnsi="Verdana" w:cs="Calibri"/>
          <w:sz w:val="22"/>
          <w:szCs w:val="22"/>
        </w:rPr>
        <w:t xml:space="preserve">in </w:t>
      </w:r>
      <w:r w:rsidR="00AA1A89">
        <w:rPr>
          <w:rFonts w:ascii="Verdana" w:hAnsi="Verdana" w:cs="Calibri"/>
          <w:sz w:val="22"/>
          <w:szCs w:val="22"/>
        </w:rPr>
        <w:t xml:space="preserve">the </w:t>
      </w:r>
      <w:r w:rsidR="00AA1A89" w:rsidRPr="00AA1A89">
        <w:rPr>
          <w:rFonts w:ascii="Verdana" w:hAnsi="Verdana" w:cs="Calibri"/>
          <w:sz w:val="22"/>
          <w:szCs w:val="22"/>
          <w:lang w:eastAsia="en-US"/>
        </w:rPr>
        <w:t>significant</w:t>
      </w:r>
      <w:r w:rsidR="0045169D" w:rsidRPr="00AA1A89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="0045169D" w:rsidRPr="0045169D">
        <w:rPr>
          <w:rFonts w:ascii="Verdana" w:hAnsi="Verdana" w:cs="Calibri"/>
          <w:sz w:val="22"/>
          <w:szCs w:val="22"/>
          <w:lang w:eastAsia="en-US"/>
        </w:rPr>
        <w:t>reduction f</w:t>
      </w:r>
      <w:r w:rsidR="00235AD5">
        <w:rPr>
          <w:rFonts w:ascii="Verdana" w:hAnsi="Verdana" w:cs="Calibri"/>
          <w:sz w:val="22"/>
          <w:szCs w:val="22"/>
          <w:lang w:eastAsia="en-US"/>
        </w:rPr>
        <w:t>rom</w:t>
      </w:r>
      <w:r w:rsidR="0045169D" w:rsidRPr="0045169D">
        <w:rPr>
          <w:rFonts w:ascii="Verdana" w:hAnsi="Verdana" w:cs="Calibri"/>
          <w:sz w:val="22"/>
          <w:szCs w:val="22"/>
          <w:lang w:eastAsia="en-US"/>
        </w:rPr>
        <w:t xml:space="preserve"> June 2021</w:t>
      </w:r>
      <w:r w:rsidR="00235AD5">
        <w:rPr>
          <w:rFonts w:ascii="Verdana" w:hAnsi="Verdana" w:cs="Calibri"/>
          <w:sz w:val="22"/>
          <w:szCs w:val="22"/>
          <w:lang w:eastAsia="en-US"/>
        </w:rPr>
        <w:t>.</w:t>
      </w:r>
      <w:r w:rsidR="0045169D" w:rsidRPr="0045169D">
        <w:rPr>
          <w:rFonts w:ascii="Verdana" w:hAnsi="Verdana" w:cs="Calibri"/>
          <w:sz w:val="22"/>
          <w:szCs w:val="22"/>
          <w:lang w:eastAsia="en-US"/>
        </w:rPr>
        <w:t xml:space="preserve"> </w:t>
      </w:r>
    </w:p>
    <w:p w14:paraId="0909AFFE" w14:textId="77777777" w:rsidR="0045169D" w:rsidRPr="0045169D" w:rsidRDefault="0045169D" w:rsidP="0045169D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14:paraId="477B0C6D" w14:textId="77777777" w:rsidR="0045169D" w:rsidRDefault="0045169D" w:rsidP="0045169D">
      <w:pPr>
        <w:spacing w:before="0" w:after="0" w:line="240" w:lineRule="auto"/>
        <w:ind w:left="770" w:right="0"/>
        <w:jc w:val="center"/>
        <w:rPr>
          <w:rFonts w:ascii="Verdana" w:hAnsi="Verdana" w:cs="Calibri"/>
          <w:b/>
          <w:bCs/>
          <w:sz w:val="22"/>
          <w:szCs w:val="22"/>
          <w:u w:val="single"/>
        </w:rPr>
      </w:pPr>
      <w:r w:rsidRPr="0045169D">
        <w:rPr>
          <w:rFonts w:ascii="Verdana" w:hAnsi="Verdana" w:cs="Calibri"/>
          <w:b/>
          <w:bCs/>
          <w:sz w:val="22"/>
          <w:szCs w:val="22"/>
          <w:u w:val="single"/>
        </w:rPr>
        <w:t>Nationally Reportable Incidents</w:t>
      </w:r>
      <w:r>
        <w:rPr>
          <w:rFonts w:ascii="Verdana" w:hAnsi="Verdana" w:cs="Calibri"/>
          <w:b/>
          <w:bCs/>
          <w:sz w:val="22"/>
          <w:szCs w:val="22"/>
          <w:u w:val="single"/>
        </w:rPr>
        <w:t>:</w:t>
      </w:r>
    </w:p>
    <w:p w14:paraId="501A57B3" w14:textId="77777777" w:rsidR="00235AD5" w:rsidRDefault="00235AD5" w:rsidP="0045169D">
      <w:pPr>
        <w:spacing w:before="0" w:after="0" w:line="240" w:lineRule="auto"/>
        <w:ind w:left="770" w:right="0"/>
        <w:jc w:val="center"/>
        <w:rPr>
          <w:rFonts w:ascii="Verdana" w:hAnsi="Verdana" w:cs="Calibri"/>
          <w:b/>
          <w:bCs/>
          <w:sz w:val="22"/>
          <w:szCs w:val="22"/>
          <w:u w:val="single"/>
        </w:rPr>
      </w:pPr>
    </w:p>
    <w:p w14:paraId="53B1624A" w14:textId="56988FC8" w:rsidR="0045169D" w:rsidRPr="0045169D" w:rsidRDefault="0045169D" w:rsidP="0045169D">
      <w:pPr>
        <w:spacing w:before="0" w:after="0" w:line="240" w:lineRule="auto"/>
        <w:ind w:left="770" w:right="0"/>
        <w:jc w:val="center"/>
        <w:rPr>
          <w:rFonts w:ascii="Verdana" w:hAnsi="Verdana" w:cs="Calibri"/>
          <w:sz w:val="22"/>
          <w:szCs w:val="22"/>
        </w:rPr>
      </w:pPr>
      <w:r w:rsidRPr="0045169D">
        <w:rPr>
          <w:rFonts w:ascii="Verdana" w:hAnsi="Verdana" w:cs="Calibri"/>
          <w:b/>
          <w:bCs/>
          <w:sz w:val="22"/>
          <w:szCs w:val="22"/>
          <w:u w:val="single"/>
        </w:rPr>
        <w:t>Death of a Patient known to Mental Health Services</w:t>
      </w:r>
    </w:p>
    <w:p w14:paraId="57148181" w14:textId="77777777" w:rsidR="0045169D" w:rsidRPr="0045169D" w:rsidRDefault="0045169D" w:rsidP="0045169D">
      <w:pPr>
        <w:spacing w:before="0" w:after="0" w:line="240" w:lineRule="auto"/>
        <w:ind w:left="0" w:right="0"/>
        <w:jc w:val="center"/>
        <w:rPr>
          <w:rFonts w:ascii="Verdana" w:hAnsi="Verdana" w:cs="Times New Roman"/>
        </w:rPr>
      </w:pPr>
    </w:p>
    <w:tbl>
      <w:tblPr>
        <w:tblpPr w:leftFromText="180" w:rightFromText="180" w:vertAnchor="text" w:horzAnchor="page" w:tblpX="4241" w:tblpY="118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3"/>
        <w:gridCol w:w="1985"/>
      </w:tblGrid>
      <w:tr w:rsidR="0045169D" w:rsidRPr="0045169D" w14:paraId="2D54C79B" w14:textId="77777777" w:rsidTr="0045169D">
        <w:tc>
          <w:tcPr>
            <w:tcW w:w="22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AF60D6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Year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229256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  <w:t>Data</w:t>
            </w:r>
          </w:p>
        </w:tc>
      </w:tr>
      <w:tr w:rsidR="0045169D" w:rsidRPr="0045169D" w14:paraId="1DC2B86F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7A6166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F74298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9</w:t>
            </w:r>
          </w:p>
        </w:tc>
      </w:tr>
      <w:tr w:rsidR="0045169D" w:rsidRPr="0045169D" w14:paraId="709C3444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2A2D80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2063AA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13</w:t>
            </w:r>
          </w:p>
        </w:tc>
      </w:tr>
      <w:tr w:rsidR="0045169D" w:rsidRPr="0045169D" w14:paraId="74C7DC29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8E07CB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CDD095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13</w:t>
            </w:r>
          </w:p>
        </w:tc>
      </w:tr>
      <w:tr w:rsidR="0045169D" w:rsidRPr="0045169D" w14:paraId="6B97A6CF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5610CC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CF3E59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21</w:t>
            </w:r>
          </w:p>
        </w:tc>
      </w:tr>
      <w:tr w:rsidR="0045169D" w:rsidRPr="0045169D" w14:paraId="08A0D0C4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E7422B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E245E9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44</w:t>
            </w:r>
          </w:p>
        </w:tc>
      </w:tr>
      <w:tr w:rsidR="0045169D" w:rsidRPr="0045169D" w14:paraId="1D868A40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75AFDE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E8A81F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81</w:t>
            </w:r>
          </w:p>
        </w:tc>
      </w:tr>
      <w:tr w:rsidR="0045169D" w:rsidRPr="0045169D" w14:paraId="204D57A0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727CAF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lastRenderedPageBreak/>
              <w:t>2020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2631B2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69</w:t>
            </w:r>
          </w:p>
        </w:tc>
      </w:tr>
      <w:tr w:rsidR="0045169D" w:rsidRPr="0045169D" w14:paraId="75A4E045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27666C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911A25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11</w:t>
            </w:r>
          </w:p>
        </w:tc>
      </w:tr>
      <w:tr w:rsidR="0045169D" w:rsidRPr="0045169D" w14:paraId="46B90814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3CA74F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B5F70" w14:textId="29B5EFC7" w:rsidR="0045169D" w:rsidRPr="0045169D" w:rsidRDefault="00762BF7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*</w:t>
            </w:r>
          </w:p>
        </w:tc>
      </w:tr>
      <w:tr w:rsidR="0045169D" w:rsidRPr="0045169D" w14:paraId="0F3A4F8E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77D08A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881FD6" w14:textId="43BC7863" w:rsidR="0045169D" w:rsidRPr="0045169D" w:rsidRDefault="00762BF7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7*</w:t>
            </w:r>
          </w:p>
        </w:tc>
      </w:tr>
      <w:tr w:rsidR="0045169D" w:rsidRPr="0045169D" w14:paraId="22AD65BB" w14:textId="77777777" w:rsidTr="0045169D">
        <w:tc>
          <w:tcPr>
            <w:tcW w:w="2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0AA2E6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2024 (up to 8/4/24)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1820C0" w14:textId="77777777" w:rsidR="0045169D" w:rsidRPr="0045169D" w:rsidRDefault="0045169D" w:rsidP="0045169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45169D">
              <w:rPr>
                <w:rFonts w:ascii="Verdana" w:hAnsi="Verdana" w:cs="Calibri"/>
                <w:sz w:val="22"/>
                <w:szCs w:val="22"/>
                <w:lang w:eastAsia="en-US"/>
              </w:rPr>
              <w:t>0</w:t>
            </w:r>
          </w:p>
        </w:tc>
      </w:tr>
    </w:tbl>
    <w:p w14:paraId="48B91CC9" w14:textId="77777777" w:rsidR="0045169D" w:rsidRPr="0045169D" w:rsidRDefault="0045169D" w:rsidP="0045169D">
      <w:pPr>
        <w:spacing w:before="0" w:after="0" w:line="240" w:lineRule="auto"/>
        <w:ind w:left="0" w:right="0"/>
        <w:rPr>
          <w:rFonts w:ascii="Verdana" w:hAnsi="Verdana" w:cs="Calibri"/>
          <w:sz w:val="22"/>
          <w:szCs w:val="22"/>
          <w:lang w:eastAsia="en-US"/>
        </w:rPr>
      </w:pPr>
    </w:p>
    <w:p w14:paraId="1E61A927" w14:textId="77777777" w:rsidR="0045169D" w:rsidRPr="0045169D" w:rsidRDefault="0045169D" w:rsidP="0045169D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14:paraId="04302C31" w14:textId="36C53EBD" w:rsidR="00D365A3" w:rsidRDefault="00421E7F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D365A3">
        <w:rPr>
          <w:rFonts w:ascii="Verdana" w:hAnsi="Verdana"/>
          <w:noProof/>
          <w:sz w:val="22"/>
          <w:szCs w:val="22"/>
        </w:rPr>
        <w:br/>
      </w:r>
      <w:r w:rsidR="00D365A3" w:rsidRPr="00D365A3">
        <w:rPr>
          <w:rFonts w:ascii="Verdana" w:hAnsi="Verdana"/>
          <w:noProof/>
          <w:sz w:val="22"/>
          <w:szCs w:val="22"/>
        </w:rPr>
        <w:t>* 2022 and 2023 are combined figures</w:t>
      </w:r>
      <w:r w:rsidR="00D365A3">
        <w:rPr>
          <w:rFonts w:ascii="Verdana" w:hAnsi="Verdana"/>
          <w:noProof/>
          <w:sz w:val="22"/>
          <w:szCs w:val="22"/>
        </w:rPr>
        <w:t>, with a total figure of 268 since 2014.</w:t>
      </w:r>
    </w:p>
    <w:p w14:paraId="19D71A64" w14:textId="77777777" w:rsidR="00D365A3" w:rsidRDefault="00D365A3" w:rsidP="00421E7F">
      <w:pPr>
        <w:rPr>
          <w:rFonts w:ascii="Verdana" w:hAnsi="Verdana"/>
          <w:noProof/>
          <w:sz w:val="22"/>
          <w:szCs w:val="22"/>
        </w:rPr>
      </w:pPr>
    </w:p>
    <w:p w14:paraId="02A2B78F" w14:textId="2712C29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768A57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006B38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A66A9" w14:textId="77777777" w:rsidR="00006B38" w:rsidRDefault="00006B38" w:rsidP="007D6A3E">
      <w:pPr>
        <w:spacing w:before="0" w:after="0" w:line="240" w:lineRule="auto"/>
      </w:pPr>
      <w:r>
        <w:separator/>
      </w:r>
    </w:p>
  </w:endnote>
  <w:endnote w:type="continuationSeparator" w:id="0">
    <w:p w14:paraId="5DA8067C" w14:textId="77777777" w:rsidR="00006B38" w:rsidRDefault="00006B38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03BD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9D7CD20" wp14:editId="76E50E21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32C5196D" w14:textId="5DC28475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34486">
      <w:rPr>
        <w:noProof/>
      </w:rPr>
      <w:t>2</w:t>
    </w:r>
    <w:r w:rsidR="00795AD1" w:rsidRPr="00795AD1">
      <w:rPr>
        <w:noProof/>
      </w:rPr>
      <w:fldChar w:fldCharType="end"/>
    </w:r>
  </w:p>
  <w:p w14:paraId="4E6D2E6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5BA3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0129B4D" wp14:editId="14DCC42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07509C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504C33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2C1664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607E6BA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CF554D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FB800C" w14:textId="77777777" w:rsidR="00006B38" w:rsidRDefault="00006B38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9769B1C" w14:textId="77777777" w:rsidR="00006B38" w:rsidRDefault="00006B38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85CF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C5BF48F" wp14:editId="7EC1F36D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1A4A8DC" wp14:editId="54EF015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1C940C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0C5F432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535F1F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190555E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1927B95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A72F62D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79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68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681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682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4850227">
    <w:abstractNumId w:val="12"/>
  </w:num>
  <w:num w:numId="2" w16cid:durableId="2088915786">
    <w:abstractNumId w:val="0"/>
  </w:num>
  <w:num w:numId="3" w16cid:durableId="1059017595">
    <w:abstractNumId w:val="7"/>
  </w:num>
  <w:num w:numId="4" w16cid:durableId="798764239">
    <w:abstractNumId w:val="14"/>
  </w:num>
  <w:num w:numId="5" w16cid:durableId="237062729">
    <w:abstractNumId w:val="3"/>
  </w:num>
  <w:num w:numId="6" w16cid:durableId="1267814750">
    <w:abstractNumId w:val="2"/>
  </w:num>
  <w:num w:numId="7" w16cid:durableId="987169062">
    <w:abstractNumId w:val="9"/>
  </w:num>
  <w:num w:numId="8" w16cid:durableId="649359128">
    <w:abstractNumId w:val="13"/>
  </w:num>
  <w:num w:numId="9" w16cid:durableId="429274875">
    <w:abstractNumId w:val="16"/>
  </w:num>
  <w:num w:numId="10" w16cid:durableId="2132284965">
    <w:abstractNumId w:val="1"/>
  </w:num>
  <w:num w:numId="11" w16cid:durableId="1035429597">
    <w:abstractNumId w:val="8"/>
  </w:num>
  <w:num w:numId="12" w16cid:durableId="1617785873">
    <w:abstractNumId w:val="11"/>
  </w:num>
  <w:num w:numId="13" w16cid:durableId="948588944">
    <w:abstractNumId w:val="15"/>
  </w:num>
  <w:num w:numId="14" w16cid:durableId="211605200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51927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41791299">
    <w:abstractNumId w:val="10"/>
  </w:num>
  <w:num w:numId="17" w16cid:durableId="92341669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6B38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35AD5"/>
    <w:rsid w:val="002677FD"/>
    <w:rsid w:val="00296FDA"/>
    <w:rsid w:val="002B74C8"/>
    <w:rsid w:val="002C252B"/>
    <w:rsid w:val="002D32B6"/>
    <w:rsid w:val="002E02A9"/>
    <w:rsid w:val="00304A21"/>
    <w:rsid w:val="00334486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169D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2BF7"/>
    <w:rsid w:val="00771F1B"/>
    <w:rsid w:val="00790973"/>
    <w:rsid w:val="007953A0"/>
    <w:rsid w:val="00795AD1"/>
    <w:rsid w:val="007A5616"/>
    <w:rsid w:val="007B0951"/>
    <w:rsid w:val="007B2132"/>
    <w:rsid w:val="007B516B"/>
    <w:rsid w:val="007B6D99"/>
    <w:rsid w:val="007D0444"/>
    <w:rsid w:val="007D06BB"/>
    <w:rsid w:val="007D6A3E"/>
    <w:rsid w:val="007D7D0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2A4F"/>
    <w:rsid w:val="009A0943"/>
    <w:rsid w:val="009A57C0"/>
    <w:rsid w:val="009B087A"/>
    <w:rsid w:val="009B21AD"/>
    <w:rsid w:val="009B7CC6"/>
    <w:rsid w:val="009C5169"/>
    <w:rsid w:val="009D0EA4"/>
    <w:rsid w:val="009D50E8"/>
    <w:rsid w:val="009F7815"/>
    <w:rsid w:val="00A10460"/>
    <w:rsid w:val="00A17614"/>
    <w:rsid w:val="00A56076"/>
    <w:rsid w:val="00A84640"/>
    <w:rsid w:val="00AA1A89"/>
    <w:rsid w:val="00AB4D54"/>
    <w:rsid w:val="00AF0E8B"/>
    <w:rsid w:val="00AF691A"/>
    <w:rsid w:val="00B34966"/>
    <w:rsid w:val="00B61DE2"/>
    <w:rsid w:val="00B82C9E"/>
    <w:rsid w:val="00B8458F"/>
    <w:rsid w:val="00BB4931"/>
    <w:rsid w:val="00BC027E"/>
    <w:rsid w:val="00BC67E1"/>
    <w:rsid w:val="00C021A4"/>
    <w:rsid w:val="00C050BE"/>
    <w:rsid w:val="00C75A00"/>
    <w:rsid w:val="00CA07E3"/>
    <w:rsid w:val="00CB2BBE"/>
    <w:rsid w:val="00CD5191"/>
    <w:rsid w:val="00CE1516"/>
    <w:rsid w:val="00CE325E"/>
    <w:rsid w:val="00CE3DBC"/>
    <w:rsid w:val="00D15865"/>
    <w:rsid w:val="00D365A3"/>
    <w:rsid w:val="00D62A67"/>
    <w:rsid w:val="00DB4F10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2"/>
    </o:shapelayout>
  </w:shapeDefaults>
  <w:decimalSymbol w:val="."/>
  <w:listSeparator w:val=","/>
  <w14:docId w14:val="75BA5DD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3344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448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448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44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44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270AA1-F372-4F25-B253-568D60C63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47</TotalTime>
  <Pages>2</Pages>
  <Words>228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13</cp:revision>
  <cp:lastPrinted>2019-03-26T11:11:00Z</cp:lastPrinted>
  <dcterms:created xsi:type="dcterms:W3CDTF">2024-04-15T06:02:00Z</dcterms:created>
  <dcterms:modified xsi:type="dcterms:W3CDTF">2024-04-17T08:15:00Z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e2ed48ad27021995e51f1bec6f250892ab69a6049572b9d61d91973c32b7daee</vt:lpwstr>
  </property>
</Properties>
</file>