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DC1ABA"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51FA55E5"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633D9656" wp14:editId="4CBD59BA">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1091CF07" w14:textId="1FA033E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F389F" w:rsidRPr="003F389F">
                              <w:rPr>
                                <w:rFonts w:ascii="Verdana" w:hAnsi="Verdana"/>
                                <w:b/>
                                <w:sz w:val="22"/>
                                <w:szCs w:val="22"/>
                              </w:rPr>
                              <w:t xml:space="preserve">24-C-027 </w:t>
                            </w:r>
                          </w:p>
                          <w:p w14:paraId="44BFEE00" w14:textId="77777777" w:rsidR="00DC7FA9" w:rsidRDefault="00DC7FA9" w:rsidP="00DC7FA9"/>
                          <w:p w14:paraId="121A4128" w14:textId="77777777" w:rsidR="00DC7FA9" w:rsidRDefault="00DC7FA9" w:rsidP="00DC7FA9">
                            <w:pPr>
                              <w:ind w:left="0"/>
                              <w:rPr>
                                <w:rFonts w:ascii="Verdana" w:hAnsi="Verdana"/>
                                <w:color w:val="FF0000"/>
                              </w:rPr>
                            </w:pPr>
                          </w:p>
                          <w:p w14:paraId="14425621"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3D9656"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1091CF07" w14:textId="1FA033E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F389F" w:rsidRPr="003F389F">
                        <w:rPr>
                          <w:rFonts w:ascii="Verdana" w:hAnsi="Verdana"/>
                          <w:b/>
                          <w:sz w:val="22"/>
                          <w:szCs w:val="22"/>
                        </w:rPr>
                        <w:t xml:space="preserve">24-C-027 </w:t>
                      </w:r>
                    </w:p>
                    <w:p w14:paraId="44BFEE00" w14:textId="77777777" w:rsidR="00DC7FA9" w:rsidRDefault="00DC7FA9" w:rsidP="00DC7FA9"/>
                    <w:p w14:paraId="121A4128" w14:textId="77777777" w:rsidR="00DC7FA9" w:rsidRDefault="00DC7FA9" w:rsidP="00DC7FA9">
                      <w:pPr>
                        <w:ind w:left="0"/>
                        <w:rPr>
                          <w:rFonts w:ascii="Verdana" w:hAnsi="Verdana"/>
                          <w:color w:val="FF0000"/>
                        </w:rPr>
                      </w:pPr>
                    </w:p>
                    <w:p w14:paraId="14425621" w14:textId="77777777" w:rsidR="00DC7FA9" w:rsidRPr="00A52B53" w:rsidRDefault="00DC7FA9" w:rsidP="00DC7FA9">
                      <w:pPr>
                        <w:ind w:left="0"/>
                        <w:rPr>
                          <w:rFonts w:ascii="Verdana" w:hAnsi="Verdana"/>
                          <w:color w:val="FF0000"/>
                        </w:rPr>
                      </w:pPr>
                    </w:p>
                  </w:txbxContent>
                </v:textbox>
              </v:shape>
            </w:pict>
          </mc:Fallback>
        </mc:AlternateContent>
      </w:r>
    </w:p>
    <w:p w14:paraId="0BBE03A4" w14:textId="77777777" w:rsidR="00DC7FA9" w:rsidRPr="00A10460" w:rsidRDefault="00DC7FA9" w:rsidP="00D62A67">
      <w:pPr>
        <w:spacing w:before="280"/>
        <w:rPr>
          <w:rFonts w:ascii="Verdana" w:hAnsi="Verdana"/>
          <w:sz w:val="22"/>
        </w:rPr>
      </w:pPr>
    </w:p>
    <w:p w14:paraId="139E6F11"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47957CF" w14:textId="4E417A5E" w:rsidR="008F380B" w:rsidRPr="008F380B" w:rsidRDefault="008F380B" w:rsidP="008F380B">
      <w:pPr>
        <w:pStyle w:val="ListParagraph"/>
        <w:numPr>
          <w:ilvl w:val="0"/>
          <w:numId w:val="18"/>
        </w:numPr>
        <w:rPr>
          <w:rFonts w:ascii="Verdana" w:hAnsi="Verdana"/>
          <w:b/>
          <w:noProof/>
          <w:sz w:val="22"/>
          <w:szCs w:val="22"/>
        </w:rPr>
      </w:pPr>
      <w:r w:rsidRPr="008F380B">
        <w:rPr>
          <w:rFonts w:ascii="Verdana" w:hAnsi="Verdana"/>
          <w:b/>
          <w:noProof/>
          <w:sz w:val="22"/>
          <w:szCs w:val="22"/>
        </w:rPr>
        <w:t xml:space="preserve">Approximately how many endoscopes does the </w:t>
      </w:r>
      <w:r w:rsidR="00411512">
        <w:rPr>
          <w:rFonts w:ascii="Verdana" w:hAnsi="Verdana"/>
          <w:b/>
          <w:noProof/>
          <w:sz w:val="22"/>
          <w:szCs w:val="22"/>
        </w:rPr>
        <w:t xml:space="preserve">Health Board </w:t>
      </w:r>
      <w:r w:rsidRPr="008F380B">
        <w:rPr>
          <w:rFonts w:ascii="Verdana" w:hAnsi="Verdana"/>
          <w:b/>
          <w:noProof/>
          <w:sz w:val="22"/>
          <w:szCs w:val="22"/>
        </w:rPr>
        <w:t xml:space="preserve">own? </w:t>
      </w:r>
    </w:p>
    <w:p w14:paraId="7419D263" w14:textId="77777777" w:rsidR="008F380B" w:rsidRDefault="008F380B" w:rsidP="008F380B">
      <w:pPr>
        <w:pStyle w:val="ListParagraph"/>
        <w:ind w:left="865"/>
        <w:rPr>
          <w:rFonts w:ascii="Verdana" w:hAnsi="Verdana"/>
          <w:bCs/>
          <w:noProof/>
          <w:sz w:val="22"/>
          <w:szCs w:val="22"/>
        </w:rPr>
      </w:pPr>
    </w:p>
    <w:p w14:paraId="7E1405F0" w14:textId="5C75069E" w:rsidR="008F380B" w:rsidRPr="008F380B" w:rsidRDefault="005C721C" w:rsidP="008F380B">
      <w:pPr>
        <w:pStyle w:val="ListParagraph"/>
        <w:ind w:left="865"/>
        <w:rPr>
          <w:rFonts w:ascii="Verdana" w:hAnsi="Verdana"/>
          <w:bCs/>
          <w:noProof/>
          <w:sz w:val="22"/>
          <w:szCs w:val="22"/>
        </w:rPr>
      </w:pPr>
      <w:r>
        <w:rPr>
          <w:rFonts w:ascii="Verdana" w:hAnsi="Verdana"/>
          <w:bCs/>
          <w:noProof/>
          <w:sz w:val="22"/>
          <w:szCs w:val="22"/>
        </w:rPr>
        <w:t>160</w:t>
      </w:r>
    </w:p>
    <w:p w14:paraId="6134CEAF" w14:textId="77777777" w:rsidR="008F380B" w:rsidRPr="008F380B" w:rsidRDefault="008F380B" w:rsidP="008F380B">
      <w:pPr>
        <w:rPr>
          <w:rFonts w:ascii="Verdana" w:hAnsi="Verdana"/>
          <w:bCs/>
          <w:noProof/>
          <w:sz w:val="22"/>
          <w:szCs w:val="22"/>
        </w:rPr>
      </w:pPr>
    </w:p>
    <w:p w14:paraId="6F47EDF3" w14:textId="614AFDFB" w:rsidR="008F380B" w:rsidRPr="008F380B" w:rsidRDefault="008F380B" w:rsidP="008F380B">
      <w:pPr>
        <w:pStyle w:val="ListParagraph"/>
        <w:numPr>
          <w:ilvl w:val="0"/>
          <w:numId w:val="18"/>
        </w:numPr>
        <w:rPr>
          <w:rFonts w:ascii="Verdana" w:hAnsi="Verdana"/>
          <w:bCs/>
          <w:noProof/>
          <w:sz w:val="22"/>
          <w:szCs w:val="22"/>
        </w:rPr>
      </w:pPr>
      <w:r w:rsidRPr="008F380B">
        <w:rPr>
          <w:rFonts w:ascii="Verdana" w:hAnsi="Verdana"/>
          <w:b/>
          <w:noProof/>
          <w:sz w:val="22"/>
          <w:szCs w:val="22"/>
        </w:rPr>
        <w:t xml:space="preserve">What brands of endoscope does the </w:t>
      </w:r>
      <w:r w:rsidR="00411512">
        <w:rPr>
          <w:rFonts w:ascii="Verdana" w:hAnsi="Verdana"/>
          <w:b/>
          <w:noProof/>
          <w:sz w:val="22"/>
          <w:szCs w:val="22"/>
        </w:rPr>
        <w:t>Health Board</w:t>
      </w:r>
      <w:r w:rsidRPr="008F380B">
        <w:rPr>
          <w:rFonts w:ascii="Verdana" w:hAnsi="Verdana"/>
          <w:b/>
          <w:noProof/>
          <w:sz w:val="22"/>
          <w:szCs w:val="22"/>
        </w:rPr>
        <w:t xml:space="preserve"> own?</w:t>
      </w:r>
      <w:r w:rsidRPr="008F380B">
        <w:rPr>
          <w:rFonts w:ascii="Verdana" w:hAnsi="Verdana"/>
          <w:bCs/>
          <w:noProof/>
          <w:sz w:val="22"/>
          <w:szCs w:val="22"/>
        </w:rPr>
        <w:t xml:space="preserve">  </w:t>
      </w:r>
    </w:p>
    <w:p w14:paraId="61C205D0" w14:textId="77777777" w:rsidR="008F380B" w:rsidRDefault="008F380B" w:rsidP="008F380B">
      <w:pPr>
        <w:pStyle w:val="ListParagraph"/>
        <w:ind w:left="865"/>
        <w:rPr>
          <w:rFonts w:ascii="Verdana" w:hAnsi="Verdana"/>
          <w:bCs/>
          <w:noProof/>
          <w:sz w:val="22"/>
          <w:szCs w:val="22"/>
        </w:rPr>
      </w:pPr>
    </w:p>
    <w:p w14:paraId="45F15613" w14:textId="1CD3C388" w:rsidR="008F380B" w:rsidRDefault="005C721C" w:rsidP="005C721C">
      <w:pPr>
        <w:ind w:left="927"/>
        <w:rPr>
          <w:rFonts w:ascii="Verdana" w:hAnsi="Verdana"/>
          <w:bCs/>
          <w:noProof/>
          <w:sz w:val="22"/>
          <w:szCs w:val="22"/>
        </w:rPr>
      </w:pPr>
      <w:r w:rsidRPr="005C721C">
        <w:rPr>
          <w:rFonts w:ascii="Verdana" w:hAnsi="Verdana"/>
          <w:bCs/>
          <w:noProof/>
          <w:sz w:val="22"/>
          <w:szCs w:val="22"/>
        </w:rPr>
        <w:t xml:space="preserve">Olympus, Storz </w:t>
      </w:r>
      <w:r>
        <w:rPr>
          <w:rFonts w:ascii="Verdana" w:hAnsi="Verdana"/>
          <w:bCs/>
          <w:noProof/>
          <w:sz w:val="22"/>
          <w:szCs w:val="22"/>
        </w:rPr>
        <w:t xml:space="preserve">and </w:t>
      </w:r>
      <w:r w:rsidRPr="005C721C">
        <w:rPr>
          <w:rFonts w:ascii="Verdana" w:hAnsi="Verdana"/>
          <w:bCs/>
          <w:noProof/>
          <w:sz w:val="22"/>
          <w:szCs w:val="22"/>
        </w:rPr>
        <w:t>Pentax</w:t>
      </w:r>
    </w:p>
    <w:p w14:paraId="5CD6FD7A" w14:textId="77777777" w:rsidR="005C721C" w:rsidRPr="008F380B" w:rsidRDefault="005C721C" w:rsidP="005C721C">
      <w:pPr>
        <w:rPr>
          <w:rFonts w:ascii="Verdana" w:hAnsi="Verdana"/>
          <w:bCs/>
          <w:noProof/>
          <w:sz w:val="22"/>
          <w:szCs w:val="22"/>
        </w:rPr>
      </w:pPr>
    </w:p>
    <w:p w14:paraId="692E481F" w14:textId="0EF2A453" w:rsidR="008F380B" w:rsidRPr="008F380B" w:rsidRDefault="008F380B" w:rsidP="008F380B">
      <w:pPr>
        <w:pStyle w:val="ListParagraph"/>
        <w:numPr>
          <w:ilvl w:val="0"/>
          <w:numId w:val="18"/>
        </w:numPr>
        <w:rPr>
          <w:rFonts w:ascii="Verdana" w:hAnsi="Verdana"/>
          <w:bCs/>
          <w:noProof/>
          <w:sz w:val="22"/>
          <w:szCs w:val="22"/>
        </w:rPr>
      </w:pPr>
      <w:r w:rsidRPr="008F380B">
        <w:rPr>
          <w:rFonts w:ascii="Verdana" w:hAnsi="Verdana"/>
          <w:b/>
          <w:noProof/>
          <w:sz w:val="22"/>
          <w:szCs w:val="22"/>
        </w:rPr>
        <w:t xml:space="preserve">On average how old are the endoscopes that the </w:t>
      </w:r>
      <w:r w:rsidR="006F4DB9">
        <w:rPr>
          <w:rFonts w:ascii="Verdana" w:hAnsi="Verdana"/>
          <w:b/>
          <w:noProof/>
          <w:sz w:val="22"/>
          <w:szCs w:val="22"/>
        </w:rPr>
        <w:t xml:space="preserve">Health Board </w:t>
      </w:r>
      <w:r w:rsidRPr="008F380B">
        <w:rPr>
          <w:rFonts w:ascii="Verdana" w:hAnsi="Verdana"/>
          <w:b/>
          <w:noProof/>
          <w:sz w:val="22"/>
          <w:szCs w:val="22"/>
        </w:rPr>
        <w:t>owns?</w:t>
      </w:r>
      <w:r w:rsidRPr="008F380B">
        <w:rPr>
          <w:rFonts w:ascii="Verdana" w:hAnsi="Verdana"/>
          <w:bCs/>
          <w:noProof/>
          <w:sz w:val="22"/>
          <w:szCs w:val="22"/>
        </w:rPr>
        <w:t xml:space="preserve"> </w:t>
      </w:r>
    </w:p>
    <w:p w14:paraId="18C626A0" w14:textId="77777777" w:rsidR="008F380B" w:rsidRDefault="008F380B" w:rsidP="008F380B">
      <w:pPr>
        <w:pStyle w:val="ListParagraph"/>
        <w:ind w:left="865"/>
        <w:rPr>
          <w:rFonts w:ascii="Verdana" w:hAnsi="Verdana"/>
          <w:bCs/>
          <w:noProof/>
          <w:sz w:val="22"/>
          <w:szCs w:val="22"/>
        </w:rPr>
      </w:pPr>
    </w:p>
    <w:p w14:paraId="5680007A" w14:textId="58DF32FB" w:rsidR="008F380B" w:rsidRPr="008F380B" w:rsidRDefault="002E5E0E" w:rsidP="008F380B">
      <w:pPr>
        <w:pStyle w:val="ListParagraph"/>
        <w:ind w:left="865"/>
        <w:rPr>
          <w:rFonts w:ascii="Verdana" w:hAnsi="Verdana"/>
          <w:bCs/>
          <w:noProof/>
          <w:sz w:val="22"/>
          <w:szCs w:val="22"/>
        </w:rPr>
      </w:pPr>
      <w:r>
        <w:rPr>
          <w:rFonts w:ascii="Verdana" w:hAnsi="Verdana"/>
          <w:bCs/>
          <w:noProof/>
          <w:sz w:val="22"/>
          <w:szCs w:val="22"/>
        </w:rPr>
        <w:t xml:space="preserve">They range from </w:t>
      </w:r>
      <w:r w:rsidRPr="002E5E0E">
        <w:rPr>
          <w:rFonts w:ascii="Verdana" w:hAnsi="Verdana"/>
          <w:bCs/>
          <w:noProof/>
          <w:sz w:val="22"/>
          <w:szCs w:val="22"/>
        </w:rPr>
        <w:t>18 month</w:t>
      </w:r>
      <w:r>
        <w:rPr>
          <w:rFonts w:ascii="Verdana" w:hAnsi="Verdana"/>
          <w:bCs/>
          <w:noProof/>
          <w:sz w:val="22"/>
          <w:szCs w:val="22"/>
        </w:rPr>
        <w:t>s</w:t>
      </w:r>
      <w:r w:rsidRPr="002E5E0E">
        <w:rPr>
          <w:rFonts w:ascii="Verdana" w:hAnsi="Verdana"/>
          <w:bCs/>
          <w:noProof/>
          <w:sz w:val="22"/>
          <w:szCs w:val="22"/>
        </w:rPr>
        <w:t xml:space="preserve"> to 17 years old.</w:t>
      </w:r>
      <w:r>
        <w:rPr>
          <w:rFonts w:ascii="Verdana" w:hAnsi="Verdana"/>
          <w:bCs/>
          <w:noProof/>
          <w:sz w:val="22"/>
          <w:szCs w:val="22"/>
        </w:rPr>
        <w:t xml:space="preserve"> </w:t>
      </w:r>
    </w:p>
    <w:p w14:paraId="079F1F8A" w14:textId="77777777" w:rsidR="008F380B" w:rsidRPr="008F380B" w:rsidRDefault="008F380B" w:rsidP="008F380B">
      <w:pPr>
        <w:rPr>
          <w:rFonts w:ascii="Verdana" w:hAnsi="Verdana"/>
          <w:bCs/>
          <w:noProof/>
          <w:sz w:val="22"/>
          <w:szCs w:val="22"/>
        </w:rPr>
      </w:pPr>
    </w:p>
    <w:p w14:paraId="1AA3BA5C" w14:textId="58BC6E20" w:rsidR="008F380B" w:rsidRPr="008F380B" w:rsidRDefault="008F380B" w:rsidP="008F380B">
      <w:pPr>
        <w:pStyle w:val="ListParagraph"/>
        <w:numPr>
          <w:ilvl w:val="0"/>
          <w:numId w:val="18"/>
        </w:numPr>
        <w:rPr>
          <w:rFonts w:ascii="Verdana" w:hAnsi="Verdana"/>
          <w:bCs/>
          <w:noProof/>
          <w:sz w:val="22"/>
          <w:szCs w:val="22"/>
        </w:rPr>
      </w:pPr>
      <w:r w:rsidRPr="008F380B">
        <w:rPr>
          <w:rFonts w:ascii="Verdana" w:hAnsi="Verdana"/>
          <w:b/>
          <w:noProof/>
          <w:sz w:val="22"/>
          <w:szCs w:val="22"/>
        </w:rPr>
        <w:t xml:space="preserve">Approximately how many of the </w:t>
      </w:r>
      <w:r w:rsidR="006F4DB9">
        <w:rPr>
          <w:rFonts w:ascii="Verdana" w:hAnsi="Verdana"/>
          <w:b/>
          <w:noProof/>
          <w:sz w:val="22"/>
          <w:szCs w:val="22"/>
        </w:rPr>
        <w:t xml:space="preserve">Health Boards </w:t>
      </w:r>
      <w:r w:rsidRPr="008F380B">
        <w:rPr>
          <w:rFonts w:ascii="Verdana" w:hAnsi="Verdana"/>
          <w:b/>
          <w:noProof/>
          <w:sz w:val="22"/>
          <w:szCs w:val="22"/>
        </w:rPr>
        <w:t>endoscopes are under O</w:t>
      </w:r>
      <w:r w:rsidR="006F4DB9">
        <w:rPr>
          <w:rFonts w:ascii="Verdana" w:hAnsi="Verdana"/>
          <w:b/>
          <w:noProof/>
          <w:sz w:val="22"/>
          <w:szCs w:val="22"/>
        </w:rPr>
        <w:t xml:space="preserve">riginal </w:t>
      </w:r>
      <w:r w:rsidRPr="008F380B">
        <w:rPr>
          <w:rFonts w:ascii="Verdana" w:hAnsi="Verdana"/>
          <w:b/>
          <w:noProof/>
          <w:sz w:val="22"/>
          <w:szCs w:val="22"/>
        </w:rPr>
        <w:t>E</w:t>
      </w:r>
      <w:r w:rsidR="006F4DB9">
        <w:rPr>
          <w:rFonts w:ascii="Verdana" w:hAnsi="Verdana"/>
          <w:b/>
          <w:noProof/>
          <w:sz w:val="22"/>
          <w:szCs w:val="22"/>
        </w:rPr>
        <w:t xml:space="preserve">quipment </w:t>
      </w:r>
      <w:r w:rsidRPr="008F380B">
        <w:rPr>
          <w:rFonts w:ascii="Verdana" w:hAnsi="Verdana"/>
          <w:b/>
          <w:noProof/>
          <w:sz w:val="22"/>
          <w:szCs w:val="22"/>
        </w:rPr>
        <w:t>M</w:t>
      </w:r>
      <w:r w:rsidR="006F4DB9">
        <w:rPr>
          <w:rFonts w:ascii="Verdana" w:hAnsi="Verdana"/>
          <w:b/>
          <w:noProof/>
          <w:sz w:val="22"/>
          <w:szCs w:val="22"/>
        </w:rPr>
        <w:t>anufacurer (OEM)</w:t>
      </w:r>
      <w:r w:rsidRPr="008F380B">
        <w:rPr>
          <w:rFonts w:ascii="Verdana" w:hAnsi="Verdana"/>
          <w:b/>
          <w:noProof/>
          <w:sz w:val="22"/>
          <w:szCs w:val="22"/>
        </w:rPr>
        <w:t xml:space="preserve"> Warranty?</w:t>
      </w:r>
      <w:r w:rsidRPr="008F380B">
        <w:rPr>
          <w:rFonts w:ascii="Verdana" w:hAnsi="Verdana"/>
          <w:bCs/>
          <w:noProof/>
          <w:sz w:val="22"/>
          <w:szCs w:val="22"/>
        </w:rPr>
        <w:t xml:space="preserve"> </w:t>
      </w:r>
    </w:p>
    <w:p w14:paraId="261AE3E2" w14:textId="77777777" w:rsidR="008F380B" w:rsidRDefault="008F380B" w:rsidP="008F380B">
      <w:pPr>
        <w:pStyle w:val="ListParagraph"/>
        <w:ind w:left="865"/>
        <w:rPr>
          <w:rFonts w:ascii="Verdana" w:hAnsi="Verdana"/>
          <w:bCs/>
          <w:noProof/>
          <w:sz w:val="22"/>
          <w:szCs w:val="22"/>
        </w:rPr>
      </w:pPr>
    </w:p>
    <w:p w14:paraId="7E89B517" w14:textId="1336EC18" w:rsidR="008F380B" w:rsidRPr="008F380B" w:rsidRDefault="008F380B" w:rsidP="008F380B">
      <w:pPr>
        <w:pStyle w:val="ListParagraph"/>
        <w:ind w:left="865"/>
        <w:rPr>
          <w:rFonts w:ascii="Verdana" w:hAnsi="Verdana"/>
          <w:bCs/>
          <w:noProof/>
          <w:sz w:val="22"/>
          <w:szCs w:val="22"/>
        </w:rPr>
      </w:pPr>
      <w:r w:rsidRPr="008F380B">
        <w:rPr>
          <w:rFonts w:ascii="Verdana" w:hAnsi="Verdana"/>
          <w:bCs/>
          <w:noProof/>
          <w:sz w:val="22"/>
          <w:szCs w:val="22"/>
        </w:rPr>
        <w:t xml:space="preserve">73 Endoscopes are </w:t>
      </w:r>
      <w:r w:rsidR="006F4DB9">
        <w:rPr>
          <w:rFonts w:ascii="Verdana" w:hAnsi="Verdana"/>
          <w:bCs/>
          <w:noProof/>
          <w:sz w:val="22"/>
          <w:szCs w:val="22"/>
        </w:rPr>
        <w:t xml:space="preserve">under </w:t>
      </w:r>
      <w:r w:rsidRPr="008F380B">
        <w:rPr>
          <w:rFonts w:ascii="Verdana" w:hAnsi="Verdana"/>
          <w:bCs/>
          <w:noProof/>
          <w:sz w:val="22"/>
          <w:szCs w:val="22"/>
        </w:rPr>
        <w:t>OEM</w:t>
      </w:r>
      <w:r w:rsidR="006F4DB9">
        <w:rPr>
          <w:rFonts w:ascii="Verdana" w:hAnsi="Verdana"/>
          <w:bCs/>
          <w:noProof/>
          <w:sz w:val="22"/>
          <w:szCs w:val="22"/>
        </w:rPr>
        <w:t xml:space="preserve"> Warranty </w:t>
      </w:r>
    </w:p>
    <w:p w14:paraId="03F529E5" w14:textId="77777777" w:rsidR="008F380B" w:rsidRPr="008F380B" w:rsidRDefault="008F380B" w:rsidP="008F380B">
      <w:pPr>
        <w:rPr>
          <w:rFonts w:ascii="Verdana" w:hAnsi="Verdana"/>
          <w:bCs/>
          <w:noProof/>
          <w:sz w:val="22"/>
          <w:szCs w:val="22"/>
        </w:rPr>
      </w:pPr>
    </w:p>
    <w:p w14:paraId="1657C615" w14:textId="3F8D75CA" w:rsidR="008F380B" w:rsidRPr="008F380B" w:rsidRDefault="008F380B" w:rsidP="00411512">
      <w:pPr>
        <w:pStyle w:val="ListParagraph"/>
        <w:numPr>
          <w:ilvl w:val="0"/>
          <w:numId w:val="18"/>
        </w:numPr>
        <w:jc w:val="both"/>
        <w:rPr>
          <w:rFonts w:ascii="Verdana" w:hAnsi="Verdana"/>
          <w:bCs/>
          <w:noProof/>
          <w:sz w:val="22"/>
          <w:szCs w:val="22"/>
        </w:rPr>
      </w:pPr>
      <w:r w:rsidRPr="008F380B">
        <w:rPr>
          <w:rFonts w:ascii="Verdana" w:hAnsi="Verdana"/>
          <w:b/>
          <w:noProof/>
          <w:sz w:val="22"/>
          <w:szCs w:val="22"/>
        </w:rPr>
        <w:t xml:space="preserve">Does the </w:t>
      </w:r>
      <w:r w:rsidR="006F4DB9">
        <w:rPr>
          <w:rFonts w:ascii="Verdana" w:hAnsi="Verdana"/>
          <w:b/>
          <w:noProof/>
          <w:sz w:val="22"/>
          <w:szCs w:val="22"/>
        </w:rPr>
        <w:t xml:space="preserve">Health Board </w:t>
      </w:r>
      <w:r w:rsidRPr="008F380B">
        <w:rPr>
          <w:rFonts w:ascii="Verdana" w:hAnsi="Verdana"/>
          <w:b/>
          <w:noProof/>
          <w:sz w:val="22"/>
          <w:szCs w:val="22"/>
        </w:rPr>
        <w:t>subcontract the maintenance of endoscopes and associated equipment such as stack systems and monitors to an outside provider(s) or does it maintain the devices using internal engineers?</w:t>
      </w:r>
      <w:r w:rsidRPr="008F380B">
        <w:rPr>
          <w:rFonts w:ascii="Verdana" w:hAnsi="Verdana"/>
          <w:bCs/>
          <w:noProof/>
          <w:sz w:val="22"/>
          <w:szCs w:val="22"/>
        </w:rPr>
        <w:t xml:space="preserve"> </w:t>
      </w:r>
    </w:p>
    <w:p w14:paraId="149BB38C" w14:textId="77777777" w:rsidR="008F380B" w:rsidRDefault="008F380B" w:rsidP="008F380B">
      <w:pPr>
        <w:pStyle w:val="ListParagraph"/>
        <w:ind w:left="865"/>
        <w:rPr>
          <w:rFonts w:ascii="Verdana" w:hAnsi="Verdana"/>
          <w:bCs/>
          <w:noProof/>
          <w:sz w:val="22"/>
          <w:szCs w:val="22"/>
        </w:rPr>
      </w:pPr>
    </w:p>
    <w:p w14:paraId="6F54F774" w14:textId="2D101958" w:rsidR="008F380B" w:rsidRPr="008F380B" w:rsidRDefault="008F380B" w:rsidP="008F380B">
      <w:pPr>
        <w:pStyle w:val="ListParagraph"/>
        <w:ind w:left="865"/>
        <w:rPr>
          <w:rFonts w:ascii="Verdana" w:hAnsi="Verdana"/>
          <w:bCs/>
          <w:noProof/>
          <w:sz w:val="22"/>
          <w:szCs w:val="22"/>
        </w:rPr>
      </w:pPr>
      <w:r w:rsidRPr="008F380B">
        <w:rPr>
          <w:rFonts w:ascii="Verdana" w:hAnsi="Verdana"/>
          <w:bCs/>
          <w:noProof/>
          <w:sz w:val="22"/>
          <w:szCs w:val="22"/>
        </w:rPr>
        <w:t>Yes</w:t>
      </w:r>
      <w:r w:rsidR="006F4DB9">
        <w:rPr>
          <w:rFonts w:ascii="Verdana" w:hAnsi="Verdana"/>
          <w:bCs/>
          <w:noProof/>
          <w:sz w:val="22"/>
          <w:szCs w:val="22"/>
        </w:rPr>
        <w:t>,</w:t>
      </w:r>
      <w:r w:rsidRPr="008F380B">
        <w:rPr>
          <w:rFonts w:ascii="Verdana" w:hAnsi="Verdana"/>
          <w:bCs/>
          <w:noProof/>
          <w:sz w:val="22"/>
          <w:szCs w:val="22"/>
        </w:rPr>
        <w:t xml:space="preserve"> </w:t>
      </w:r>
      <w:r w:rsidR="006F4DB9">
        <w:rPr>
          <w:rFonts w:ascii="Verdana" w:hAnsi="Verdana"/>
          <w:bCs/>
          <w:noProof/>
          <w:sz w:val="22"/>
          <w:szCs w:val="22"/>
        </w:rPr>
        <w:t xml:space="preserve">the maintenance is undertaken by an outside provider </w:t>
      </w:r>
      <w:r w:rsidRPr="008F380B">
        <w:rPr>
          <w:rFonts w:ascii="Verdana" w:hAnsi="Verdana"/>
          <w:bCs/>
          <w:noProof/>
          <w:sz w:val="22"/>
          <w:szCs w:val="22"/>
        </w:rPr>
        <w:t xml:space="preserve">when the equipment is </w:t>
      </w:r>
      <w:r w:rsidR="006F4DB9">
        <w:rPr>
          <w:rFonts w:ascii="Verdana" w:hAnsi="Verdana"/>
          <w:bCs/>
          <w:noProof/>
          <w:sz w:val="22"/>
          <w:szCs w:val="22"/>
        </w:rPr>
        <w:t>out of OEM.</w:t>
      </w:r>
    </w:p>
    <w:p w14:paraId="29A5FF00" w14:textId="77777777" w:rsidR="008F380B" w:rsidRPr="008F380B" w:rsidRDefault="008F380B" w:rsidP="008F380B">
      <w:pPr>
        <w:rPr>
          <w:rFonts w:ascii="Verdana" w:hAnsi="Verdana"/>
          <w:bCs/>
          <w:noProof/>
          <w:sz w:val="22"/>
          <w:szCs w:val="22"/>
        </w:rPr>
      </w:pPr>
    </w:p>
    <w:p w14:paraId="2A5B78AE" w14:textId="77777777" w:rsidR="00411512" w:rsidRDefault="00411512" w:rsidP="00411512">
      <w:pPr>
        <w:ind w:left="567"/>
        <w:rPr>
          <w:rFonts w:ascii="Verdana" w:hAnsi="Verdana"/>
          <w:b/>
          <w:noProof/>
          <w:sz w:val="22"/>
          <w:szCs w:val="22"/>
        </w:rPr>
      </w:pPr>
    </w:p>
    <w:p w14:paraId="4C7B0AF2" w14:textId="1F4B5DF6" w:rsidR="008F380B" w:rsidRPr="00411512" w:rsidRDefault="008F380B" w:rsidP="00411512">
      <w:pPr>
        <w:pStyle w:val="ListParagraph"/>
        <w:numPr>
          <w:ilvl w:val="0"/>
          <w:numId w:val="18"/>
        </w:numPr>
        <w:rPr>
          <w:rFonts w:ascii="Verdana" w:hAnsi="Verdana"/>
          <w:bCs/>
          <w:noProof/>
          <w:sz w:val="22"/>
          <w:szCs w:val="22"/>
        </w:rPr>
      </w:pPr>
      <w:r w:rsidRPr="00411512">
        <w:rPr>
          <w:rFonts w:ascii="Verdana" w:hAnsi="Verdana"/>
          <w:b/>
          <w:noProof/>
          <w:sz w:val="22"/>
          <w:szCs w:val="22"/>
        </w:rPr>
        <w:t>If an external provider(s) is used, what is the name of the company(s)?</w:t>
      </w:r>
      <w:r w:rsidRPr="00411512">
        <w:rPr>
          <w:rFonts w:ascii="Verdana" w:hAnsi="Verdana"/>
          <w:bCs/>
          <w:noProof/>
          <w:sz w:val="22"/>
          <w:szCs w:val="22"/>
        </w:rPr>
        <w:t xml:space="preserve"> </w:t>
      </w:r>
    </w:p>
    <w:p w14:paraId="3F99F745" w14:textId="77777777" w:rsidR="008F380B" w:rsidRDefault="008F380B" w:rsidP="008F380B">
      <w:pPr>
        <w:pStyle w:val="ListParagraph"/>
        <w:ind w:left="865"/>
        <w:rPr>
          <w:rFonts w:ascii="Verdana" w:hAnsi="Verdana"/>
          <w:bCs/>
          <w:noProof/>
          <w:sz w:val="22"/>
          <w:szCs w:val="22"/>
        </w:rPr>
      </w:pPr>
    </w:p>
    <w:p w14:paraId="60345F2A" w14:textId="489DCD95" w:rsidR="008F380B" w:rsidRPr="008F380B" w:rsidRDefault="008F380B" w:rsidP="008F380B">
      <w:pPr>
        <w:pStyle w:val="ListParagraph"/>
        <w:ind w:left="865"/>
        <w:rPr>
          <w:rFonts w:ascii="Verdana" w:hAnsi="Verdana"/>
          <w:bCs/>
          <w:noProof/>
          <w:sz w:val="22"/>
          <w:szCs w:val="22"/>
        </w:rPr>
      </w:pPr>
      <w:r w:rsidRPr="008F380B">
        <w:rPr>
          <w:rFonts w:ascii="Verdana" w:hAnsi="Verdana"/>
          <w:bCs/>
          <w:noProof/>
          <w:sz w:val="22"/>
          <w:szCs w:val="22"/>
        </w:rPr>
        <w:t xml:space="preserve">   Clearview Endoscopy Ltd </w:t>
      </w:r>
    </w:p>
    <w:p w14:paraId="5433C8FD" w14:textId="77777777" w:rsidR="008F380B" w:rsidRPr="008F380B" w:rsidRDefault="008F380B" w:rsidP="008F380B">
      <w:pPr>
        <w:rPr>
          <w:rFonts w:ascii="Verdana" w:hAnsi="Verdana"/>
          <w:bCs/>
          <w:noProof/>
          <w:sz w:val="22"/>
          <w:szCs w:val="22"/>
        </w:rPr>
      </w:pPr>
    </w:p>
    <w:p w14:paraId="64110BCE" w14:textId="084EB328" w:rsidR="008F380B" w:rsidRPr="008F380B" w:rsidRDefault="008F380B" w:rsidP="008F380B">
      <w:pPr>
        <w:pStyle w:val="ListParagraph"/>
        <w:numPr>
          <w:ilvl w:val="0"/>
          <w:numId w:val="18"/>
        </w:numPr>
        <w:rPr>
          <w:rFonts w:ascii="Verdana" w:hAnsi="Verdana"/>
          <w:bCs/>
          <w:noProof/>
          <w:sz w:val="22"/>
          <w:szCs w:val="22"/>
        </w:rPr>
      </w:pPr>
      <w:r w:rsidRPr="008F380B">
        <w:rPr>
          <w:rFonts w:ascii="Verdana" w:hAnsi="Verdana"/>
          <w:b/>
          <w:noProof/>
          <w:sz w:val="22"/>
          <w:szCs w:val="22"/>
        </w:rPr>
        <w:t>If an external provider(s) is used, what was the value of the contract when awarded?</w:t>
      </w:r>
      <w:r w:rsidRPr="008F380B">
        <w:rPr>
          <w:rFonts w:ascii="Verdana" w:hAnsi="Verdana"/>
          <w:bCs/>
          <w:noProof/>
          <w:sz w:val="22"/>
          <w:szCs w:val="22"/>
        </w:rPr>
        <w:t xml:space="preserve"> </w:t>
      </w:r>
      <w:r w:rsidR="00CD4E9C">
        <w:rPr>
          <w:rFonts w:ascii="Verdana" w:hAnsi="Verdana"/>
          <w:bCs/>
          <w:noProof/>
          <w:sz w:val="22"/>
          <w:szCs w:val="22"/>
        </w:rPr>
        <w:t>*</w:t>
      </w:r>
    </w:p>
    <w:p w14:paraId="54647C84" w14:textId="77777777" w:rsidR="008F380B" w:rsidRDefault="008F380B" w:rsidP="008F380B">
      <w:pPr>
        <w:pStyle w:val="ListParagraph"/>
        <w:ind w:left="865"/>
        <w:rPr>
          <w:rFonts w:ascii="Verdana" w:hAnsi="Verdana"/>
          <w:bCs/>
          <w:noProof/>
          <w:sz w:val="22"/>
          <w:szCs w:val="22"/>
        </w:rPr>
      </w:pPr>
    </w:p>
    <w:p w14:paraId="5CD1B2B8" w14:textId="2D370308" w:rsidR="00BD1AC4" w:rsidRPr="00FC3B42" w:rsidRDefault="00CD4E9C" w:rsidP="00BD1AC4">
      <w:pPr>
        <w:jc w:val="both"/>
        <w:rPr>
          <w:rFonts w:ascii="Verdana" w:hAnsi="Verdana"/>
          <w:sz w:val="22"/>
          <w:szCs w:val="22"/>
        </w:rPr>
      </w:pPr>
      <w:r>
        <w:rPr>
          <w:rFonts w:ascii="Verdana" w:hAnsi="Verdana"/>
          <w:sz w:val="22"/>
          <w:szCs w:val="22"/>
        </w:rPr>
        <w:t>*T</w:t>
      </w:r>
      <w:r w:rsidR="00BD1AC4" w:rsidRPr="00FC3B42">
        <w:rPr>
          <w:rFonts w:ascii="Verdana" w:hAnsi="Verdana"/>
          <w:sz w:val="22"/>
          <w:szCs w:val="22"/>
        </w:rPr>
        <w:t>his information has been withheld.</w:t>
      </w:r>
    </w:p>
    <w:p w14:paraId="73C21E79" w14:textId="77777777" w:rsidR="00BD1AC4" w:rsidRPr="00FC3B42" w:rsidRDefault="00BD1AC4" w:rsidP="00BD1AC4">
      <w:pPr>
        <w:jc w:val="both"/>
        <w:rPr>
          <w:rFonts w:ascii="Verdana" w:hAnsi="Verdana"/>
          <w:sz w:val="22"/>
          <w:szCs w:val="22"/>
        </w:rPr>
      </w:pPr>
      <w:r w:rsidRPr="00FC3B42">
        <w:rPr>
          <w:rFonts w:ascii="Verdana" w:hAnsi="Verdana"/>
          <w:sz w:val="22"/>
          <w:szCs w:val="22"/>
        </w:rPr>
        <w:t>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p>
    <w:p w14:paraId="2823940F" w14:textId="174D8400" w:rsidR="00BD1AC4" w:rsidRPr="00FC3B42" w:rsidRDefault="00BD1AC4" w:rsidP="00BD1AC4">
      <w:pPr>
        <w:jc w:val="both"/>
        <w:rPr>
          <w:rFonts w:ascii="Verdana" w:hAnsi="Verdana"/>
          <w:sz w:val="22"/>
          <w:szCs w:val="22"/>
        </w:rPr>
      </w:pPr>
      <w:r w:rsidRPr="00FC3B42">
        <w:rPr>
          <w:rFonts w:ascii="Verdana" w:hAnsi="Verdana"/>
          <w:sz w:val="22"/>
          <w:szCs w:val="22"/>
        </w:rPr>
        <w:t xml:space="preserve">The contract referred to is due for renewal </w:t>
      </w:r>
      <w:r>
        <w:rPr>
          <w:rFonts w:ascii="Verdana" w:hAnsi="Verdana"/>
          <w:sz w:val="22"/>
          <w:szCs w:val="22"/>
        </w:rPr>
        <w:t>this year, t</w:t>
      </w:r>
      <w:r w:rsidRPr="00FC3B42">
        <w:rPr>
          <w:rFonts w:ascii="Verdana" w:hAnsi="Verdana"/>
          <w:sz w:val="22"/>
          <w:szCs w:val="22"/>
        </w:rPr>
        <w:t>herefore</w:t>
      </w:r>
      <w:r>
        <w:rPr>
          <w:rFonts w:ascii="Verdana" w:hAnsi="Verdana"/>
          <w:sz w:val="22"/>
          <w:szCs w:val="22"/>
        </w:rPr>
        <w:t>,</w:t>
      </w:r>
      <w:r w:rsidRPr="00FC3B42">
        <w:rPr>
          <w:rFonts w:ascii="Verdana" w:hAnsi="Verdana"/>
          <w:sz w:val="22"/>
          <w:szCs w:val="22"/>
        </w:rPr>
        <w:t xml:space="preserve"> although there is a public interest in the scrutiny of how public money is spent, the timing of the release of this information in a commercial environment is of critical importance.  Releasing this information at this present time could be disadvantageous to the Health Board. To disclose the expenditure would give unfair advantage to potential bidders/competitors and could lead to distorted pricing in the market.  In addition to the pricing sensitivities, disclosure may compromise the delivery of value for money, when the contract is renewed.   In conclusion we feel we feel that the public interest in withholding the information outweighs the public interest in releasing </w:t>
      </w:r>
      <w:proofErr w:type="gramStart"/>
      <w:r w:rsidRPr="00FC3B42">
        <w:rPr>
          <w:rFonts w:ascii="Verdana" w:hAnsi="Verdana"/>
          <w:sz w:val="22"/>
          <w:szCs w:val="22"/>
        </w:rPr>
        <w:t>at this time</w:t>
      </w:r>
      <w:proofErr w:type="gramEnd"/>
      <w:r w:rsidRPr="00FC3B42">
        <w:rPr>
          <w:rFonts w:ascii="Verdana" w:hAnsi="Verdana"/>
          <w:sz w:val="22"/>
          <w:szCs w:val="22"/>
        </w:rPr>
        <w:t>.</w:t>
      </w:r>
    </w:p>
    <w:p w14:paraId="11FD111E" w14:textId="77777777" w:rsidR="00411512" w:rsidRDefault="00411512" w:rsidP="00411512">
      <w:pPr>
        <w:pStyle w:val="ListParagraph"/>
        <w:ind w:left="865" w:firstLine="575"/>
        <w:rPr>
          <w:rFonts w:ascii="Verdana" w:hAnsi="Verdana"/>
          <w:bCs/>
          <w:noProof/>
          <w:sz w:val="22"/>
          <w:szCs w:val="22"/>
        </w:rPr>
      </w:pPr>
    </w:p>
    <w:p w14:paraId="4382A03F" w14:textId="77777777" w:rsidR="008F380B" w:rsidRPr="008F380B" w:rsidRDefault="008F380B" w:rsidP="008F380B">
      <w:pPr>
        <w:pStyle w:val="ListParagraph"/>
        <w:ind w:left="865"/>
        <w:rPr>
          <w:rFonts w:ascii="Verdana" w:hAnsi="Verdana"/>
          <w:bCs/>
          <w:noProof/>
          <w:sz w:val="22"/>
          <w:szCs w:val="22"/>
        </w:rPr>
      </w:pPr>
    </w:p>
    <w:p w14:paraId="45C104AA" w14:textId="18DCD7A2" w:rsidR="008F380B" w:rsidRPr="008F380B" w:rsidRDefault="008F380B" w:rsidP="008F380B">
      <w:pPr>
        <w:pStyle w:val="ListParagraph"/>
        <w:numPr>
          <w:ilvl w:val="0"/>
          <w:numId w:val="18"/>
        </w:numPr>
        <w:rPr>
          <w:rFonts w:ascii="Verdana" w:hAnsi="Verdana"/>
          <w:bCs/>
          <w:noProof/>
          <w:sz w:val="22"/>
          <w:szCs w:val="22"/>
        </w:rPr>
      </w:pPr>
      <w:r w:rsidRPr="008F380B">
        <w:rPr>
          <w:rFonts w:ascii="Verdana" w:hAnsi="Verdana"/>
          <w:b/>
          <w:noProof/>
          <w:sz w:val="22"/>
          <w:szCs w:val="22"/>
        </w:rPr>
        <w:t>If an external provider(s) is used, what is the contract type –  PPM/ Fully- Comprehensive / Ad-hoc support?</w:t>
      </w:r>
      <w:r w:rsidRPr="008F380B">
        <w:rPr>
          <w:rFonts w:ascii="Verdana" w:hAnsi="Verdana"/>
          <w:bCs/>
          <w:noProof/>
          <w:sz w:val="22"/>
          <w:szCs w:val="22"/>
        </w:rPr>
        <w:t xml:space="preserve"> </w:t>
      </w:r>
    </w:p>
    <w:p w14:paraId="7887ADB3" w14:textId="77777777" w:rsidR="008F380B" w:rsidRDefault="008F380B" w:rsidP="008F380B">
      <w:pPr>
        <w:pStyle w:val="ListParagraph"/>
        <w:ind w:left="865"/>
        <w:rPr>
          <w:rFonts w:ascii="Verdana" w:hAnsi="Verdana"/>
          <w:bCs/>
          <w:noProof/>
          <w:sz w:val="22"/>
          <w:szCs w:val="22"/>
        </w:rPr>
      </w:pPr>
    </w:p>
    <w:p w14:paraId="2302AC2B" w14:textId="77777777" w:rsidR="00411512" w:rsidRDefault="00411512" w:rsidP="008F380B">
      <w:pPr>
        <w:pStyle w:val="ListParagraph"/>
        <w:ind w:left="865"/>
        <w:rPr>
          <w:rFonts w:ascii="Verdana" w:hAnsi="Verdana"/>
          <w:bCs/>
          <w:noProof/>
          <w:sz w:val="22"/>
          <w:szCs w:val="22"/>
        </w:rPr>
      </w:pPr>
    </w:p>
    <w:p w14:paraId="17E49382" w14:textId="23A47E22" w:rsidR="008F380B" w:rsidRPr="008F380B" w:rsidRDefault="008F380B" w:rsidP="00411512">
      <w:pPr>
        <w:pStyle w:val="ListParagraph"/>
        <w:ind w:left="865" w:firstLine="575"/>
        <w:rPr>
          <w:rFonts w:ascii="Verdana" w:hAnsi="Verdana"/>
          <w:bCs/>
          <w:noProof/>
          <w:sz w:val="22"/>
          <w:szCs w:val="22"/>
        </w:rPr>
      </w:pPr>
      <w:r w:rsidRPr="008F380B">
        <w:rPr>
          <w:rFonts w:ascii="Verdana" w:hAnsi="Verdana"/>
          <w:bCs/>
          <w:noProof/>
          <w:sz w:val="22"/>
          <w:szCs w:val="22"/>
        </w:rPr>
        <w:t xml:space="preserve">Fully Comprehensive </w:t>
      </w:r>
    </w:p>
    <w:p w14:paraId="36FB951B" w14:textId="77777777" w:rsidR="008F380B" w:rsidRPr="008F380B" w:rsidRDefault="008F380B" w:rsidP="008F380B">
      <w:pPr>
        <w:rPr>
          <w:rFonts w:ascii="Verdana" w:hAnsi="Verdana"/>
          <w:bCs/>
          <w:noProof/>
          <w:sz w:val="22"/>
          <w:szCs w:val="22"/>
        </w:rPr>
      </w:pPr>
    </w:p>
    <w:p w14:paraId="32196E25" w14:textId="14A35D02" w:rsidR="008F380B" w:rsidRPr="008F380B" w:rsidRDefault="008F380B" w:rsidP="008F380B">
      <w:pPr>
        <w:pStyle w:val="ListParagraph"/>
        <w:numPr>
          <w:ilvl w:val="0"/>
          <w:numId w:val="18"/>
        </w:numPr>
        <w:rPr>
          <w:rFonts w:ascii="Verdana" w:hAnsi="Verdana"/>
          <w:bCs/>
          <w:noProof/>
          <w:sz w:val="22"/>
          <w:szCs w:val="22"/>
        </w:rPr>
      </w:pPr>
      <w:r w:rsidRPr="008F380B">
        <w:rPr>
          <w:rFonts w:ascii="Verdana" w:hAnsi="Verdana"/>
          <w:b/>
          <w:noProof/>
          <w:sz w:val="22"/>
          <w:szCs w:val="22"/>
        </w:rPr>
        <w:t>If an external provider(s) is used, what is the contract renewal date(s)?</w:t>
      </w:r>
      <w:r w:rsidRPr="008F380B">
        <w:rPr>
          <w:rFonts w:ascii="Verdana" w:hAnsi="Verdana"/>
          <w:bCs/>
          <w:noProof/>
          <w:sz w:val="22"/>
          <w:szCs w:val="22"/>
        </w:rPr>
        <w:t xml:space="preserve"> </w:t>
      </w:r>
    </w:p>
    <w:p w14:paraId="34CBFF60" w14:textId="77777777" w:rsidR="008F380B" w:rsidRDefault="008F380B" w:rsidP="008F380B">
      <w:pPr>
        <w:pStyle w:val="ListParagraph"/>
        <w:ind w:left="865"/>
        <w:rPr>
          <w:rFonts w:ascii="Verdana" w:hAnsi="Verdana"/>
          <w:bCs/>
          <w:noProof/>
          <w:sz w:val="22"/>
          <w:szCs w:val="22"/>
        </w:rPr>
      </w:pPr>
    </w:p>
    <w:p w14:paraId="15ABAA52" w14:textId="77777777" w:rsidR="00411512" w:rsidRDefault="00411512" w:rsidP="008F380B">
      <w:pPr>
        <w:pStyle w:val="ListParagraph"/>
        <w:ind w:left="865"/>
        <w:rPr>
          <w:rFonts w:ascii="Verdana" w:hAnsi="Verdana"/>
          <w:bCs/>
          <w:noProof/>
          <w:sz w:val="22"/>
          <w:szCs w:val="22"/>
        </w:rPr>
      </w:pPr>
    </w:p>
    <w:p w14:paraId="6C93ED18" w14:textId="30046CBB" w:rsidR="008F380B" w:rsidRPr="008F380B" w:rsidRDefault="008F380B" w:rsidP="00411512">
      <w:pPr>
        <w:pStyle w:val="ListParagraph"/>
        <w:ind w:left="865" w:firstLine="575"/>
        <w:rPr>
          <w:rFonts w:ascii="Verdana" w:hAnsi="Verdana"/>
          <w:bCs/>
          <w:noProof/>
          <w:sz w:val="22"/>
          <w:szCs w:val="22"/>
        </w:rPr>
      </w:pPr>
      <w:r w:rsidRPr="008F380B">
        <w:rPr>
          <w:rFonts w:ascii="Verdana" w:hAnsi="Verdana"/>
          <w:bCs/>
          <w:noProof/>
          <w:sz w:val="22"/>
          <w:szCs w:val="22"/>
        </w:rPr>
        <w:t>2024</w:t>
      </w:r>
    </w:p>
    <w:p w14:paraId="01FBAC15" w14:textId="77777777" w:rsidR="008F380B" w:rsidRPr="008F380B" w:rsidRDefault="008F380B" w:rsidP="008F380B">
      <w:pPr>
        <w:rPr>
          <w:rFonts w:ascii="Verdana" w:hAnsi="Verdana"/>
          <w:bCs/>
          <w:noProof/>
          <w:sz w:val="22"/>
          <w:szCs w:val="22"/>
        </w:rPr>
      </w:pPr>
    </w:p>
    <w:p w14:paraId="495E9A86" w14:textId="2AF2E1BB" w:rsidR="008F380B" w:rsidRPr="00333B4D" w:rsidRDefault="008F380B" w:rsidP="00333B4D">
      <w:pPr>
        <w:pStyle w:val="ListParagraph"/>
        <w:numPr>
          <w:ilvl w:val="0"/>
          <w:numId w:val="18"/>
        </w:numPr>
        <w:rPr>
          <w:rFonts w:ascii="Verdana" w:hAnsi="Verdana"/>
          <w:bCs/>
          <w:noProof/>
          <w:sz w:val="22"/>
          <w:szCs w:val="22"/>
        </w:rPr>
      </w:pPr>
      <w:r w:rsidRPr="00333B4D">
        <w:rPr>
          <w:rFonts w:ascii="Verdana" w:hAnsi="Verdana"/>
          <w:b/>
          <w:noProof/>
          <w:sz w:val="22"/>
          <w:szCs w:val="22"/>
        </w:rPr>
        <w:t>Does your contract include the provision of loan endoscopes to temporarily replace endoscopes that are in for repair?</w:t>
      </w:r>
      <w:r w:rsidRPr="00333B4D">
        <w:rPr>
          <w:rFonts w:ascii="Verdana" w:hAnsi="Verdana"/>
          <w:bCs/>
          <w:noProof/>
          <w:sz w:val="22"/>
          <w:szCs w:val="22"/>
        </w:rPr>
        <w:t xml:space="preserve"> </w:t>
      </w:r>
    </w:p>
    <w:p w14:paraId="4EA65D7B" w14:textId="77777777" w:rsidR="008F380B" w:rsidRDefault="008F380B" w:rsidP="008F380B">
      <w:pPr>
        <w:pStyle w:val="ListParagraph"/>
        <w:ind w:left="927"/>
        <w:rPr>
          <w:rFonts w:ascii="Verdana" w:hAnsi="Verdana"/>
          <w:bCs/>
          <w:noProof/>
          <w:sz w:val="22"/>
          <w:szCs w:val="22"/>
        </w:rPr>
      </w:pPr>
    </w:p>
    <w:p w14:paraId="2F054692" w14:textId="4708ED5B" w:rsidR="008F380B" w:rsidRPr="008F380B" w:rsidRDefault="008F380B" w:rsidP="00411512">
      <w:pPr>
        <w:pStyle w:val="ListParagraph"/>
        <w:ind w:left="927" w:firstLine="513"/>
        <w:rPr>
          <w:rFonts w:ascii="Verdana" w:hAnsi="Verdana"/>
          <w:bCs/>
          <w:noProof/>
          <w:sz w:val="22"/>
          <w:szCs w:val="22"/>
        </w:rPr>
      </w:pPr>
      <w:r w:rsidRPr="008F380B">
        <w:rPr>
          <w:rFonts w:ascii="Verdana" w:hAnsi="Verdana"/>
          <w:bCs/>
          <w:noProof/>
          <w:sz w:val="22"/>
          <w:szCs w:val="22"/>
        </w:rPr>
        <w:t>Y</w:t>
      </w:r>
      <w:r>
        <w:rPr>
          <w:rFonts w:ascii="Verdana" w:hAnsi="Verdana"/>
          <w:bCs/>
          <w:noProof/>
          <w:sz w:val="22"/>
          <w:szCs w:val="22"/>
        </w:rPr>
        <w:t>es</w:t>
      </w:r>
      <w:r w:rsidRPr="008F380B">
        <w:rPr>
          <w:rFonts w:ascii="Verdana" w:hAnsi="Verdana"/>
          <w:bCs/>
          <w:noProof/>
          <w:sz w:val="22"/>
          <w:szCs w:val="22"/>
        </w:rPr>
        <w:t xml:space="preserve"> </w:t>
      </w:r>
    </w:p>
    <w:p w14:paraId="78711792" w14:textId="02325D4B" w:rsidR="008F380B" w:rsidRPr="008F380B" w:rsidRDefault="008F380B" w:rsidP="008F380B">
      <w:pPr>
        <w:rPr>
          <w:rFonts w:ascii="Verdana" w:hAnsi="Verdana"/>
          <w:bCs/>
          <w:noProof/>
          <w:sz w:val="22"/>
          <w:szCs w:val="22"/>
        </w:rPr>
      </w:pPr>
    </w:p>
    <w:p w14:paraId="272D8AD9" w14:textId="5EF791CC" w:rsidR="008F380B" w:rsidRDefault="008F380B" w:rsidP="00857802">
      <w:pPr>
        <w:pStyle w:val="ListParagraph"/>
        <w:numPr>
          <w:ilvl w:val="0"/>
          <w:numId w:val="18"/>
        </w:numPr>
        <w:rPr>
          <w:rFonts w:ascii="Verdana" w:hAnsi="Verdana"/>
          <w:b/>
          <w:noProof/>
          <w:sz w:val="22"/>
          <w:szCs w:val="22"/>
        </w:rPr>
      </w:pPr>
      <w:r w:rsidRPr="008F380B">
        <w:rPr>
          <w:rFonts w:ascii="Verdana" w:hAnsi="Verdana"/>
          <w:b/>
          <w:noProof/>
          <w:sz w:val="22"/>
          <w:szCs w:val="22"/>
        </w:rPr>
        <w:t>Please provide the name, email address and phone number of the role responsible for managing endoscopy equipment within the Health Board?</w:t>
      </w:r>
      <w:r w:rsidR="00411512">
        <w:rPr>
          <w:rFonts w:ascii="Verdana" w:hAnsi="Verdana"/>
          <w:b/>
          <w:noProof/>
          <w:sz w:val="22"/>
          <w:szCs w:val="22"/>
        </w:rPr>
        <w:t xml:space="preserve"> </w:t>
      </w:r>
      <w:r w:rsidR="00411512" w:rsidRPr="005C721C">
        <w:rPr>
          <w:rFonts w:ascii="Verdana" w:hAnsi="Verdana"/>
          <w:bCs/>
          <w:noProof/>
          <w:sz w:val="22"/>
          <w:szCs w:val="22"/>
        </w:rPr>
        <w:t>*</w:t>
      </w:r>
    </w:p>
    <w:p w14:paraId="6D7874D9" w14:textId="77777777" w:rsidR="008F380B" w:rsidRPr="008F380B" w:rsidRDefault="008F380B" w:rsidP="008F380B">
      <w:pPr>
        <w:pStyle w:val="ListParagraph"/>
        <w:ind w:left="927"/>
        <w:rPr>
          <w:rFonts w:ascii="Verdana" w:hAnsi="Verdana"/>
          <w:b/>
          <w:noProof/>
          <w:sz w:val="22"/>
          <w:szCs w:val="22"/>
        </w:rPr>
      </w:pPr>
    </w:p>
    <w:p w14:paraId="56026022" w14:textId="2BB06BB7" w:rsidR="00D36A7C" w:rsidRDefault="008F380B" w:rsidP="008F380B">
      <w:pPr>
        <w:pStyle w:val="ListParagraph"/>
        <w:ind w:left="927"/>
        <w:rPr>
          <w:rFonts w:ascii="Verdana" w:hAnsi="Verdana"/>
          <w:bCs/>
          <w:noProof/>
          <w:sz w:val="22"/>
          <w:szCs w:val="22"/>
        </w:rPr>
      </w:pPr>
      <w:r w:rsidRPr="008F380B">
        <w:rPr>
          <w:rFonts w:ascii="Verdana" w:hAnsi="Verdana"/>
          <w:bCs/>
          <w:noProof/>
          <w:sz w:val="22"/>
          <w:szCs w:val="22"/>
        </w:rPr>
        <w:t>Within Endoscopy units</w:t>
      </w:r>
      <w:r w:rsidR="001525FE">
        <w:rPr>
          <w:rFonts w:ascii="Verdana" w:hAnsi="Verdana"/>
          <w:bCs/>
          <w:noProof/>
          <w:sz w:val="22"/>
          <w:szCs w:val="22"/>
        </w:rPr>
        <w:t>,</w:t>
      </w:r>
      <w:r w:rsidRPr="008F380B">
        <w:rPr>
          <w:rFonts w:ascii="Verdana" w:hAnsi="Verdana"/>
          <w:bCs/>
          <w:noProof/>
          <w:sz w:val="22"/>
          <w:szCs w:val="22"/>
        </w:rPr>
        <w:t xml:space="preserve"> </w:t>
      </w:r>
      <w:r w:rsidR="00411512">
        <w:rPr>
          <w:rFonts w:ascii="Verdana" w:hAnsi="Verdana"/>
          <w:bCs/>
          <w:noProof/>
          <w:sz w:val="22"/>
          <w:szCs w:val="22"/>
        </w:rPr>
        <w:t xml:space="preserve">it would be </w:t>
      </w:r>
      <w:r w:rsidRPr="008F380B">
        <w:rPr>
          <w:rFonts w:ascii="Verdana" w:hAnsi="Verdana"/>
          <w:bCs/>
          <w:noProof/>
          <w:sz w:val="22"/>
          <w:szCs w:val="22"/>
        </w:rPr>
        <w:t>the Senior Sist</w:t>
      </w:r>
      <w:r w:rsidR="00D36A7C">
        <w:rPr>
          <w:rFonts w:ascii="Verdana" w:hAnsi="Verdana"/>
          <w:bCs/>
          <w:noProof/>
          <w:sz w:val="22"/>
          <w:szCs w:val="22"/>
        </w:rPr>
        <w:t>er</w:t>
      </w:r>
      <w:r w:rsidR="00411512">
        <w:rPr>
          <w:rFonts w:ascii="Verdana" w:hAnsi="Verdana"/>
          <w:bCs/>
          <w:noProof/>
          <w:sz w:val="22"/>
          <w:szCs w:val="22"/>
        </w:rPr>
        <w:t>s who are responsible.</w:t>
      </w:r>
    </w:p>
    <w:p w14:paraId="067B6E5C" w14:textId="77777777" w:rsidR="00D36A7C" w:rsidRDefault="00D36A7C" w:rsidP="008F380B">
      <w:pPr>
        <w:pStyle w:val="ListParagraph"/>
        <w:ind w:left="927"/>
        <w:rPr>
          <w:rFonts w:ascii="Verdana" w:hAnsi="Verdana"/>
          <w:bCs/>
          <w:noProof/>
          <w:sz w:val="22"/>
          <w:szCs w:val="22"/>
        </w:rPr>
      </w:pPr>
    </w:p>
    <w:p w14:paraId="04A9F106" w14:textId="37864E68" w:rsidR="00411512" w:rsidRDefault="00411512" w:rsidP="00411512">
      <w:pPr>
        <w:pStyle w:val="ListParagraph"/>
        <w:ind w:left="1007"/>
        <w:jc w:val="both"/>
        <w:rPr>
          <w:rFonts w:ascii="Verdana" w:hAnsi="Verdana"/>
          <w:bCs/>
          <w:noProof/>
          <w:sz w:val="22"/>
          <w:szCs w:val="22"/>
        </w:rPr>
      </w:pPr>
      <w:r>
        <w:rPr>
          <w:rFonts w:ascii="Verdana" w:hAnsi="Verdana"/>
          <w:bCs/>
          <w:noProof/>
          <w:sz w:val="22"/>
          <w:szCs w:val="22"/>
        </w:rPr>
        <w:t xml:space="preserve">* </w:t>
      </w:r>
      <w:r w:rsidRPr="00411512">
        <w:rPr>
          <w:rFonts w:ascii="Verdana" w:hAnsi="Verdana"/>
          <w:bCs/>
          <w:noProof/>
          <w:sz w:val="22"/>
          <w:szCs w:val="22"/>
        </w:rPr>
        <w:t xml:space="preserve">It is not our usual practice to disclose the names of staff other than those at </w:t>
      </w:r>
      <w:r>
        <w:rPr>
          <w:rFonts w:ascii="Verdana" w:hAnsi="Verdana"/>
          <w:bCs/>
          <w:noProof/>
          <w:sz w:val="22"/>
          <w:szCs w:val="22"/>
        </w:rPr>
        <w:t xml:space="preserve"> </w:t>
      </w:r>
      <w:r w:rsidRPr="00411512">
        <w:rPr>
          <w:rFonts w:ascii="Verdana" w:hAnsi="Verdana"/>
          <w:bCs/>
          <w:noProof/>
          <w:sz w:val="22"/>
          <w:szCs w:val="22"/>
        </w:rPr>
        <w:t xml:space="preserve">Executive/Consultant level.  Therefore the remaining members of staff who have responsibility for </w:t>
      </w:r>
      <w:r>
        <w:rPr>
          <w:rFonts w:ascii="Verdana" w:hAnsi="Verdana"/>
          <w:bCs/>
          <w:noProof/>
          <w:sz w:val="22"/>
          <w:szCs w:val="22"/>
        </w:rPr>
        <w:t xml:space="preserve">managing endoscopy equipment </w:t>
      </w:r>
      <w:r w:rsidRPr="00411512">
        <w:rPr>
          <w:rFonts w:ascii="Verdana" w:hAnsi="Verdana"/>
          <w:bCs/>
          <w:noProof/>
          <w:sz w:val="22"/>
          <w:szCs w:val="22"/>
        </w:rPr>
        <w:t>is withheld under section 40(2) of the Freedom of Information Act 2000.   This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p>
    <w:p w14:paraId="688C8BD2" w14:textId="77777777" w:rsidR="00857802" w:rsidRDefault="00857802" w:rsidP="00411512">
      <w:pPr>
        <w:pStyle w:val="ListParagraph"/>
        <w:ind w:left="1007"/>
        <w:jc w:val="both"/>
        <w:rPr>
          <w:rFonts w:ascii="Verdana" w:hAnsi="Verdana"/>
          <w:bCs/>
          <w:noProof/>
          <w:sz w:val="22"/>
          <w:szCs w:val="22"/>
        </w:rPr>
      </w:pPr>
    </w:p>
    <w:p w14:paraId="58A3AE3D" w14:textId="77777777" w:rsidR="008F380B" w:rsidRPr="008F380B" w:rsidRDefault="008F380B" w:rsidP="008F380B">
      <w:pPr>
        <w:rPr>
          <w:rFonts w:ascii="Verdana" w:hAnsi="Verdana"/>
          <w:bCs/>
          <w:noProof/>
          <w:sz w:val="22"/>
          <w:szCs w:val="22"/>
        </w:rPr>
      </w:pPr>
    </w:p>
    <w:p w14:paraId="1A602D55" w14:textId="470B3F62" w:rsidR="008F380B" w:rsidRDefault="008F380B" w:rsidP="00857802">
      <w:pPr>
        <w:jc w:val="both"/>
        <w:rPr>
          <w:rFonts w:ascii="Verdana" w:hAnsi="Verdana"/>
          <w:b/>
          <w:noProof/>
          <w:sz w:val="22"/>
          <w:szCs w:val="22"/>
        </w:rPr>
      </w:pPr>
      <w:r w:rsidRPr="00411512">
        <w:rPr>
          <w:rFonts w:ascii="Verdana" w:hAnsi="Verdana"/>
          <w:b/>
          <w:noProof/>
          <w:sz w:val="22"/>
          <w:szCs w:val="22"/>
        </w:rPr>
        <w:t>12</w:t>
      </w:r>
      <w:r w:rsidRPr="008F380B">
        <w:rPr>
          <w:rFonts w:ascii="Verdana" w:hAnsi="Verdana"/>
          <w:bCs/>
          <w:noProof/>
          <w:sz w:val="22"/>
          <w:szCs w:val="22"/>
        </w:rPr>
        <w:t xml:space="preserve">. </w:t>
      </w:r>
      <w:r w:rsidRPr="00D36A7C">
        <w:rPr>
          <w:rFonts w:ascii="Verdana" w:hAnsi="Verdana"/>
          <w:b/>
          <w:noProof/>
          <w:sz w:val="22"/>
          <w:szCs w:val="22"/>
        </w:rPr>
        <w:t xml:space="preserve">Please provide the name, email address, and phone number of the individual responsible for managing endoscopy contracts within the </w:t>
      </w:r>
      <w:r w:rsidR="00411512">
        <w:rPr>
          <w:rFonts w:ascii="Verdana" w:hAnsi="Verdana"/>
          <w:b/>
          <w:noProof/>
          <w:sz w:val="22"/>
          <w:szCs w:val="22"/>
        </w:rPr>
        <w:t>Health Board</w:t>
      </w:r>
      <w:r w:rsidRPr="00D36A7C">
        <w:rPr>
          <w:rFonts w:ascii="Verdana" w:hAnsi="Verdana"/>
          <w:b/>
          <w:noProof/>
          <w:sz w:val="22"/>
          <w:szCs w:val="22"/>
        </w:rPr>
        <w:t>?</w:t>
      </w:r>
    </w:p>
    <w:p w14:paraId="383E68D8" w14:textId="409F2C43" w:rsidR="006F4DB9" w:rsidRPr="00BD1AC4" w:rsidRDefault="00636E17" w:rsidP="008F380B">
      <w:pPr>
        <w:rPr>
          <w:rFonts w:ascii="Verdana" w:hAnsi="Verdana"/>
          <w:noProof/>
          <w:sz w:val="22"/>
          <w:szCs w:val="22"/>
        </w:rPr>
      </w:pPr>
      <w:r>
        <w:rPr>
          <w:rFonts w:ascii="Verdana" w:hAnsi="Verdana"/>
          <w:noProof/>
          <w:sz w:val="22"/>
          <w:szCs w:val="22"/>
        </w:rPr>
        <w:t>Contracts are managed by NHS Wales Shared Services Partnership (NWSSP), which is owned and directed by NHS Wales.  NWSSP supports all Health Boards and Trusts in NHS Wales in procuring goods and services.</w:t>
      </w:r>
    </w:p>
    <w:p w14:paraId="76B7E12E" w14:textId="3FFA81B4" w:rsidR="008F380B" w:rsidRDefault="00205D8B" w:rsidP="008F380B">
      <w:pPr>
        <w:rPr>
          <w:rFonts w:ascii="Verdana" w:hAnsi="Verdana"/>
          <w:bCs/>
          <w:noProof/>
          <w:sz w:val="22"/>
          <w:szCs w:val="22"/>
        </w:rPr>
      </w:pPr>
      <w:r>
        <w:rPr>
          <w:rFonts w:ascii="Aptos" w:hAnsi="Aptos"/>
          <w:lang w:eastAsia="en-US"/>
        </w:rPr>
        <w:t>Helen Conners</w:t>
      </w:r>
      <w:r w:rsidR="00636E17">
        <w:rPr>
          <w:rFonts w:ascii="Verdana" w:hAnsi="Verdana"/>
          <w:bCs/>
          <w:noProof/>
          <w:sz w:val="22"/>
          <w:szCs w:val="22"/>
        </w:rPr>
        <w:t>, telephone number 01639 68441</w:t>
      </w:r>
      <w:r w:rsidR="00CD4E9C">
        <w:rPr>
          <w:rFonts w:ascii="Verdana" w:hAnsi="Verdana"/>
          <w:bCs/>
          <w:noProof/>
          <w:sz w:val="22"/>
          <w:szCs w:val="22"/>
        </w:rPr>
        <w:t>8</w:t>
      </w:r>
    </w:p>
    <w:p w14:paraId="3A28A17B" w14:textId="668A706D" w:rsidR="00411512" w:rsidRDefault="002E5E0E" w:rsidP="008F380B">
      <w:pPr>
        <w:rPr>
          <w:rFonts w:ascii="Verdana" w:hAnsi="Verdana"/>
          <w:bCs/>
          <w:noProof/>
          <w:sz w:val="22"/>
          <w:szCs w:val="22"/>
        </w:rPr>
      </w:pPr>
      <w:hyperlink r:id="rId8" w:history="1">
        <w:r w:rsidR="00411512" w:rsidRPr="00BB27EC">
          <w:rPr>
            <w:rStyle w:val="Hyperlink"/>
            <w:rFonts w:ascii="Verdana" w:hAnsi="Verdana" w:cs="Arial"/>
            <w:bCs/>
            <w:noProof/>
            <w:sz w:val="22"/>
            <w:szCs w:val="22"/>
          </w:rPr>
          <w:t>ProcurementServicesenquiries@wales.nhs.uk</w:t>
        </w:r>
      </w:hyperlink>
    </w:p>
    <w:p w14:paraId="27F28591" w14:textId="77777777" w:rsidR="00411512" w:rsidRDefault="00411512" w:rsidP="008F380B">
      <w:pPr>
        <w:rPr>
          <w:rFonts w:ascii="Verdana" w:hAnsi="Verdana"/>
          <w:bCs/>
          <w:noProof/>
          <w:sz w:val="22"/>
          <w:szCs w:val="22"/>
        </w:rPr>
      </w:pPr>
    </w:p>
    <w:p w14:paraId="40179367" w14:textId="247367BD" w:rsidR="002677FD" w:rsidRPr="00411512" w:rsidRDefault="008F380B" w:rsidP="00857802">
      <w:pPr>
        <w:jc w:val="both"/>
        <w:rPr>
          <w:rFonts w:ascii="Verdana" w:hAnsi="Verdana"/>
          <w:b/>
          <w:noProof/>
          <w:sz w:val="22"/>
          <w:szCs w:val="22"/>
        </w:rPr>
      </w:pPr>
      <w:r w:rsidRPr="00411512">
        <w:rPr>
          <w:rFonts w:ascii="Verdana" w:hAnsi="Verdana"/>
          <w:b/>
          <w:noProof/>
          <w:sz w:val="22"/>
          <w:szCs w:val="22"/>
        </w:rPr>
        <w:t xml:space="preserve">13.   If endoscopy is part of a Managed Equipment Service (MES) at the </w:t>
      </w:r>
      <w:r w:rsidR="00411512">
        <w:rPr>
          <w:rFonts w:ascii="Verdana" w:hAnsi="Verdana"/>
          <w:b/>
          <w:noProof/>
          <w:sz w:val="22"/>
          <w:szCs w:val="22"/>
        </w:rPr>
        <w:t>Health Board</w:t>
      </w:r>
      <w:r w:rsidRPr="00411512">
        <w:rPr>
          <w:rFonts w:ascii="Verdana" w:hAnsi="Verdana"/>
          <w:b/>
          <w:noProof/>
          <w:sz w:val="22"/>
          <w:szCs w:val="22"/>
        </w:rPr>
        <w:t>, please provide details of the service provider and specify the services provided including whether staffing is part of the MES.</w:t>
      </w:r>
    </w:p>
    <w:p w14:paraId="71995EDB" w14:textId="77777777" w:rsidR="006F4DB9" w:rsidRDefault="006F4DB9" w:rsidP="002677FD">
      <w:pPr>
        <w:rPr>
          <w:rFonts w:ascii="Verdana" w:hAnsi="Verdana"/>
          <w:bCs/>
          <w:noProof/>
          <w:sz w:val="22"/>
          <w:szCs w:val="22"/>
        </w:rPr>
      </w:pPr>
    </w:p>
    <w:p w14:paraId="637EA10B" w14:textId="5BB6098D" w:rsidR="00A10460" w:rsidRDefault="006F4DB9" w:rsidP="002677FD">
      <w:pPr>
        <w:rPr>
          <w:rFonts w:ascii="Verdana" w:hAnsi="Verdana"/>
          <w:bCs/>
          <w:noProof/>
          <w:sz w:val="22"/>
          <w:szCs w:val="22"/>
        </w:rPr>
      </w:pPr>
      <w:r>
        <w:rPr>
          <w:rFonts w:ascii="Verdana" w:hAnsi="Verdana"/>
          <w:bCs/>
          <w:noProof/>
          <w:sz w:val="22"/>
          <w:szCs w:val="22"/>
        </w:rPr>
        <w:t>Not Applicable</w:t>
      </w:r>
    </w:p>
    <w:p w14:paraId="6B61FAAC" w14:textId="5A78E621"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28DA8C1A"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A5465C" w14:textId="77777777" w:rsidR="00DD5E37" w:rsidRDefault="00DD5E37" w:rsidP="007D6A3E">
      <w:pPr>
        <w:spacing w:before="0" w:after="0" w:line="240" w:lineRule="auto"/>
      </w:pPr>
      <w:r>
        <w:separator/>
      </w:r>
    </w:p>
  </w:endnote>
  <w:endnote w:type="continuationSeparator" w:id="0">
    <w:p w14:paraId="633F9F4F"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EB691E"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1231FFDD" wp14:editId="233184B9">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6A2C7412" w14:textId="2ACD1A06"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00352">
      <w:rPr>
        <w:noProof/>
      </w:rPr>
      <w:t>2</w:t>
    </w:r>
    <w:r w:rsidR="00795AD1" w:rsidRPr="00795AD1">
      <w:rPr>
        <w:noProof/>
      </w:rPr>
      <w:fldChar w:fldCharType="end"/>
    </w:r>
  </w:p>
  <w:p w14:paraId="466DBE04"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7812C"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6083EC9A" wp14:editId="4018C03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0033A38"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6DD49E4"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6268779C"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5CC175F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04D7337D"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309EA4" w14:textId="77777777" w:rsidR="00DD5E37" w:rsidRDefault="00DD5E37" w:rsidP="007D6A3E">
      <w:pPr>
        <w:spacing w:before="0" w:after="0" w:line="240" w:lineRule="auto"/>
      </w:pPr>
      <w:r>
        <w:separator/>
      </w:r>
    </w:p>
  </w:footnote>
  <w:footnote w:type="continuationSeparator" w:id="0">
    <w:p w14:paraId="65AF13D6"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99EE24"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3DBD72F7" wp14:editId="27F04BB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48949699" wp14:editId="0762487F">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792A19E6"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5F308962"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6413661E" w14:textId="77777777" w:rsidR="00937E61" w:rsidRDefault="00937E61" w:rsidP="00937E61">
                          <w:pPr>
                            <w:spacing w:before="0" w:after="0"/>
                            <w:ind w:left="0"/>
                            <w:jc w:val="right"/>
                            <w:rPr>
                              <w:color w:val="6E609E"/>
                              <w:sz w:val="18"/>
                              <w:szCs w:val="18"/>
                            </w:rPr>
                          </w:pPr>
                        </w:p>
                        <w:p w14:paraId="57416DDB"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0420460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949699"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792A19E6"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5F308962"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6413661E" w14:textId="77777777" w:rsidR="00937E61" w:rsidRDefault="00937E61" w:rsidP="00937E61">
                    <w:pPr>
                      <w:spacing w:before="0" w:after="0"/>
                      <w:ind w:left="0"/>
                      <w:jc w:val="right"/>
                      <w:rPr>
                        <w:color w:val="6E609E"/>
                        <w:sz w:val="18"/>
                        <w:szCs w:val="18"/>
                      </w:rPr>
                    </w:pPr>
                  </w:p>
                  <w:p w14:paraId="57416DDB"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0420460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2C517A7A"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0" type="#_x0000_t75" style="width:20.5pt;height:20.5pt;visibility:visible;mso-wrap-style:square" o:bullet="t">
        <v:imagedata r:id="rId1" o:title=""/>
      </v:shape>
    </w:pict>
  </w:numPicBullet>
  <w:numPicBullet w:numPicBulletId="1">
    <w:pict>
      <v:shape id="_x0000_i1151" type="#_x0000_t75" style="width:385.5pt;height:385.5pt;visibility:visible;mso-wrap-style:square" o:bullet="t">
        <v:imagedata r:id="rId2" o:title=""/>
      </v:shape>
    </w:pict>
  </w:numPicBullet>
  <w:numPicBullet w:numPicBulletId="2">
    <w:pict>
      <v:shape id="_x0000_i1152" type="#_x0000_t75" style="width:226.5pt;height:226.5pt;visibility:visible;mso-wrap-style:square" o:bullet="t">
        <v:imagedata r:id="rId3" o:title=""/>
      </v:shape>
    </w:pict>
  </w:numPicBullet>
  <w:numPicBullet w:numPicBulletId="3">
    <w:pict>
      <v:shape id="_x0000_i115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F487193"/>
    <w:multiLevelType w:val="hybridMultilevel"/>
    <w:tmpl w:val="EED2A1F4"/>
    <w:lvl w:ilvl="0" w:tplc="C6343C4C">
      <w:start w:val="1"/>
      <w:numFmt w:val="decimal"/>
      <w:lvlText w:val="%1."/>
      <w:lvlJc w:val="left"/>
      <w:pPr>
        <w:ind w:left="1647" w:hanging="360"/>
      </w:pPr>
      <w:rPr>
        <w:b/>
        <w:bCs w:val="0"/>
      </w:rPr>
    </w:lvl>
    <w:lvl w:ilvl="1" w:tplc="08090019" w:tentative="1">
      <w:start w:val="1"/>
      <w:numFmt w:val="lowerLetter"/>
      <w:lvlText w:val="%2."/>
      <w:lvlJc w:val="left"/>
      <w:pPr>
        <w:ind w:left="2367" w:hanging="360"/>
      </w:pPr>
    </w:lvl>
    <w:lvl w:ilvl="2" w:tplc="0809001B" w:tentative="1">
      <w:start w:val="1"/>
      <w:numFmt w:val="lowerRoman"/>
      <w:lvlText w:val="%3."/>
      <w:lvlJc w:val="right"/>
      <w:pPr>
        <w:ind w:left="3087" w:hanging="180"/>
      </w:pPr>
    </w:lvl>
    <w:lvl w:ilvl="3" w:tplc="0809000F" w:tentative="1">
      <w:start w:val="1"/>
      <w:numFmt w:val="decimal"/>
      <w:lvlText w:val="%4."/>
      <w:lvlJc w:val="left"/>
      <w:pPr>
        <w:ind w:left="3807" w:hanging="360"/>
      </w:pPr>
    </w:lvl>
    <w:lvl w:ilvl="4" w:tplc="08090019" w:tentative="1">
      <w:start w:val="1"/>
      <w:numFmt w:val="lowerLetter"/>
      <w:lvlText w:val="%5."/>
      <w:lvlJc w:val="left"/>
      <w:pPr>
        <w:ind w:left="4527" w:hanging="360"/>
      </w:pPr>
    </w:lvl>
    <w:lvl w:ilvl="5" w:tplc="0809001B" w:tentative="1">
      <w:start w:val="1"/>
      <w:numFmt w:val="lowerRoman"/>
      <w:lvlText w:val="%6."/>
      <w:lvlJc w:val="right"/>
      <w:pPr>
        <w:ind w:left="5247" w:hanging="180"/>
      </w:pPr>
    </w:lvl>
    <w:lvl w:ilvl="6" w:tplc="0809000F" w:tentative="1">
      <w:start w:val="1"/>
      <w:numFmt w:val="decimal"/>
      <w:lvlText w:val="%7."/>
      <w:lvlJc w:val="left"/>
      <w:pPr>
        <w:ind w:left="5967" w:hanging="360"/>
      </w:pPr>
    </w:lvl>
    <w:lvl w:ilvl="7" w:tplc="08090019" w:tentative="1">
      <w:start w:val="1"/>
      <w:numFmt w:val="lowerLetter"/>
      <w:lvlText w:val="%8."/>
      <w:lvlJc w:val="left"/>
      <w:pPr>
        <w:ind w:left="6687" w:hanging="360"/>
      </w:pPr>
    </w:lvl>
    <w:lvl w:ilvl="8" w:tplc="0809001B" w:tentative="1">
      <w:start w:val="1"/>
      <w:numFmt w:val="lowerRoman"/>
      <w:lvlText w:val="%9."/>
      <w:lvlJc w:val="right"/>
      <w:pPr>
        <w:ind w:left="7407"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07A584F"/>
    <w:multiLevelType w:val="hybridMultilevel"/>
    <w:tmpl w:val="3FA27F20"/>
    <w:lvl w:ilvl="0" w:tplc="8C1ED928">
      <w:start w:val="1"/>
      <w:numFmt w:val="decimal"/>
      <w:lvlText w:val="%1."/>
      <w:lvlJc w:val="left"/>
      <w:pPr>
        <w:ind w:left="927" w:hanging="360"/>
      </w:pPr>
      <w:rPr>
        <w:rFonts w:hint="default"/>
        <w:b/>
        <w:bCs w:val="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59433063">
    <w:abstractNumId w:val="13"/>
  </w:num>
  <w:num w:numId="2" w16cid:durableId="1310937308">
    <w:abstractNumId w:val="0"/>
  </w:num>
  <w:num w:numId="3" w16cid:durableId="237135218">
    <w:abstractNumId w:val="8"/>
  </w:num>
  <w:num w:numId="4" w16cid:durableId="70856052">
    <w:abstractNumId w:val="15"/>
  </w:num>
  <w:num w:numId="5" w16cid:durableId="1169557748">
    <w:abstractNumId w:val="4"/>
  </w:num>
  <w:num w:numId="6" w16cid:durableId="253630696">
    <w:abstractNumId w:val="3"/>
  </w:num>
  <w:num w:numId="7" w16cid:durableId="416944719">
    <w:abstractNumId w:val="10"/>
  </w:num>
  <w:num w:numId="8" w16cid:durableId="1104033035">
    <w:abstractNumId w:val="14"/>
  </w:num>
  <w:num w:numId="9" w16cid:durableId="226457169">
    <w:abstractNumId w:val="18"/>
  </w:num>
  <w:num w:numId="10" w16cid:durableId="986206489">
    <w:abstractNumId w:val="1"/>
  </w:num>
  <w:num w:numId="11" w16cid:durableId="1335645149">
    <w:abstractNumId w:val="9"/>
  </w:num>
  <w:num w:numId="12" w16cid:durableId="367612025">
    <w:abstractNumId w:val="12"/>
  </w:num>
  <w:num w:numId="13" w16cid:durableId="1603295167">
    <w:abstractNumId w:val="16"/>
  </w:num>
  <w:num w:numId="14" w16cid:durableId="880856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11774853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59772220">
    <w:abstractNumId w:val="11"/>
  </w:num>
  <w:num w:numId="17" w16cid:durableId="993411757">
    <w:abstractNumId w:val="5"/>
  </w:num>
  <w:num w:numId="18" w16cid:durableId="2058619969">
    <w:abstractNumId w:val="17"/>
  </w:num>
  <w:num w:numId="19" w16cid:durableId="106583865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525FE"/>
    <w:rsid w:val="00185784"/>
    <w:rsid w:val="001B1339"/>
    <w:rsid w:val="001E2D50"/>
    <w:rsid w:val="00205D8B"/>
    <w:rsid w:val="00213076"/>
    <w:rsid w:val="002156AF"/>
    <w:rsid w:val="002677FD"/>
    <w:rsid w:val="00296FDA"/>
    <w:rsid w:val="002B74C8"/>
    <w:rsid w:val="002C252B"/>
    <w:rsid w:val="002D32B6"/>
    <w:rsid w:val="002E02A9"/>
    <w:rsid w:val="002E5E0E"/>
    <w:rsid w:val="00304A21"/>
    <w:rsid w:val="00333B4D"/>
    <w:rsid w:val="0035435D"/>
    <w:rsid w:val="00355B9A"/>
    <w:rsid w:val="003648A8"/>
    <w:rsid w:val="0039422D"/>
    <w:rsid w:val="003B09B5"/>
    <w:rsid w:val="003F2312"/>
    <w:rsid w:val="003F389F"/>
    <w:rsid w:val="004039EB"/>
    <w:rsid w:val="00411512"/>
    <w:rsid w:val="00421E7F"/>
    <w:rsid w:val="00442A3A"/>
    <w:rsid w:val="00453C57"/>
    <w:rsid w:val="0048724F"/>
    <w:rsid w:val="004C59CA"/>
    <w:rsid w:val="004C7B47"/>
    <w:rsid w:val="004E1954"/>
    <w:rsid w:val="004F1E5A"/>
    <w:rsid w:val="005317D4"/>
    <w:rsid w:val="00534D7A"/>
    <w:rsid w:val="00553E1D"/>
    <w:rsid w:val="005925B8"/>
    <w:rsid w:val="005C721C"/>
    <w:rsid w:val="005F0E79"/>
    <w:rsid w:val="00602EE5"/>
    <w:rsid w:val="006137E4"/>
    <w:rsid w:val="00635BDA"/>
    <w:rsid w:val="00636E17"/>
    <w:rsid w:val="006564DF"/>
    <w:rsid w:val="00684641"/>
    <w:rsid w:val="006C4048"/>
    <w:rsid w:val="006D5578"/>
    <w:rsid w:val="006F4A69"/>
    <w:rsid w:val="006F4DB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57802"/>
    <w:rsid w:val="0089491A"/>
    <w:rsid w:val="008A2D60"/>
    <w:rsid w:val="008F380B"/>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00352"/>
    <w:rsid w:val="00A10460"/>
    <w:rsid w:val="00A17614"/>
    <w:rsid w:val="00A56076"/>
    <w:rsid w:val="00A84640"/>
    <w:rsid w:val="00AB4D54"/>
    <w:rsid w:val="00AF0E8B"/>
    <w:rsid w:val="00AF691A"/>
    <w:rsid w:val="00B34966"/>
    <w:rsid w:val="00B61DE2"/>
    <w:rsid w:val="00B82C9E"/>
    <w:rsid w:val="00B8458F"/>
    <w:rsid w:val="00BB4931"/>
    <w:rsid w:val="00BC67E1"/>
    <w:rsid w:val="00BD1AC4"/>
    <w:rsid w:val="00C021A4"/>
    <w:rsid w:val="00C050BE"/>
    <w:rsid w:val="00C75A00"/>
    <w:rsid w:val="00CA07E3"/>
    <w:rsid w:val="00CB2BBE"/>
    <w:rsid w:val="00CD4E9C"/>
    <w:rsid w:val="00CE1516"/>
    <w:rsid w:val="00CE325E"/>
    <w:rsid w:val="00CE3DBC"/>
    <w:rsid w:val="00D15865"/>
    <w:rsid w:val="00D36A7C"/>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BC3B216"/>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UnresolvedMention1">
    <w:name w:val="Unresolved Mention1"/>
    <w:basedOn w:val="DefaultParagraphFont"/>
    <w:uiPriority w:val="99"/>
    <w:semiHidden/>
    <w:unhideWhenUsed/>
    <w:rsid w:val="00411512"/>
    <w:rPr>
      <w:color w:val="605E5C"/>
      <w:shd w:val="clear" w:color="auto" w:fill="E1DFDD"/>
    </w:rPr>
  </w:style>
  <w:style w:type="character" w:styleId="CommentReference">
    <w:name w:val="annotation reference"/>
    <w:basedOn w:val="DefaultParagraphFont"/>
    <w:uiPriority w:val="99"/>
    <w:semiHidden/>
    <w:unhideWhenUsed/>
    <w:rsid w:val="00636E17"/>
    <w:rPr>
      <w:sz w:val="16"/>
      <w:szCs w:val="16"/>
    </w:rPr>
  </w:style>
  <w:style w:type="paragraph" w:styleId="CommentText">
    <w:name w:val="annotation text"/>
    <w:basedOn w:val="Normal"/>
    <w:link w:val="CommentTextChar"/>
    <w:uiPriority w:val="99"/>
    <w:semiHidden/>
    <w:unhideWhenUsed/>
    <w:rsid w:val="00636E17"/>
    <w:pPr>
      <w:spacing w:line="240" w:lineRule="auto"/>
    </w:pPr>
    <w:rPr>
      <w:sz w:val="20"/>
      <w:szCs w:val="20"/>
    </w:rPr>
  </w:style>
  <w:style w:type="character" w:customStyle="1" w:styleId="CommentTextChar">
    <w:name w:val="Comment Text Char"/>
    <w:basedOn w:val="DefaultParagraphFont"/>
    <w:link w:val="CommentText"/>
    <w:uiPriority w:val="99"/>
    <w:semiHidden/>
    <w:rsid w:val="00636E17"/>
  </w:style>
  <w:style w:type="paragraph" w:styleId="CommentSubject">
    <w:name w:val="annotation subject"/>
    <w:basedOn w:val="CommentText"/>
    <w:next w:val="CommentText"/>
    <w:link w:val="CommentSubjectChar"/>
    <w:uiPriority w:val="99"/>
    <w:semiHidden/>
    <w:unhideWhenUsed/>
    <w:rsid w:val="00636E17"/>
    <w:rPr>
      <w:b/>
      <w:bCs/>
    </w:rPr>
  </w:style>
  <w:style w:type="character" w:customStyle="1" w:styleId="CommentSubjectChar">
    <w:name w:val="Comment Subject Char"/>
    <w:basedOn w:val="CommentTextChar"/>
    <w:link w:val="CommentSubject"/>
    <w:uiPriority w:val="99"/>
    <w:semiHidden/>
    <w:rsid w:val="00636E17"/>
    <w:rPr>
      <w:b/>
      <w:bCs/>
    </w:rPr>
  </w:style>
  <w:style w:type="paragraph" w:styleId="Revision">
    <w:name w:val="Revision"/>
    <w:hidden/>
    <w:uiPriority w:val="99"/>
    <w:semiHidden/>
    <w:rsid w:val="00BD1AC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curementServicesenquiries@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B845A7-209C-4897-A639-560D93D62F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94</TotalTime>
  <Pages>3</Pages>
  <Words>700</Words>
  <Characters>3793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12</cp:revision>
  <cp:lastPrinted>2019-03-26T11:11:00Z</cp:lastPrinted>
  <dcterms:created xsi:type="dcterms:W3CDTF">2024-03-20T14:05:00Z</dcterms:created>
  <dcterms:modified xsi:type="dcterms:W3CDTF">2024-04-15T05:41:00Z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1a24f2404b443436dfccbc60e04044eb82ec405771533f83c34b817b1d550ac2</vt:lpwstr>
  </property>
</Properties>
</file>