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3F2DF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08F934B3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B1DF02" wp14:editId="78C524D8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3FE479" w14:textId="7F100151" w:rsidR="00DC7FA9" w:rsidRPr="00A52B53" w:rsidRDefault="00A10460" w:rsidP="009F53B1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F53B1" w:rsidRPr="009F53B1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24-C-015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B1DF0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4C3FE479" w14:textId="7F100151" w:rsidR="00DC7FA9" w:rsidRPr="00A52B53" w:rsidRDefault="00A10460" w:rsidP="009F53B1">
                      <w:pPr>
                        <w:pStyle w:val="NoSpacing"/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F53B1" w:rsidRPr="009F53B1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24-C-015 </w:t>
                      </w:r>
                    </w:p>
                  </w:txbxContent>
                </v:textbox>
              </v:shape>
            </w:pict>
          </mc:Fallback>
        </mc:AlternateContent>
      </w:r>
    </w:p>
    <w:p w14:paraId="5B6768C7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92B8B83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26E7708" w14:textId="53684723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>From  1st January 2024 until 1st March 2024 how many shifts has your Health Board utilised Thornbury Nursing services  for?</w:t>
      </w:r>
    </w:p>
    <w:p w14:paraId="0C28C07C" w14:textId="77777777" w:rsid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B3D763D" w14:textId="4FD8AFB0" w:rsidR="006A0A93" w:rsidRP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sz w:val="22"/>
          <w:szCs w:val="22"/>
        </w:rPr>
        <w:t>127</w:t>
      </w:r>
    </w:p>
    <w:p w14:paraId="4C19DAC5" w14:textId="77777777" w:rsid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27B8B87F" w14:textId="07831DC6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>Within this same time frame (1st January 2024 until 1st March 2024) please list all wards or departments that utilised this agency and display the number of shifts in each.</w:t>
      </w:r>
    </w:p>
    <w:p w14:paraId="19ABF155" w14:textId="77777777" w:rsid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53083E91" w14:textId="73CAC517" w:rsidR="006A0A93" w:rsidRPr="006A0A93" w:rsidRDefault="006A0A93" w:rsidP="006A0A93">
      <w:pPr>
        <w:ind w:left="1010" w:firstLine="215"/>
        <w:rPr>
          <w:rFonts w:ascii="Verdana" w:hAnsi="Verdana"/>
          <w:bCs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 xml:space="preserve">127 </w:t>
      </w:r>
      <w:r>
        <w:rPr>
          <w:rFonts w:ascii="Verdana" w:hAnsi="Verdana"/>
          <w:bCs/>
          <w:noProof/>
          <w:sz w:val="22"/>
          <w:szCs w:val="22"/>
        </w:rPr>
        <w:t xml:space="preserve">in </w:t>
      </w:r>
      <w:r w:rsidRPr="006A0A93">
        <w:rPr>
          <w:rFonts w:ascii="Verdana" w:hAnsi="Verdana"/>
          <w:bCs/>
          <w:sz w:val="22"/>
          <w:szCs w:val="22"/>
        </w:rPr>
        <w:t>Neo-Natal West 1</w:t>
      </w:r>
    </w:p>
    <w:p w14:paraId="226F5786" w14:textId="39C79862" w:rsidR="006A0A93" w:rsidRP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748AA4C5" w14:textId="77777777" w:rsidR="006A0A93" w:rsidRP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05E00218" w14:textId="5BFAD582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 xml:space="preserve">Within this same time frame (1st January 2024 until 1st March 2024) please list all other off contract agencies utilised by the Health Board for nursing and break down a list of each ward or department and total number of shifts for each off contract agency. </w:t>
      </w:r>
    </w:p>
    <w:p w14:paraId="77D8CBB3" w14:textId="77777777" w:rsidR="006A0A93" w:rsidRDefault="006A0A93" w:rsidP="006A0A93">
      <w:pPr>
        <w:ind w:left="0"/>
        <w:rPr>
          <w:rFonts w:ascii="Verdana" w:hAnsi="Verdana"/>
          <w:b/>
          <w:noProof/>
          <w:sz w:val="22"/>
          <w:szCs w:val="22"/>
        </w:rPr>
      </w:pPr>
    </w:p>
    <w:p w14:paraId="33D47641" w14:textId="3153F9D6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5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Nutrix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Chemotherapy Day Unit</w:t>
      </w:r>
    </w:p>
    <w:p w14:paraId="78C97907" w14:textId="7DA45ACF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33</w:t>
      </w:r>
      <w:r w:rsidRPr="006A0A93">
        <w:rPr>
          <w:rFonts w:ascii="Verdana" w:hAnsi="Verdana"/>
          <w:bCs/>
          <w:noProof/>
          <w:sz w:val="22"/>
          <w:szCs w:val="22"/>
        </w:rPr>
        <w:tab/>
        <w:t>Nutrix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Neo-Natal West 1</w:t>
      </w:r>
    </w:p>
    <w:p w14:paraId="6434F6A7" w14:textId="253CAFC3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20</w:t>
      </w:r>
      <w:r w:rsidRPr="006A0A93">
        <w:rPr>
          <w:rFonts w:ascii="Verdana" w:hAnsi="Verdana"/>
          <w:bCs/>
          <w:noProof/>
          <w:sz w:val="22"/>
          <w:szCs w:val="22"/>
        </w:rPr>
        <w:tab/>
        <w:t>PHG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Chemotherapy Day Unit</w:t>
      </w:r>
    </w:p>
    <w:p w14:paraId="5EE76146" w14:textId="242F895C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90</w:t>
      </w:r>
      <w:r w:rsidRPr="006A0A93">
        <w:rPr>
          <w:rFonts w:ascii="Verdana" w:hAnsi="Verdana"/>
          <w:bCs/>
          <w:noProof/>
          <w:sz w:val="22"/>
          <w:szCs w:val="22"/>
        </w:rPr>
        <w:tab/>
        <w:t>PHG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Labour Ward</w:t>
      </w:r>
    </w:p>
    <w:p w14:paraId="7531F70D" w14:textId="4EB546C4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33</w:t>
      </w:r>
      <w:r w:rsidRPr="006A0A93">
        <w:rPr>
          <w:rFonts w:ascii="Verdana" w:hAnsi="Verdana"/>
          <w:bCs/>
          <w:noProof/>
          <w:sz w:val="22"/>
          <w:szCs w:val="22"/>
        </w:rPr>
        <w:tab/>
        <w:t>PHG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  <w:r>
        <w:rPr>
          <w:rFonts w:ascii="Verdana" w:hAnsi="Verdana"/>
          <w:bCs/>
          <w:noProof/>
          <w:sz w:val="22"/>
          <w:szCs w:val="22"/>
        </w:rPr>
        <w:tab/>
      </w:r>
      <w:r w:rsidRPr="006A0A93">
        <w:rPr>
          <w:rFonts w:ascii="Verdana" w:hAnsi="Verdana"/>
          <w:bCs/>
          <w:noProof/>
          <w:sz w:val="22"/>
          <w:szCs w:val="22"/>
        </w:rPr>
        <w:t>Neo-Natal West 1</w:t>
      </w:r>
    </w:p>
    <w:p w14:paraId="7DBD152D" w14:textId="77777777" w:rsidR="006A0A93" w:rsidRP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59E263F8" w14:textId="1A03BD6B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lastRenderedPageBreak/>
        <w:t>Please list any suppliers with a general Band 5 day charge rate of over £50 per hour that have been booked for the Health Board in this time period (01/01/2024- 01/03/2024)</w:t>
      </w:r>
    </w:p>
    <w:p w14:paraId="1C46FB5B" w14:textId="77777777" w:rsid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3E695475" w14:textId="69D9DBDA" w:rsidR="006A0A93" w:rsidRPr="006A0A93" w:rsidRDefault="006A0A93" w:rsidP="006A0A9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0</w:t>
      </w:r>
    </w:p>
    <w:p w14:paraId="5D220E6A" w14:textId="77777777" w:rsidR="006A0A93" w:rsidRP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7E8FD2DE" w14:textId="448049B0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>Please list any suppliers with a general Band 5 night charge above £60 per hour that have been booked for the Health Board in this time period (01/01/2024- 01/03/2024)</w:t>
      </w:r>
    </w:p>
    <w:p w14:paraId="161F7747" w14:textId="61DC3B29" w:rsidR="006A0A93" w:rsidRPr="006A0A93" w:rsidRDefault="006A0A93" w:rsidP="006A0A93">
      <w:pPr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0</w:t>
      </w:r>
    </w:p>
    <w:p w14:paraId="6E999119" w14:textId="77777777" w:rsidR="006A0A93" w:rsidRP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14604F11" w14:textId="77777777" w:rsid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 xml:space="preserve">Please list any suppliers with a critical day rate charge (Band 5 or 6) ITU/A&amp;E/Theatre or any other Speciality above the rate of £60 per hour that have been utilised in this time period </w:t>
      </w:r>
    </w:p>
    <w:p w14:paraId="37F7178B" w14:textId="77777777" w:rsidR="006A0A93" w:rsidRDefault="006A0A93" w:rsidP="006A0A93">
      <w:pPr>
        <w:pStyle w:val="ListParagraph"/>
        <w:ind w:left="1225"/>
        <w:rPr>
          <w:rFonts w:ascii="Verdana" w:hAnsi="Verdana"/>
          <w:b/>
          <w:noProof/>
          <w:sz w:val="22"/>
          <w:szCs w:val="22"/>
        </w:rPr>
      </w:pPr>
    </w:p>
    <w:p w14:paraId="45F3F60B" w14:textId="77777777" w:rsidR="006A0A93" w:rsidRPr="006A0A93" w:rsidRDefault="006A0A93" w:rsidP="006A0A9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Nutrix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</w:p>
    <w:p w14:paraId="3B32DA17" w14:textId="77777777" w:rsidR="006A0A93" w:rsidRPr="006A0A93" w:rsidRDefault="006A0A93" w:rsidP="006A0A9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PHG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</w:p>
    <w:p w14:paraId="28E572E2" w14:textId="77777777" w:rsidR="006A0A93" w:rsidRPr="006A0A93" w:rsidRDefault="006A0A93" w:rsidP="006A0A9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Thornbury</w:t>
      </w:r>
      <w:r w:rsidRPr="006A0A93">
        <w:rPr>
          <w:rFonts w:ascii="Verdana" w:hAnsi="Verdana"/>
          <w:bCs/>
          <w:noProof/>
          <w:sz w:val="22"/>
          <w:szCs w:val="22"/>
        </w:rPr>
        <w:tab/>
      </w:r>
    </w:p>
    <w:p w14:paraId="7B7C618A" w14:textId="0575095E" w:rsidR="006A0A93" w:rsidRPr="006A0A93" w:rsidRDefault="006A0A93" w:rsidP="006A0A93">
      <w:pPr>
        <w:pStyle w:val="ListParagraph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Your World Nursing</w:t>
      </w:r>
    </w:p>
    <w:p w14:paraId="4DC5F0B4" w14:textId="77777777" w:rsidR="006A0A93" w:rsidRPr="006A0A93" w:rsidRDefault="006A0A93" w:rsidP="006A0A93">
      <w:pPr>
        <w:rPr>
          <w:rFonts w:ascii="Verdana" w:hAnsi="Verdana"/>
          <w:b/>
          <w:noProof/>
          <w:sz w:val="22"/>
          <w:szCs w:val="22"/>
        </w:rPr>
      </w:pPr>
    </w:p>
    <w:p w14:paraId="3DB005B4" w14:textId="77777777" w:rsidR="006A0A93" w:rsidRPr="006A0A93" w:rsidRDefault="006A0A93" w:rsidP="006A0A93">
      <w:pPr>
        <w:pStyle w:val="ListParagraph"/>
        <w:numPr>
          <w:ilvl w:val="0"/>
          <w:numId w:val="18"/>
        </w:numPr>
        <w:rPr>
          <w:rFonts w:ascii="Verdana" w:hAnsi="Verdana"/>
          <w:b/>
          <w:noProof/>
          <w:sz w:val="22"/>
          <w:szCs w:val="22"/>
        </w:rPr>
      </w:pPr>
      <w:r w:rsidRPr="006A0A93">
        <w:rPr>
          <w:rFonts w:ascii="Verdana" w:hAnsi="Verdana"/>
          <w:b/>
          <w:noProof/>
          <w:sz w:val="22"/>
          <w:szCs w:val="22"/>
        </w:rPr>
        <w:t xml:space="preserve">Please list any suppliers with a critical night rate charge (Band 5 or 6) ITU/A&amp;E/Theatre or any other Speciality above the rate of £70 per hour that have been utilised in this time period </w:t>
      </w:r>
    </w:p>
    <w:p w14:paraId="0693E5AD" w14:textId="77777777" w:rsidR="002677FD" w:rsidRDefault="002677FD" w:rsidP="002677FD">
      <w:pPr>
        <w:rPr>
          <w:rFonts w:ascii="Verdana" w:hAnsi="Verdana"/>
          <w:b/>
          <w:noProof/>
          <w:sz w:val="22"/>
          <w:szCs w:val="22"/>
        </w:rPr>
      </w:pPr>
    </w:p>
    <w:p w14:paraId="5067CFE0" w14:textId="77777777" w:rsidR="006A0A93" w:rsidRDefault="006A0A93" w:rsidP="006A0A93">
      <w:pPr>
        <w:spacing w:before="0" w:after="0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Nutrix</w:t>
      </w:r>
    </w:p>
    <w:p w14:paraId="68EF745F" w14:textId="52F9B37E" w:rsidR="006A0A93" w:rsidRPr="006A0A93" w:rsidRDefault="006A0A93" w:rsidP="006A0A93">
      <w:pPr>
        <w:spacing w:before="0" w:after="0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PHG</w:t>
      </w:r>
    </w:p>
    <w:p w14:paraId="168CC093" w14:textId="45505E04" w:rsidR="006A0A93" w:rsidRPr="006A0A93" w:rsidRDefault="006A0A93" w:rsidP="006A0A93">
      <w:pPr>
        <w:spacing w:before="0" w:after="0"/>
        <w:ind w:left="1225"/>
        <w:rPr>
          <w:rFonts w:ascii="Verdana" w:hAnsi="Verdana"/>
          <w:bCs/>
          <w:noProof/>
          <w:sz w:val="22"/>
          <w:szCs w:val="22"/>
        </w:rPr>
      </w:pPr>
      <w:r w:rsidRPr="006A0A93">
        <w:rPr>
          <w:rFonts w:ascii="Verdana" w:hAnsi="Verdana"/>
          <w:bCs/>
          <w:noProof/>
          <w:sz w:val="22"/>
          <w:szCs w:val="22"/>
        </w:rPr>
        <w:t>Thornbury</w:t>
      </w:r>
    </w:p>
    <w:p w14:paraId="6E640FA0" w14:textId="12697D62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0FB85C19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28C5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A91DC5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934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4D64E28" wp14:editId="1C81138C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337EEB5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3CD4149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2609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03921674" wp14:editId="1674083B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716E81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4DA93449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6F47C429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F3D4B76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D84BD5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2DAF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C55FEDE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0C2C9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ED7B27C" wp14:editId="53E7039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08232DD" wp14:editId="7DE63527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5D5B66D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42C43C6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D4F10B7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D4124A1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272720E9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8232D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5D5B66D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42C43C6E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7D4F10B7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D4124A1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14:paraId="272720E9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C6D8C42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4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315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316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317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D43749F"/>
    <w:multiLevelType w:val="hybridMultilevel"/>
    <w:tmpl w:val="CCD4671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1528339">
    <w:abstractNumId w:val="13"/>
  </w:num>
  <w:num w:numId="2" w16cid:durableId="1739551307">
    <w:abstractNumId w:val="0"/>
  </w:num>
  <w:num w:numId="3" w16cid:durableId="1274046698">
    <w:abstractNumId w:val="8"/>
  </w:num>
  <w:num w:numId="4" w16cid:durableId="1327975821">
    <w:abstractNumId w:val="15"/>
  </w:num>
  <w:num w:numId="5" w16cid:durableId="1899364977">
    <w:abstractNumId w:val="4"/>
  </w:num>
  <w:num w:numId="6" w16cid:durableId="1414624304">
    <w:abstractNumId w:val="3"/>
  </w:num>
  <w:num w:numId="7" w16cid:durableId="1953852752">
    <w:abstractNumId w:val="10"/>
  </w:num>
  <w:num w:numId="8" w16cid:durableId="1485900810">
    <w:abstractNumId w:val="14"/>
  </w:num>
  <w:num w:numId="9" w16cid:durableId="765267067">
    <w:abstractNumId w:val="17"/>
  </w:num>
  <w:num w:numId="10" w16cid:durableId="1937588901">
    <w:abstractNumId w:val="1"/>
  </w:num>
  <w:num w:numId="11" w16cid:durableId="1670719578">
    <w:abstractNumId w:val="9"/>
  </w:num>
  <w:num w:numId="12" w16cid:durableId="1257439721">
    <w:abstractNumId w:val="12"/>
  </w:num>
  <w:num w:numId="13" w16cid:durableId="1024789757">
    <w:abstractNumId w:val="16"/>
  </w:num>
  <w:num w:numId="14" w16cid:durableId="13830234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369014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3890165">
    <w:abstractNumId w:val="11"/>
  </w:num>
  <w:num w:numId="17" w16cid:durableId="1474181765">
    <w:abstractNumId w:val="5"/>
  </w:num>
  <w:num w:numId="18" w16cid:durableId="12443381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B6872"/>
    <w:rsid w:val="005F0E79"/>
    <w:rsid w:val="00602EE5"/>
    <w:rsid w:val="006137E4"/>
    <w:rsid w:val="00635BDA"/>
    <w:rsid w:val="006564DF"/>
    <w:rsid w:val="00684641"/>
    <w:rsid w:val="006A0A93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53B1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4B70CA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F2436-80A2-4343-8500-FF1DD8259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4</cp:revision>
  <cp:lastPrinted>2019-03-26T11:11:00Z</cp:lastPrinted>
  <dcterms:created xsi:type="dcterms:W3CDTF">2024-04-06T13:55:00Z</dcterms:created>
  <dcterms:modified xsi:type="dcterms:W3CDTF">2024-04-06T14:13:00Z</dcterms:modified>
</cp:coreProperties>
</file>