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0937B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0573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60937B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0573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219BD5" w14:textId="1280A998" w:rsidR="00605738" w:rsidRPr="00605738" w:rsidRDefault="00605738" w:rsidP="00605738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Q1. How many patients were treated in the last 3 months</w:t>
      </w:r>
      <w:r>
        <w:rPr>
          <w:rFonts w:ascii="Verdana" w:hAnsi="Verdana"/>
          <w:b/>
          <w:bCs/>
          <w:sz w:val="22"/>
          <w:szCs w:val="22"/>
        </w:rPr>
        <w:t xml:space="preserve"> (April – June)</w:t>
      </w:r>
      <w:r w:rsidRPr="00605738">
        <w:rPr>
          <w:rFonts w:ascii="Verdana" w:hAnsi="Verdana"/>
          <w:b/>
          <w:bCs/>
          <w:sz w:val="22"/>
          <w:szCs w:val="22"/>
        </w:rPr>
        <w:t xml:space="preserve"> by the Gastroenterology department (for any medical condition) with the following biologic drugs:</w:t>
      </w:r>
    </w:p>
    <w:p w14:paraId="3C643F4D" w14:textId="77777777" w:rsidR="00605738" w:rsidRPr="00605738" w:rsidRDefault="00605738" w:rsidP="00605738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 </w:t>
      </w:r>
    </w:p>
    <w:p w14:paraId="042E080F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Adalimumab - Humira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10</w:t>
      </w:r>
    </w:p>
    <w:p w14:paraId="74F7ECFB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Adalimumab Biosimilar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116</w:t>
      </w:r>
    </w:p>
    <w:p w14:paraId="664B489A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proofErr w:type="spellStart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>Etrasimod</w:t>
      </w:r>
      <w:proofErr w:type="spellEnd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- 0</w:t>
      </w:r>
    </w:p>
    <w:p w14:paraId="712D19AE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proofErr w:type="spellStart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>Filgotinib</w:t>
      </w:r>
      <w:proofErr w:type="spellEnd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6A3F0AF7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Golimumab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- 0</w:t>
      </w:r>
    </w:p>
    <w:p w14:paraId="0F948F28" w14:textId="638827DD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Infliximab - Remicade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5144BACF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Infliximab Biosimilar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- 23</w:t>
      </w:r>
    </w:p>
    <w:p w14:paraId="54BF89C3" w14:textId="4A6FAC13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>Mirikizumab</w:t>
      </w:r>
      <w:proofErr w:type="spellEnd"/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5314F3A0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Ozanimod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65D32FA4" w14:textId="7CBB5CA5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Risankizumab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71D7A3B5" w14:textId="2A72E7AD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Tofacitinib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78B03DA1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Upadacitinib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32</w:t>
      </w:r>
    </w:p>
    <w:p w14:paraId="1C393277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Ustekinumab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100</w:t>
      </w: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5951C523" w14:textId="77777777" w:rsidR="00605738" w:rsidRPr="00605738" w:rsidRDefault="00605738" w:rsidP="00605738">
      <w:pPr>
        <w:numPr>
          <w:ilvl w:val="0"/>
          <w:numId w:val="21"/>
        </w:numPr>
        <w:spacing w:before="0" w:after="0" w:line="231" w:lineRule="atLeast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05738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Vedolizumab - </w:t>
      </w:r>
      <w:r w:rsidRPr="00605738">
        <w:rPr>
          <w:rFonts w:ascii="Verdana" w:eastAsia="Times New Roman" w:hAnsi="Verdana"/>
          <w:color w:val="000000"/>
          <w:sz w:val="22"/>
          <w:szCs w:val="22"/>
        </w:rPr>
        <w:t>120</w:t>
      </w:r>
    </w:p>
    <w:p w14:paraId="2962C53D" w14:textId="77777777" w:rsidR="00605738" w:rsidRPr="00605738" w:rsidRDefault="00605738" w:rsidP="00605738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 </w:t>
      </w:r>
    </w:p>
    <w:p w14:paraId="4D358F86" w14:textId="752FDD11" w:rsidR="00605738" w:rsidRPr="00605738" w:rsidRDefault="00605738" w:rsidP="00605738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 xml:space="preserve">Q2. Could you please provide the numbers of patients treated for Crohn’s Disease in the last 3 months </w:t>
      </w:r>
      <w:r>
        <w:rPr>
          <w:rFonts w:ascii="Verdana" w:hAnsi="Verdana"/>
          <w:b/>
          <w:bCs/>
          <w:sz w:val="22"/>
          <w:szCs w:val="22"/>
        </w:rPr>
        <w:t xml:space="preserve">(April – June) </w:t>
      </w:r>
      <w:r w:rsidRPr="00605738">
        <w:rPr>
          <w:rFonts w:ascii="Verdana" w:hAnsi="Verdana"/>
          <w:b/>
          <w:bCs/>
          <w:sz w:val="22"/>
          <w:szCs w:val="22"/>
        </w:rPr>
        <w:t>with the following biologic drugs:</w:t>
      </w:r>
    </w:p>
    <w:p w14:paraId="1ACFE3C5" w14:textId="77777777" w:rsidR="00605738" w:rsidRPr="00605738" w:rsidRDefault="00605738" w:rsidP="00605738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 </w:t>
      </w:r>
    </w:p>
    <w:p w14:paraId="3461B91C" w14:textId="049532D4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 xml:space="preserve">Adalimumab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605738">
        <w:rPr>
          <w:rFonts w:ascii="Verdana" w:hAnsi="Verdana"/>
          <w:b/>
          <w:bCs/>
          <w:sz w:val="22"/>
          <w:szCs w:val="22"/>
        </w:rPr>
        <w:t xml:space="preserve"> Humira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6</w:t>
      </w:r>
    </w:p>
    <w:p w14:paraId="24073806" w14:textId="335E0739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Adalimumab Biosimilars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81</w:t>
      </w:r>
    </w:p>
    <w:p w14:paraId="43FCF148" w14:textId="32CEAA84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Golimumab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 w:rsidRPr="00605738">
        <w:rPr>
          <w:rFonts w:ascii="Verdana" w:hAnsi="Verdana"/>
          <w:sz w:val="22"/>
          <w:szCs w:val="22"/>
        </w:rPr>
        <w:t>- 0</w:t>
      </w:r>
    </w:p>
    <w:p w14:paraId="59C12C59" w14:textId="31FC03C6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 xml:space="preserve">Infliximab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605738">
        <w:rPr>
          <w:rFonts w:ascii="Verdana" w:hAnsi="Verdana"/>
          <w:b/>
          <w:bCs/>
          <w:sz w:val="22"/>
          <w:szCs w:val="22"/>
        </w:rPr>
        <w:t xml:space="preserve"> Remicade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0</w:t>
      </w:r>
    </w:p>
    <w:p w14:paraId="62CF4053" w14:textId="12CBE26B" w:rsidR="00605738" w:rsidRPr="00605738" w:rsidRDefault="00605738" w:rsidP="00605738">
      <w:pPr>
        <w:pStyle w:val="ListParagraph"/>
        <w:numPr>
          <w:ilvl w:val="0"/>
          <w:numId w:val="20"/>
        </w:numPr>
        <w:spacing w:before="24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Infliximab Biosimilars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0</w:t>
      </w:r>
    </w:p>
    <w:p w14:paraId="43E3A2DE" w14:textId="5C9CC0EE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Risankizumab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&lt;5*</w:t>
      </w:r>
    </w:p>
    <w:p w14:paraId="0EEBFC03" w14:textId="6877E16B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Upadacitinib</w:t>
      </w:r>
      <w:r>
        <w:rPr>
          <w:rFonts w:ascii="Verdana" w:hAnsi="Verdana"/>
          <w:b/>
          <w:bCs/>
          <w:sz w:val="22"/>
          <w:szCs w:val="22"/>
        </w:rPr>
        <w:t xml:space="preserve"> - </w:t>
      </w:r>
      <w:r>
        <w:rPr>
          <w:rFonts w:ascii="Verdana" w:hAnsi="Verdana"/>
          <w:sz w:val="22"/>
          <w:szCs w:val="22"/>
        </w:rPr>
        <w:t>14</w:t>
      </w:r>
    </w:p>
    <w:p w14:paraId="0C03EFA6" w14:textId="65FE8632" w:rsidR="00605738" w:rsidRPr="00605738" w:rsidRDefault="00605738" w:rsidP="00605738">
      <w:pPr>
        <w:pStyle w:val="ListParagraph"/>
        <w:numPr>
          <w:ilvl w:val="0"/>
          <w:numId w:val="20"/>
        </w:numPr>
        <w:spacing w:before="0" w:after="0" w:line="252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605738">
        <w:rPr>
          <w:rFonts w:ascii="Verdana" w:hAnsi="Verdana"/>
          <w:b/>
          <w:bCs/>
          <w:sz w:val="22"/>
          <w:szCs w:val="22"/>
        </w:rPr>
        <w:t>Ustekinumab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– 60</w:t>
      </w:r>
    </w:p>
    <w:p w14:paraId="28D58CC7" w14:textId="7A04BED3" w:rsidR="00605738" w:rsidRPr="00605738" w:rsidRDefault="00605738" w:rsidP="00A2143B">
      <w:pPr>
        <w:pStyle w:val="ListParagraph"/>
        <w:numPr>
          <w:ilvl w:val="0"/>
          <w:numId w:val="20"/>
        </w:numPr>
        <w:spacing w:before="280" w:after="0" w:line="252" w:lineRule="auto"/>
        <w:ind w:right="0"/>
        <w:rPr>
          <w:rFonts w:ascii="Verdana" w:hAnsi="Verdana"/>
          <w:b/>
          <w:bCs/>
          <w:noProof/>
          <w:sz w:val="22"/>
          <w:szCs w:val="22"/>
        </w:rPr>
      </w:pPr>
      <w:r w:rsidRPr="00605738">
        <w:rPr>
          <w:rFonts w:ascii="Verdana" w:hAnsi="Verdana"/>
          <w:b/>
          <w:bCs/>
          <w:sz w:val="22"/>
          <w:szCs w:val="22"/>
        </w:rPr>
        <w:t xml:space="preserve">Vedolizumab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605738">
        <w:rPr>
          <w:rFonts w:ascii="Verdana" w:hAnsi="Verdana"/>
          <w:b/>
          <w:bCs/>
          <w:sz w:val="22"/>
          <w:szCs w:val="22"/>
        </w:rPr>
        <w:t xml:space="preserve"> </w:t>
      </w:r>
      <w:r w:rsidRPr="00605738">
        <w:rPr>
          <w:rFonts w:ascii="Verdana" w:hAnsi="Verdana"/>
          <w:sz w:val="22"/>
          <w:szCs w:val="22"/>
        </w:rPr>
        <w:t>10</w:t>
      </w:r>
    </w:p>
    <w:p w14:paraId="75970B72" w14:textId="3719ED7F" w:rsidR="00A10460" w:rsidRPr="00605738" w:rsidRDefault="00605738" w:rsidP="00605738">
      <w:pPr>
        <w:pStyle w:val="ListParagraph"/>
        <w:spacing w:before="280" w:after="0" w:line="252" w:lineRule="auto"/>
        <w:ind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 w:rsidRPr="00605738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7E151F5"/>
    <w:multiLevelType w:val="hybridMultilevel"/>
    <w:tmpl w:val="DFE04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BE0713"/>
    <w:multiLevelType w:val="multilevel"/>
    <w:tmpl w:val="2E4A2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5E1648"/>
    <w:multiLevelType w:val="hybridMultilevel"/>
    <w:tmpl w:val="0A56C8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2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05738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7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2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2024-07-24T15:26:00Z</dcterms:modified>
</cp:coreProperties>
</file>