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EBEDE6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B136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24-G-004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EBEDE6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B136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24-G-004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B67680A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7E68AE" w14:textId="6C51BF61" w:rsidR="00EB136D" w:rsidRDefault="00EB136D" w:rsidP="00EB136D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EB136D">
        <w:rPr>
          <w:rFonts w:ascii="Verdana" w:hAnsi="Verdana"/>
          <w:b/>
          <w:bCs/>
        </w:rPr>
        <w:t>Please confirm how many shifts were sent out for agencies to fill (per month), for Band 5 nurses between Jan 24 – June 2024 by discipline, i.e. General, A&amp;E, ITU, paediatrics.</w:t>
      </w:r>
    </w:p>
    <w:p w14:paraId="1727D8AA" w14:textId="6EAF9EF0" w:rsidR="009C3EA4" w:rsidRDefault="009C3EA4" w:rsidP="009C3EA4">
      <w:pPr>
        <w:pStyle w:val="PlainText"/>
        <w:ind w:left="505"/>
        <w:rPr>
          <w:rFonts w:ascii="Verdana" w:hAnsi="Verdana"/>
          <w:b/>
          <w:bCs/>
        </w:rPr>
      </w:pPr>
    </w:p>
    <w:p w14:paraId="62714B55" w14:textId="6BB1AB29" w:rsidR="009C3EA4" w:rsidRPr="009C3EA4" w:rsidRDefault="009C3EA4" w:rsidP="009C3EA4">
      <w:pPr>
        <w:pStyle w:val="PlainText"/>
        <w:ind w:left="865"/>
        <w:rPr>
          <w:rFonts w:ascii="Verdana" w:hAnsi="Verdana"/>
        </w:rPr>
      </w:pPr>
      <w:r>
        <w:rPr>
          <w:rFonts w:ascii="Verdana" w:hAnsi="Verdana"/>
        </w:rPr>
        <w:t xml:space="preserve">Please see appendix attached – </w:t>
      </w:r>
      <w:r w:rsidR="007949B0">
        <w:rPr>
          <w:rFonts w:ascii="Verdana" w:hAnsi="Verdana"/>
        </w:rPr>
        <w:t>Shifts and hours</w:t>
      </w:r>
    </w:p>
    <w:p w14:paraId="3C808BAC" w14:textId="77777777" w:rsidR="00EB136D" w:rsidRPr="00EB136D" w:rsidRDefault="00EB136D" w:rsidP="00EB136D">
      <w:pPr>
        <w:pStyle w:val="PlainText"/>
        <w:ind w:left="865"/>
        <w:rPr>
          <w:rFonts w:ascii="Verdana" w:hAnsi="Verdana"/>
          <w:b/>
          <w:bCs/>
        </w:rPr>
      </w:pPr>
    </w:p>
    <w:p w14:paraId="539256B5" w14:textId="089E044B" w:rsidR="00EB136D" w:rsidRDefault="00EB136D" w:rsidP="00EB136D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EB136D">
        <w:rPr>
          <w:rFonts w:ascii="Verdana" w:hAnsi="Verdana"/>
          <w:b/>
          <w:bCs/>
        </w:rPr>
        <w:t xml:space="preserve">Please confirm how many of these shifts were filled by agencies per month for the same timespan as detailed in Q1. (Please can this be broken down per agency) </w:t>
      </w:r>
    </w:p>
    <w:p w14:paraId="31177150" w14:textId="6B62C926" w:rsidR="009C3EA4" w:rsidRDefault="009C3EA4" w:rsidP="009C3EA4">
      <w:pPr>
        <w:pStyle w:val="PlainText"/>
        <w:rPr>
          <w:rFonts w:ascii="Verdana" w:hAnsi="Verdana"/>
          <w:b/>
          <w:bCs/>
        </w:rPr>
      </w:pPr>
    </w:p>
    <w:p w14:paraId="47CBB4C2" w14:textId="4BC70A3F" w:rsidR="009C3EA4" w:rsidRPr="009C3EA4" w:rsidRDefault="009C3EA4" w:rsidP="009C3EA4">
      <w:pPr>
        <w:pStyle w:val="PlainText"/>
        <w:ind w:left="865"/>
        <w:rPr>
          <w:rFonts w:ascii="Verdana" w:hAnsi="Verdana"/>
        </w:rPr>
      </w:pPr>
      <w:r>
        <w:rPr>
          <w:rFonts w:ascii="Verdana" w:hAnsi="Verdana"/>
        </w:rPr>
        <w:t xml:space="preserve">Please see appendix attached – </w:t>
      </w:r>
      <w:r w:rsidR="007949B0">
        <w:rPr>
          <w:rFonts w:ascii="Verdana" w:hAnsi="Verdana"/>
        </w:rPr>
        <w:t>Shifts and hours</w:t>
      </w:r>
    </w:p>
    <w:p w14:paraId="3414272E" w14:textId="77777777" w:rsidR="00EB136D" w:rsidRDefault="00EB136D" w:rsidP="00EB136D">
      <w:pPr>
        <w:pStyle w:val="PlainText"/>
        <w:rPr>
          <w:rFonts w:ascii="Verdana" w:hAnsi="Verdana"/>
          <w:b/>
          <w:bCs/>
        </w:rPr>
      </w:pPr>
    </w:p>
    <w:p w14:paraId="66E11580" w14:textId="72765D8B" w:rsidR="009C3EA4" w:rsidRDefault="00EB136D" w:rsidP="009C3EA4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EB136D">
        <w:rPr>
          <w:rFonts w:ascii="Verdana" w:hAnsi="Verdana"/>
          <w:b/>
          <w:bCs/>
        </w:rPr>
        <w:t>Please confirm how many hours throughout the timescale detailed in Q1 were filled by off-framework agencies? Can this also be broken down per month.</w:t>
      </w:r>
    </w:p>
    <w:p w14:paraId="41EF8F13" w14:textId="1E50AE49" w:rsidR="009C3EA4" w:rsidRDefault="009C3EA4" w:rsidP="009C3EA4">
      <w:pPr>
        <w:pStyle w:val="PlainText"/>
        <w:rPr>
          <w:rFonts w:ascii="Verdana" w:hAnsi="Verdana"/>
          <w:b/>
          <w:bCs/>
        </w:rPr>
      </w:pPr>
    </w:p>
    <w:p w14:paraId="183AECF4" w14:textId="2BD78B5C" w:rsidR="009C3EA4" w:rsidRPr="009C3EA4" w:rsidRDefault="009C3EA4" w:rsidP="009C3EA4">
      <w:pPr>
        <w:pStyle w:val="PlainText"/>
        <w:ind w:left="865"/>
        <w:rPr>
          <w:rFonts w:ascii="Verdana" w:hAnsi="Verdana"/>
        </w:rPr>
      </w:pPr>
      <w:r>
        <w:rPr>
          <w:rFonts w:ascii="Verdana" w:hAnsi="Verdana"/>
        </w:rPr>
        <w:t xml:space="preserve">Please see appendix attached – </w:t>
      </w:r>
      <w:r w:rsidR="007949B0">
        <w:rPr>
          <w:rFonts w:ascii="Verdana" w:hAnsi="Verdana"/>
        </w:rPr>
        <w:t>Shifts and hours</w:t>
      </w:r>
    </w:p>
    <w:p w14:paraId="391F6B2C" w14:textId="77777777" w:rsidR="00EB136D" w:rsidRDefault="00EB136D" w:rsidP="00EB136D">
      <w:pPr>
        <w:pStyle w:val="PlainText"/>
        <w:ind w:left="505"/>
        <w:rPr>
          <w:rFonts w:ascii="Verdana" w:hAnsi="Verdana"/>
          <w:b/>
          <w:bCs/>
        </w:rPr>
      </w:pPr>
    </w:p>
    <w:p w14:paraId="05BC642E" w14:textId="2002C255" w:rsidR="00EB136D" w:rsidRDefault="00EB136D" w:rsidP="00EB136D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EB136D">
        <w:rPr>
          <w:rFonts w:ascii="Verdana" w:hAnsi="Verdana"/>
          <w:b/>
          <w:bCs/>
        </w:rPr>
        <w:t>Between Jan 24 – June 2024, what was the trust spend per month, for each agency supplier.</w:t>
      </w:r>
    </w:p>
    <w:p w14:paraId="24E609FA" w14:textId="28198028" w:rsidR="009C3EA4" w:rsidRDefault="009C3EA4" w:rsidP="009C3EA4">
      <w:pPr>
        <w:pStyle w:val="PlainText"/>
        <w:rPr>
          <w:rFonts w:ascii="Verdana" w:hAnsi="Verdana"/>
          <w:b/>
          <w:bCs/>
        </w:rPr>
      </w:pPr>
    </w:p>
    <w:p w14:paraId="5B47E953" w14:textId="77777777" w:rsidR="00E52F9A" w:rsidRDefault="00E52F9A" w:rsidP="009C3EA4">
      <w:pPr>
        <w:pStyle w:val="PlainText"/>
        <w:rPr>
          <w:rFonts w:ascii="Verdana" w:hAnsi="Verdana"/>
          <w:b/>
          <w:bCs/>
        </w:rPr>
      </w:pPr>
    </w:p>
    <w:p w14:paraId="511A50C2" w14:textId="7C6D20FB" w:rsidR="00E52F9A" w:rsidRDefault="00E52F9A" w:rsidP="00E52F9A">
      <w:pPr>
        <w:pStyle w:val="PlainText"/>
        <w:ind w:left="865"/>
        <w:rPr>
          <w:rFonts w:ascii="Verdana" w:hAnsi="Verdana"/>
        </w:rPr>
      </w:pPr>
      <w:r>
        <w:rPr>
          <w:rFonts w:ascii="Verdana" w:hAnsi="Verdana"/>
        </w:rPr>
        <w:t xml:space="preserve">Please see appendix attached ‘Spend’ – </w:t>
      </w:r>
      <w:r>
        <w:rPr>
          <w:rFonts w:ascii="Verdana" w:hAnsi="Verdana"/>
        </w:rPr>
        <w:t>this</w:t>
      </w:r>
      <w:r>
        <w:rPr>
          <w:rFonts w:ascii="Verdana" w:hAnsi="Verdana"/>
        </w:rPr>
        <w:t xml:space="preserve"> provides the total value of invoices paid per agency for each of the months requested.</w:t>
      </w:r>
    </w:p>
    <w:p w14:paraId="1E680A14" w14:textId="77777777" w:rsidR="00E52F9A" w:rsidRDefault="00E52F9A" w:rsidP="00E52F9A">
      <w:pPr>
        <w:pStyle w:val="PlainText"/>
        <w:ind w:left="865"/>
        <w:rPr>
          <w:rFonts w:ascii="Verdana" w:hAnsi="Verdana"/>
          <w:b/>
          <w:bCs/>
        </w:rPr>
      </w:pPr>
    </w:p>
    <w:p w14:paraId="1B1AB52B" w14:textId="6AA4EC50" w:rsidR="00EB136D" w:rsidRDefault="00EB136D" w:rsidP="00EB136D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EB136D">
        <w:rPr>
          <w:rFonts w:ascii="Verdana" w:hAnsi="Verdana"/>
          <w:b/>
          <w:bCs/>
        </w:rPr>
        <w:t xml:space="preserve">Please confirm the average charge rate across Jan 24 – June 2024 period for </w:t>
      </w:r>
      <w:r>
        <w:rPr>
          <w:rFonts w:ascii="Verdana" w:hAnsi="Verdana"/>
          <w:b/>
          <w:bCs/>
        </w:rPr>
        <w:t xml:space="preserve">     </w:t>
      </w:r>
    </w:p>
    <w:p w14:paraId="275BDB1B" w14:textId="06AB7E63" w:rsidR="00EB136D" w:rsidRDefault="00EB136D" w:rsidP="00EB136D">
      <w:pPr>
        <w:pStyle w:val="PlainText"/>
        <w:ind w:left="145" w:firstLine="720"/>
        <w:rPr>
          <w:rFonts w:ascii="Verdana" w:hAnsi="Verdana"/>
          <w:b/>
          <w:bCs/>
        </w:rPr>
      </w:pPr>
      <w:r w:rsidRPr="00EB136D">
        <w:rPr>
          <w:rFonts w:ascii="Verdana" w:hAnsi="Verdana"/>
          <w:b/>
          <w:bCs/>
        </w:rPr>
        <w:t>a Band 5 General nurse.</w:t>
      </w:r>
    </w:p>
    <w:p w14:paraId="7C1C3F7A" w14:textId="62BC2F44" w:rsidR="009C3EA4" w:rsidRDefault="009C3EA4" w:rsidP="00EB136D">
      <w:pPr>
        <w:pStyle w:val="PlainText"/>
        <w:ind w:left="145" w:firstLine="720"/>
        <w:rPr>
          <w:rFonts w:ascii="Verdana" w:hAnsi="Verdana"/>
          <w:b/>
          <w:bCs/>
        </w:rPr>
      </w:pPr>
    </w:p>
    <w:p w14:paraId="04E74DE1" w14:textId="77777777" w:rsidR="009C3EA4" w:rsidRPr="009C3EA4" w:rsidRDefault="009C3EA4" w:rsidP="009C3EA4">
      <w:pPr>
        <w:pStyle w:val="PlainText"/>
        <w:ind w:firstLine="720"/>
        <w:rPr>
          <w:rFonts w:ascii="Verdana" w:hAnsi="Verdana"/>
        </w:rPr>
      </w:pPr>
      <w:r w:rsidRPr="009C3EA4">
        <w:rPr>
          <w:rFonts w:ascii="Verdana" w:hAnsi="Verdana"/>
        </w:rPr>
        <w:t>On framework is £37.44</w:t>
      </w:r>
    </w:p>
    <w:p w14:paraId="38A37453" w14:textId="77777777" w:rsidR="009C3EA4" w:rsidRPr="009C3EA4" w:rsidRDefault="009C3EA4" w:rsidP="009C3EA4">
      <w:pPr>
        <w:pStyle w:val="PlainText"/>
        <w:ind w:firstLine="720"/>
        <w:rPr>
          <w:rFonts w:ascii="Verdana" w:hAnsi="Verdana"/>
        </w:rPr>
      </w:pPr>
      <w:r w:rsidRPr="009C3EA4">
        <w:rPr>
          <w:rFonts w:ascii="Verdana" w:hAnsi="Verdana"/>
        </w:rPr>
        <w:t>Off Framework is £58.07</w:t>
      </w:r>
    </w:p>
    <w:p w14:paraId="686E3EF5" w14:textId="77777777" w:rsidR="009C3EA4" w:rsidRPr="009C3EA4" w:rsidRDefault="009C3EA4" w:rsidP="00EB136D">
      <w:pPr>
        <w:pStyle w:val="PlainText"/>
        <w:ind w:left="145" w:firstLine="720"/>
        <w:rPr>
          <w:rFonts w:ascii="Verdana" w:hAnsi="Verdana"/>
          <w:b/>
          <w:bCs/>
        </w:rPr>
      </w:pPr>
    </w:p>
    <w:p w14:paraId="75970B72" w14:textId="3FA1D590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1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41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41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41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E027769"/>
    <w:multiLevelType w:val="hybridMultilevel"/>
    <w:tmpl w:val="84AA12BC"/>
    <w:lvl w:ilvl="0" w:tplc="57C6AA8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5521265">
    <w:abstractNumId w:val="14"/>
  </w:num>
  <w:num w:numId="2" w16cid:durableId="1188523564">
    <w:abstractNumId w:val="0"/>
  </w:num>
  <w:num w:numId="3" w16cid:durableId="1816028394">
    <w:abstractNumId w:val="8"/>
  </w:num>
  <w:num w:numId="4" w16cid:durableId="1566139703">
    <w:abstractNumId w:val="16"/>
  </w:num>
  <w:num w:numId="5" w16cid:durableId="653949366">
    <w:abstractNumId w:val="4"/>
  </w:num>
  <w:num w:numId="6" w16cid:durableId="1600093425">
    <w:abstractNumId w:val="3"/>
  </w:num>
  <w:num w:numId="7" w16cid:durableId="1770201186">
    <w:abstractNumId w:val="11"/>
  </w:num>
  <w:num w:numId="8" w16cid:durableId="2059548579">
    <w:abstractNumId w:val="15"/>
  </w:num>
  <w:num w:numId="9" w16cid:durableId="135295455">
    <w:abstractNumId w:val="18"/>
  </w:num>
  <w:num w:numId="10" w16cid:durableId="151454453">
    <w:abstractNumId w:val="1"/>
  </w:num>
  <w:num w:numId="11" w16cid:durableId="717632680">
    <w:abstractNumId w:val="9"/>
  </w:num>
  <w:num w:numId="12" w16cid:durableId="146483662">
    <w:abstractNumId w:val="13"/>
  </w:num>
  <w:num w:numId="13" w16cid:durableId="753359055">
    <w:abstractNumId w:val="17"/>
  </w:num>
  <w:num w:numId="14" w16cid:durableId="53466319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1481170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86185729">
    <w:abstractNumId w:val="12"/>
  </w:num>
  <w:num w:numId="17" w16cid:durableId="765467339">
    <w:abstractNumId w:val="5"/>
  </w:num>
  <w:num w:numId="18" w16cid:durableId="512576216">
    <w:abstractNumId w:val="2"/>
  </w:num>
  <w:num w:numId="19" w16cid:durableId="1634662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49B0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8721F"/>
    <w:rsid w:val="009A0943"/>
    <w:rsid w:val="009B087A"/>
    <w:rsid w:val="009B21AD"/>
    <w:rsid w:val="009B7CC6"/>
    <w:rsid w:val="009C3EA4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2F9A"/>
    <w:rsid w:val="00E545D8"/>
    <w:rsid w:val="00E817B3"/>
    <w:rsid w:val="00E90BC7"/>
    <w:rsid w:val="00EB136D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B136D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B136D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87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82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25</cp:revision>
  <cp:lastPrinted>2019-03-26T11:11:00Z</cp:lastPrinted>
  <dcterms:created xsi:type="dcterms:W3CDTF">2021-09-13T07:38:00Z</dcterms:created>
  <dcterms:modified xsi:type="dcterms:W3CDTF">2024-07-30T07:34:00Z</dcterms:modified>
</cp:coreProperties>
</file>