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44BA6" w14:textId="77777777" w:rsidR="009171C4" w:rsidRDefault="009171C4" w:rsidP="007A5616">
      <w:pPr>
        <w:spacing w:before="0" w:after="240"/>
        <w:ind w:left="0"/>
        <w:jc w:val="center"/>
        <w:rPr>
          <w:sz w:val="18"/>
          <w:szCs w:val="20"/>
        </w:rPr>
      </w:pPr>
    </w:p>
    <w:p w14:paraId="2FD8DA67" w14:textId="2778D00B" w:rsidR="005925B8" w:rsidRDefault="007A5616" w:rsidP="009171C4">
      <w:pPr>
        <w:spacing w:before="0" w:after="0" w:line="240" w:lineRule="auto"/>
        <w:ind w:left="0" w:right="0"/>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2A0E4E" w:rsidR="00DC7FA9" w:rsidRPr="00A10460" w:rsidRDefault="009171C4" w:rsidP="00DC7FA9">
                            <w:pPr>
                              <w:pStyle w:val="NoSpacing"/>
                              <w:ind w:left="0"/>
                              <w:rPr>
                                <w:rFonts w:ascii="Verdana" w:hAnsi="Verdana"/>
                                <w:b/>
                                <w:sz w:val="22"/>
                                <w:szCs w:val="22"/>
                              </w:rPr>
                            </w:pPr>
                            <w:r>
                              <w:rPr>
                                <w:rFonts w:ascii="Verdana" w:hAnsi="Verdana"/>
                                <w:b/>
                                <w:sz w:val="22"/>
                                <w:szCs w:val="22"/>
                              </w:rPr>
                              <w:br/>
                            </w:r>
                            <w:r w:rsidR="00A10460" w:rsidRPr="00A10460">
                              <w:rPr>
                                <w:rFonts w:ascii="Verdana" w:hAnsi="Verdana"/>
                                <w:b/>
                                <w:sz w:val="22"/>
                                <w:szCs w:val="22"/>
                              </w:rPr>
                              <w:t>Cais Rhyddid Gwybodaeth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B1590">
                              <w:rPr>
                                <w:rFonts w:ascii="Verdana" w:hAnsi="Verdana"/>
                                <w:b/>
                                <w:sz w:val="22"/>
                                <w:szCs w:val="22"/>
                              </w:rPr>
                              <w:t xml:space="preserve">24-G-002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A2A0E4E"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1590">
                        <w:rPr>
                          <w:rFonts w:ascii="Verdana" w:hAnsi="Verdana"/>
                          <w:b/>
                          <w:sz w:val="22"/>
                          <w:szCs w:val="22"/>
                        </w:rPr>
                        <w:t xml:space="preserve">24-G-002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62032C9" w:rsidR="00DC0D5A" w:rsidRDefault="00A10460" w:rsidP="00DC0D5A">
      <w:pPr>
        <w:spacing w:before="280"/>
        <w:rPr>
          <w:rFonts w:ascii="Verdana" w:hAnsi="Verdana"/>
          <w:b/>
          <w:sz w:val="22"/>
        </w:rPr>
      </w:pPr>
      <w:r w:rsidRPr="00A10460">
        <w:rPr>
          <w:rFonts w:ascii="Verdana" w:hAnsi="Verdana"/>
          <w:b/>
          <w:sz w:val="22"/>
        </w:rPr>
        <w:t>You asked:</w:t>
      </w:r>
    </w:p>
    <w:p w14:paraId="7381091F" w14:textId="2D78FE41" w:rsidR="00AB1590" w:rsidRPr="00AB1590" w:rsidRDefault="00AB1590" w:rsidP="00AB1590">
      <w:pPr>
        <w:spacing w:before="280"/>
        <w:rPr>
          <w:rFonts w:ascii="Verdana" w:hAnsi="Verdana"/>
          <w:b/>
          <w:sz w:val="22"/>
        </w:rPr>
      </w:pPr>
      <w:r>
        <w:rPr>
          <w:rFonts w:ascii="Verdana" w:hAnsi="Verdana"/>
          <w:b/>
          <w:sz w:val="22"/>
        </w:rPr>
        <w:t xml:space="preserve">Please provide information </w:t>
      </w:r>
      <w:r w:rsidRPr="00AB1590">
        <w:rPr>
          <w:rFonts w:ascii="Verdana" w:hAnsi="Verdana"/>
          <w:b/>
          <w:sz w:val="22"/>
        </w:rPr>
        <w:t xml:space="preserve">about your organisation’s spending on settlement agreements in 2020-21, 2021-22 and 2022-23. </w:t>
      </w:r>
    </w:p>
    <w:p w14:paraId="3847D6D5" w14:textId="479DFF36" w:rsidR="00AB1590" w:rsidRPr="00AB1590" w:rsidRDefault="00AB1590" w:rsidP="00AB1590">
      <w:pPr>
        <w:spacing w:before="280"/>
        <w:rPr>
          <w:rFonts w:ascii="Verdana" w:hAnsi="Verdana"/>
          <w:b/>
          <w:sz w:val="22"/>
        </w:rPr>
      </w:pPr>
      <w:r w:rsidRPr="00AB1590">
        <w:rPr>
          <w:rFonts w:ascii="Verdana" w:hAnsi="Verdana"/>
          <w:b/>
          <w:sz w:val="22"/>
        </w:rPr>
        <w:t>Please include the following information:</w:t>
      </w:r>
    </w:p>
    <w:p w14:paraId="02341D38" w14:textId="65969394" w:rsidR="00AB1590" w:rsidRPr="0097603F" w:rsidRDefault="00AB1590" w:rsidP="00757FFA">
      <w:pPr>
        <w:pStyle w:val="ListParagraph"/>
        <w:numPr>
          <w:ilvl w:val="0"/>
          <w:numId w:val="19"/>
        </w:numPr>
        <w:spacing w:before="280"/>
        <w:rPr>
          <w:rFonts w:ascii="Verdana" w:hAnsi="Verdana"/>
          <w:b/>
          <w:sz w:val="22"/>
        </w:rPr>
      </w:pPr>
      <w:r w:rsidRPr="0097603F">
        <w:rPr>
          <w:rFonts w:ascii="Verdana" w:hAnsi="Verdana"/>
          <w:b/>
          <w:sz w:val="22"/>
        </w:rPr>
        <w:t>The total number of settlement agreements for each financial year</w:t>
      </w:r>
      <w:r w:rsidR="00B31A0A">
        <w:rPr>
          <w:rFonts w:ascii="Verdana" w:hAnsi="Verdana"/>
          <w:b/>
          <w:sz w:val="22"/>
        </w:rPr>
        <w:t>.</w:t>
      </w:r>
      <w:r w:rsidRPr="0097603F">
        <w:rPr>
          <w:rFonts w:ascii="Verdana" w:hAnsi="Verdana"/>
          <w:b/>
          <w:sz w:val="22"/>
        </w:rPr>
        <w:tab/>
        <w:t xml:space="preserve"> </w:t>
      </w:r>
    </w:p>
    <w:p w14:paraId="5207DF54" w14:textId="44F3A677" w:rsidR="00AB1590" w:rsidRPr="0097603F" w:rsidRDefault="00AB1590" w:rsidP="006362B1">
      <w:pPr>
        <w:pStyle w:val="ListParagraph"/>
        <w:numPr>
          <w:ilvl w:val="0"/>
          <w:numId w:val="19"/>
        </w:numPr>
        <w:spacing w:before="280"/>
        <w:rPr>
          <w:rFonts w:ascii="Verdana" w:hAnsi="Verdana"/>
          <w:bCs/>
          <w:sz w:val="22"/>
        </w:rPr>
      </w:pPr>
      <w:r w:rsidRPr="0097603F">
        <w:rPr>
          <w:rFonts w:ascii="Verdana" w:hAnsi="Verdana"/>
          <w:b/>
          <w:sz w:val="22"/>
        </w:rPr>
        <w:t>The total costs associated for each settlement agreement in each financial year</w:t>
      </w:r>
      <w:r w:rsidR="00B31A0A">
        <w:rPr>
          <w:rFonts w:ascii="Verdana" w:hAnsi="Verdana"/>
          <w:b/>
          <w:sz w:val="22"/>
        </w:rPr>
        <w:t>.</w:t>
      </w:r>
    </w:p>
    <w:p w14:paraId="0DF47E4E" w14:textId="31C13C4B" w:rsidR="00AB1590" w:rsidRPr="00F26177" w:rsidRDefault="00AB1590" w:rsidP="00F26177">
      <w:pPr>
        <w:spacing w:before="280"/>
        <w:rPr>
          <w:rFonts w:ascii="Verdana" w:hAnsi="Verdana"/>
          <w:b/>
          <w:sz w:val="22"/>
        </w:rPr>
      </w:pPr>
      <w:r w:rsidRPr="00F26177">
        <w:rPr>
          <w:rFonts w:ascii="Verdana" w:hAnsi="Verdana"/>
          <w:b/>
          <w:sz w:val="22"/>
        </w:rPr>
        <w:t xml:space="preserve">This includes, but is not limited to, a payment of salary, payment in lieu of a notice period and payment of compensation for loss of office.  </w:t>
      </w:r>
    </w:p>
    <w:p w14:paraId="7409CF78" w14:textId="5DACF73E" w:rsidR="00DD321D" w:rsidRPr="00DD321D" w:rsidRDefault="00DD321D" w:rsidP="0097603F">
      <w:pPr>
        <w:jc w:val="both"/>
        <w:rPr>
          <w:rFonts w:ascii="Verdana" w:hAnsi="Verdana"/>
          <w:noProof/>
          <w:sz w:val="22"/>
          <w:szCs w:val="22"/>
        </w:rPr>
      </w:pPr>
      <w:r w:rsidRPr="00DD321D">
        <w:rPr>
          <w:rFonts w:ascii="Verdana" w:hAnsi="Verdana"/>
          <w:noProof/>
          <w:sz w:val="22"/>
          <w:szCs w:val="22"/>
        </w:rPr>
        <w:t>W</w:t>
      </w:r>
      <w:r>
        <w:rPr>
          <w:rFonts w:ascii="Verdana" w:hAnsi="Verdana"/>
          <w:noProof/>
          <w:sz w:val="22"/>
          <w:szCs w:val="22"/>
        </w:rPr>
        <w:t xml:space="preserve">e are unable to provide you with the level of detail you require, </w:t>
      </w:r>
      <w:r w:rsidRPr="00DD321D">
        <w:rPr>
          <w:rFonts w:ascii="Verdana" w:hAnsi="Verdana"/>
          <w:noProof/>
          <w:sz w:val="22"/>
          <w:szCs w:val="22"/>
        </w:rPr>
        <w:t>due to the low numbers</w:t>
      </w:r>
      <w:r w:rsidR="00BF2B61">
        <w:rPr>
          <w:rFonts w:ascii="Verdana" w:hAnsi="Verdana"/>
          <w:noProof/>
          <w:sz w:val="22"/>
          <w:szCs w:val="22"/>
        </w:rPr>
        <w:t xml:space="preserve"> and a </w:t>
      </w:r>
      <w:r w:rsidRPr="00DD321D">
        <w:rPr>
          <w:rFonts w:ascii="Verdana" w:hAnsi="Verdana"/>
          <w:noProof/>
          <w:sz w:val="22"/>
          <w:szCs w:val="22"/>
        </w:rPr>
        <w:t>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4A0F9797" w14:textId="77777777" w:rsidR="0097603F" w:rsidRPr="0097603F" w:rsidRDefault="0097603F" w:rsidP="0097603F">
      <w:pPr>
        <w:jc w:val="both"/>
        <w:rPr>
          <w:rFonts w:ascii="Verdana" w:hAnsi="Verdana"/>
          <w:noProof/>
          <w:sz w:val="22"/>
          <w:szCs w:val="22"/>
        </w:rPr>
      </w:pPr>
      <w:r w:rsidRPr="0097603F">
        <w:rPr>
          <w:rFonts w:ascii="Verdana" w:hAnsi="Verdana"/>
          <w:noProof/>
          <w:sz w:val="22"/>
          <w:szCs w:val="22"/>
        </w:rPr>
        <w:t>In reaching this decision, the DPA and UK GDPR define personal data as data that relates to a living individual who can be identified solely from that data or from that data and other information, which is in the possession of the data controller.</w:t>
      </w:r>
    </w:p>
    <w:p w14:paraId="22459D39" w14:textId="127B1803" w:rsidR="00F26177" w:rsidRDefault="0097603F" w:rsidP="00F26177">
      <w:pPr>
        <w:jc w:val="both"/>
        <w:rPr>
          <w:rFonts w:ascii="Verdana" w:hAnsi="Verdana"/>
          <w:noProof/>
          <w:sz w:val="22"/>
          <w:szCs w:val="22"/>
        </w:rPr>
      </w:pPr>
      <w:r w:rsidRPr="0097603F">
        <w:rPr>
          <w:rFonts w:ascii="Verdana" w:hAnsi="Verdana"/>
          <w:noProof/>
          <w:sz w:val="22"/>
          <w:szCs w:val="22"/>
        </w:rPr>
        <w:t xml:space="preserve">However, whilst operating in accordance with the Section 45 Freedom of Information Code of Practice, the </w:t>
      </w:r>
      <w:r w:rsidR="00084873">
        <w:rPr>
          <w:rFonts w:ascii="Verdana" w:hAnsi="Verdana"/>
          <w:noProof/>
          <w:sz w:val="22"/>
          <w:szCs w:val="22"/>
        </w:rPr>
        <w:t xml:space="preserve">health board has </w:t>
      </w:r>
      <w:r w:rsidRPr="0097603F">
        <w:rPr>
          <w:rFonts w:ascii="Verdana" w:hAnsi="Verdana"/>
          <w:noProof/>
          <w:sz w:val="22"/>
          <w:szCs w:val="22"/>
        </w:rPr>
        <w:t>a duty to provide advice and assistance and provides the information for the combined period of 1 April 2020 to 31 April</w:t>
      </w:r>
      <w:r w:rsidR="00084873">
        <w:rPr>
          <w:rFonts w:ascii="Verdana" w:hAnsi="Verdana"/>
          <w:noProof/>
          <w:sz w:val="22"/>
          <w:szCs w:val="22"/>
        </w:rPr>
        <w:t xml:space="preserve"> 2023 with a </w:t>
      </w:r>
      <w:r>
        <w:rPr>
          <w:rFonts w:ascii="Verdana" w:hAnsi="Verdana"/>
          <w:noProof/>
          <w:sz w:val="22"/>
          <w:szCs w:val="22"/>
        </w:rPr>
        <w:t>total</w:t>
      </w:r>
      <w:r w:rsidR="00084873">
        <w:rPr>
          <w:rFonts w:ascii="Verdana" w:hAnsi="Verdana"/>
          <w:noProof/>
          <w:sz w:val="22"/>
          <w:szCs w:val="22"/>
        </w:rPr>
        <w:t xml:space="preserve"> of </w:t>
      </w:r>
      <w:r>
        <w:rPr>
          <w:rFonts w:ascii="Verdana" w:hAnsi="Verdana"/>
          <w:noProof/>
          <w:sz w:val="22"/>
          <w:szCs w:val="22"/>
        </w:rPr>
        <w:t xml:space="preserve">9 settlements </w:t>
      </w:r>
      <w:r w:rsidR="00084873">
        <w:rPr>
          <w:rFonts w:ascii="Verdana" w:hAnsi="Verdana"/>
          <w:noProof/>
          <w:sz w:val="22"/>
          <w:szCs w:val="22"/>
        </w:rPr>
        <w:t xml:space="preserve">made </w:t>
      </w:r>
      <w:r>
        <w:rPr>
          <w:rFonts w:ascii="Verdana" w:hAnsi="Verdana"/>
          <w:noProof/>
          <w:sz w:val="22"/>
          <w:szCs w:val="22"/>
        </w:rPr>
        <w:t xml:space="preserve">and the total amount paid </w:t>
      </w:r>
      <w:r w:rsidR="00F26177">
        <w:rPr>
          <w:rFonts w:ascii="Verdana" w:hAnsi="Verdana"/>
          <w:noProof/>
          <w:sz w:val="22"/>
          <w:szCs w:val="22"/>
        </w:rPr>
        <w:t>being</w:t>
      </w:r>
      <w:r w:rsidR="00084873">
        <w:rPr>
          <w:rFonts w:ascii="Verdana" w:hAnsi="Verdana"/>
          <w:noProof/>
          <w:sz w:val="22"/>
          <w:szCs w:val="22"/>
        </w:rPr>
        <w:t xml:space="preserve"> £193,344.31</w:t>
      </w:r>
      <w:r w:rsidR="00B31A0A">
        <w:rPr>
          <w:rFonts w:ascii="Verdana" w:hAnsi="Verdana"/>
          <w:noProof/>
          <w:sz w:val="22"/>
          <w:szCs w:val="22"/>
        </w:rPr>
        <w:t xml:space="preserve"> excluding legal costs.</w:t>
      </w:r>
    </w:p>
    <w:p w14:paraId="3E9F07F4" w14:textId="63AD5C16" w:rsidR="00421E7F" w:rsidRPr="00A10460" w:rsidRDefault="00421E7F" w:rsidP="00F26177">
      <w:pPr>
        <w:jc w:val="both"/>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D9988" w14:textId="4B338FE5" w:rsidR="009171C4" w:rsidRDefault="009171C4" w:rsidP="009171C4">
    <w:pPr>
      <w:pStyle w:val="Footer"/>
    </w:pPr>
    <w:r w:rsidRPr="000B6AF2">
      <w:rPr>
        <w:b/>
        <w:noProof/>
        <w:color w:val="1F355E"/>
        <w:sz w:val="14"/>
        <w:szCs w:val="14"/>
      </w:rPr>
      <w:drawing>
        <wp:anchor distT="0" distB="0" distL="114300" distR="114300" simplePos="0" relativeHeight="251664384" behindDoc="1" locked="0" layoutInCell="1" allowOverlap="1" wp14:anchorId="0D2A98F8" wp14:editId="1EE3D8E1">
          <wp:simplePos x="0" y="0"/>
          <wp:positionH relativeFrom="column">
            <wp:posOffset>5431790</wp:posOffset>
          </wp:positionH>
          <wp:positionV relativeFrom="paragraph">
            <wp:posOffset>273685</wp:posOffset>
          </wp:positionV>
          <wp:extent cx="2215515" cy="1270635"/>
          <wp:effectExtent l="0" t="0" r="0" b="5715"/>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p>
  <w:p w14:paraId="1377EDFF" w14:textId="7E818E0D" w:rsidR="009171C4" w:rsidRDefault="009171C4" w:rsidP="009171C4">
    <w:pPr>
      <w:pStyle w:val="Footer"/>
    </w:pPr>
  </w:p>
  <w:p w14:paraId="7AF1FF37" w14:textId="77777777" w:rsidR="009171C4" w:rsidRDefault="009171C4" w:rsidP="009171C4">
    <w:pPr>
      <w:pStyle w:val="Footer"/>
      <w:tabs>
        <w:tab w:val="clear" w:pos="4513"/>
        <w:tab w:val="clear" w:pos="9026"/>
        <w:tab w:val="center" w:pos="5233"/>
        <w:tab w:val="right" w:pos="10466"/>
      </w:tabs>
      <w:spacing w:before="0" w:after="40" w:line="240" w:lineRule="auto"/>
      <w:ind w:left="0" w:right="0"/>
      <w:rPr>
        <w:color w:val="1F355E"/>
        <w:sz w:val="14"/>
        <w:szCs w:val="14"/>
      </w:rPr>
    </w:pPr>
  </w:p>
  <w:p w14:paraId="30D8C7EF" w14:textId="3662B664" w:rsidR="009171C4" w:rsidRDefault="009171C4" w:rsidP="009171C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color w:val="1F355E"/>
        <w:sz w:val="14"/>
        <w:szCs w:val="14"/>
      </w:rPr>
      <w:t>Bwrdd Iechyd Prifysgol Bae Abertawe yw enw gweithredu Bwrdd Iechyd Lleol Prifysgol Bae Abertawe</w:t>
    </w:r>
  </w:p>
  <w:p w14:paraId="077AE57C" w14:textId="77777777" w:rsidR="009171C4" w:rsidRPr="002B2CF6" w:rsidRDefault="009171C4" w:rsidP="009171C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3DDC799" w:rsidR="007D6A3E" w:rsidRDefault="009171C4" w:rsidP="009171C4">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5D4625"/>
    <w:multiLevelType w:val="hybridMultilevel"/>
    <w:tmpl w:val="892E209E"/>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3630609">
    <w:abstractNumId w:val="14"/>
  </w:num>
  <w:num w:numId="2" w16cid:durableId="1953894943">
    <w:abstractNumId w:val="0"/>
  </w:num>
  <w:num w:numId="3" w16cid:durableId="429617898">
    <w:abstractNumId w:val="9"/>
  </w:num>
  <w:num w:numId="4" w16cid:durableId="699403548">
    <w:abstractNumId w:val="16"/>
  </w:num>
  <w:num w:numId="5" w16cid:durableId="424690241">
    <w:abstractNumId w:val="5"/>
  </w:num>
  <w:num w:numId="6" w16cid:durableId="419958068">
    <w:abstractNumId w:val="4"/>
  </w:num>
  <w:num w:numId="7" w16cid:durableId="2059552586">
    <w:abstractNumId w:val="11"/>
  </w:num>
  <w:num w:numId="8" w16cid:durableId="923222800">
    <w:abstractNumId w:val="15"/>
  </w:num>
  <w:num w:numId="9" w16cid:durableId="1286699260">
    <w:abstractNumId w:val="18"/>
  </w:num>
  <w:num w:numId="10" w16cid:durableId="789319744">
    <w:abstractNumId w:val="2"/>
  </w:num>
  <w:num w:numId="11" w16cid:durableId="1906452431">
    <w:abstractNumId w:val="10"/>
  </w:num>
  <w:num w:numId="12" w16cid:durableId="1941327504">
    <w:abstractNumId w:val="13"/>
  </w:num>
  <w:num w:numId="13" w16cid:durableId="2057581235">
    <w:abstractNumId w:val="17"/>
  </w:num>
  <w:num w:numId="14" w16cid:durableId="77078265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22217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33470939">
    <w:abstractNumId w:val="12"/>
  </w:num>
  <w:num w:numId="17" w16cid:durableId="1378241332">
    <w:abstractNumId w:val="6"/>
  </w:num>
  <w:num w:numId="18" w16cid:durableId="754086570">
    <w:abstractNumId w:val="3"/>
  </w:num>
  <w:num w:numId="19" w16cid:durableId="7260774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4873"/>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05C1C"/>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171C4"/>
    <w:rsid w:val="009269BD"/>
    <w:rsid w:val="00937E61"/>
    <w:rsid w:val="009574AC"/>
    <w:rsid w:val="0097092D"/>
    <w:rsid w:val="0097603F"/>
    <w:rsid w:val="00982170"/>
    <w:rsid w:val="009A0943"/>
    <w:rsid w:val="009B087A"/>
    <w:rsid w:val="009B21AD"/>
    <w:rsid w:val="009B7CC6"/>
    <w:rsid w:val="009C5169"/>
    <w:rsid w:val="009D50E8"/>
    <w:rsid w:val="009F7815"/>
    <w:rsid w:val="00A10460"/>
    <w:rsid w:val="00A17614"/>
    <w:rsid w:val="00A56076"/>
    <w:rsid w:val="00A84640"/>
    <w:rsid w:val="00AB1590"/>
    <w:rsid w:val="00AB4D54"/>
    <w:rsid w:val="00AF0E8B"/>
    <w:rsid w:val="00AF691A"/>
    <w:rsid w:val="00B031C2"/>
    <w:rsid w:val="00B31A0A"/>
    <w:rsid w:val="00B34966"/>
    <w:rsid w:val="00B61DE2"/>
    <w:rsid w:val="00B73D24"/>
    <w:rsid w:val="00B82C9E"/>
    <w:rsid w:val="00B8458F"/>
    <w:rsid w:val="00BB4931"/>
    <w:rsid w:val="00BC67E1"/>
    <w:rsid w:val="00BF2B61"/>
    <w:rsid w:val="00C021A4"/>
    <w:rsid w:val="00C050BE"/>
    <w:rsid w:val="00C75A00"/>
    <w:rsid w:val="00CA07E3"/>
    <w:rsid w:val="00CB2BBE"/>
    <w:rsid w:val="00CE1516"/>
    <w:rsid w:val="00CE325E"/>
    <w:rsid w:val="00CE3DBC"/>
    <w:rsid w:val="00D15865"/>
    <w:rsid w:val="00D62A67"/>
    <w:rsid w:val="00DC0D5A"/>
    <w:rsid w:val="00DC47F3"/>
    <w:rsid w:val="00DC7FA9"/>
    <w:rsid w:val="00DD321D"/>
    <w:rsid w:val="00DD5E37"/>
    <w:rsid w:val="00DF2EA1"/>
    <w:rsid w:val="00E11F2D"/>
    <w:rsid w:val="00E26720"/>
    <w:rsid w:val="00E545D8"/>
    <w:rsid w:val="00E817B3"/>
    <w:rsid w:val="00E90BC7"/>
    <w:rsid w:val="00EE0615"/>
    <w:rsid w:val="00F26177"/>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139</TotalTime>
  <Pages>1</Pages>
  <Words>304</Words>
  <Characters>1739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27</cp:revision>
  <cp:lastPrinted>2019-03-26T11:11:00Z</cp:lastPrinted>
  <dcterms:created xsi:type="dcterms:W3CDTF">2021-09-13T07:38:00Z</dcterms:created>
  <dcterms:modified xsi:type="dcterms:W3CDTF">2024-09-09T07:56:00Z</dcterms:modified>
</cp:coreProperties>
</file>