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155F" w:rsidRPr="0051155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24-A-086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155F" w:rsidRPr="0051155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24-A-086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How many patients do you have on the endoscopy waiting list?</w:t>
      </w:r>
    </w:p>
    <w:p w:rsidR="0051155F" w:rsidRDefault="0051155F" w:rsidP="0051155F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b/>
          <w:sz w:val="22"/>
          <w:szCs w:val="22"/>
        </w:rPr>
      </w:pPr>
    </w:p>
    <w:p w:rsidR="00434559" w:rsidRDefault="00434559" w:rsidP="00434559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Outpatient waiting list: 3888</w:t>
      </w:r>
    </w:p>
    <w:p w:rsidR="00434559" w:rsidRDefault="00434559" w:rsidP="00434559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Surveillance waiting list: 2825</w:t>
      </w:r>
    </w:p>
    <w:p w:rsidR="00434559" w:rsidRPr="00434559" w:rsidRDefault="00434559" w:rsidP="00434559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Therefore a total of: 6713 patients</w:t>
      </w:r>
    </w:p>
    <w:p w:rsidR="0051155F" w:rsidRPr="0051155F" w:rsidRDefault="0051155F" w:rsidP="0051155F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What is the name of the endoscopy lead who oversees the endoscopy decisions?</w:t>
      </w:r>
    </w:p>
    <w:p w:rsidR="0051155F" w:rsidRDefault="0051155F" w:rsidP="0051155F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Dr Rhodri Stacey – Endoscopy </w:t>
      </w:r>
      <w:r w:rsidR="00CC06B6">
        <w:rPr>
          <w:rFonts w:ascii="Verdana" w:eastAsia="Times New Roman" w:hAnsi="Verdana"/>
          <w:sz w:val="22"/>
          <w:szCs w:val="22"/>
        </w:rPr>
        <w:t xml:space="preserve">Clinical </w:t>
      </w:r>
      <w:r>
        <w:rPr>
          <w:rFonts w:ascii="Verdana" w:eastAsia="Times New Roman" w:hAnsi="Verdana"/>
          <w:sz w:val="22"/>
          <w:szCs w:val="22"/>
        </w:rPr>
        <w:t xml:space="preserve">Lead and Consultant Gastroenterologist 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How many scopes are you processing per week?</w:t>
      </w:r>
    </w:p>
    <w:p w:rsidR="0051155F" w:rsidRDefault="0051155F" w:rsidP="0051155F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Approximately 300 scopes across the three sites of Morriston, Neath Port Talbot and Singleton Hospitals Endoscopy Units. 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Are you planning any refurbishments, decants or expansions to the endoscopy department to expand or improve the services this year?</w:t>
      </w:r>
    </w:p>
    <w:p w:rsid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No</w:t>
      </w:r>
      <w:r w:rsidR="00CC06B6">
        <w:rPr>
          <w:rFonts w:ascii="Verdana" w:eastAsia="Times New Roman" w:hAnsi="Verdana"/>
          <w:sz w:val="22"/>
          <w:szCs w:val="22"/>
        </w:rPr>
        <w:t xml:space="preserve"> extensive capital expansion </w:t>
      </w:r>
      <w:r w:rsidR="00434559">
        <w:rPr>
          <w:rFonts w:ascii="Verdana" w:eastAsia="Times New Roman" w:hAnsi="Verdana"/>
          <w:sz w:val="22"/>
          <w:szCs w:val="22"/>
        </w:rPr>
        <w:t xml:space="preserve">is planned </w:t>
      </w:r>
      <w:r w:rsidR="00CC06B6">
        <w:rPr>
          <w:rFonts w:ascii="Verdana" w:eastAsia="Times New Roman" w:hAnsi="Verdana"/>
          <w:sz w:val="22"/>
          <w:szCs w:val="22"/>
        </w:rPr>
        <w:t>although multiple service improvements initiates ongoing.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What are the typical issues you are experiencing within endoscopy services?</w:t>
      </w:r>
    </w:p>
    <w:p w:rsidR="0051155F" w:rsidRDefault="0051155F" w:rsidP="0051155F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:rsidR="0051155F" w:rsidRDefault="00434559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Demand versus capacity</w:t>
      </w:r>
      <w:r w:rsidR="0051155F">
        <w:rPr>
          <w:rFonts w:ascii="Verdana" w:eastAsia="Times New Roman" w:hAnsi="Verdana"/>
          <w:sz w:val="22"/>
          <w:szCs w:val="22"/>
        </w:rPr>
        <w:t xml:space="preserve"> and skill mix </w:t>
      </w:r>
      <w:r w:rsidR="00CC06B6">
        <w:rPr>
          <w:rFonts w:ascii="Verdana" w:eastAsia="Times New Roman" w:hAnsi="Verdana"/>
          <w:sz w:val="22"/>
          <w:szCs w:val="22"/>
        </w:rPr>
        <w:t>of newly appointed nursing staff.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Have you ever used or considered using a mobile endoscopy unit and if so which one?</w:t>
      </w:r>
    </w:p>
    <w:p w:rsidR="0051155F" w:rsidRDefault="0051155F" w:rsidP="0051155F">
      <w:p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No 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If you were to look at a mobile endoscopy unit, would you require staffing?</w:t>
      </w:r>
    </w:p>
    <w:p w:rsidR="0051155F" w:rsidRDefault="0051155F" w:rsidP="0051155F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b/>
          <w:sz w:val="22"/>
          <w:szCs w:val="22"/>
        </w:rPr>
      </w:pPr>
    </w:p>
    <w:p w:rsidR="0051155F" w:rsidRDefault="0051155F" w:rsidP="0051155F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lastRenderedPageBreak/>
        <w:t>N/A</w:t>
      </w:r>
    </w:p>
    <w:p w:rsidR="0051155F" w:rsidRPr="0051155F" w:rsidRDefault="0051155F" w:rsidP="0051155F">
      <w:pPr>
        <w:pStyle w:val="ListParagraph"/>
        <w:spacing w:before="0" w:after="0" w:line="240" w:lineRule="auto"/>
        <w:ind w:left="644" w:right="0"/>
        <w:contextualSpacing w:val="0"/>
        <w:rPr>
          <w:rFonts w:ascii="Verdana" w:eastAsia="Times New Roman" w:hAnsi="Verdana"/>
          <w:sz w:val="22"/>
          <w:szCs w:val="22"/>
        </w:rPr>
      </w:pPr>
    </w:p>
    <w:p w:rsid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Do you currently use insourcing for your endoscopy lists and if so who do you use?</w:t>
      </w:r>
    </w:p>
    <w:p w:rsidR="0051155F" w:rsidRDefault="0051155F" w:rsidP="0051155F">
      <w:pPr>
        <w:spacing w:before="0" w:after="0" w:line="240" w:lineRule="auto"/>
        <w:ind w:left="0" w:right="0"/>
        <w:rPr>
          <w:rFonts w:ascii="Verdana" w:eastAsia="Times New Roman" w:hAnsi="Verdana"/>
          <w:b/>
          <w:sz w:val="22"/>
          <w:szCs w:val="22"/>
        </w:rPr>
      </w:pP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Yes. ID Medical and Remedy</w:t>
      </w:r>
    </w:p>
    <w:p w:rsidR="0051155F" w:rsidRPr="0051155F" w:rsidRDefault="0051155F" w:rsidP="0051155F">
      <w:pPr>
        <w:spacing w:before="0" w:after="0" w:line="240" w:lineRule="auto"/>
        <w:ind w:left="644" w:right="0"/>
        <w:rPr>
          <w:rFonts w:ascii="Verdana" w:eastAsia="Times New Roman" w:hAnsi="Verdana"/>
          <w:b/>
          <w:sz w:val="22"/>
          <w:szCs w:val="22"/>
        </w:rPr>
      </w:pPr>
    </w:p>
    <w:p w:rsidR="0051155F" w:rsidRPr="0051155F" w:rsidRDefault="0051155F" w:rsidP="0051155F">
      <w:pPr>
        <w:pStyle w:val="ListParagraph"/>
        <w:numPr>
          <w:ilvl w:val="0"/>
          <w:numId w:val="18"/>
        </w:numPr>
        <w:spacing w:before="0" w:after="0" w:line="240" w:lineRule="auto"/>
        <w:ind w:right="0"/>
        <w:contextualSpacing w:val="0"/>
        <w:rPr>
          <w:rFonts w:ascii="Verdana" w:eastAsia="Times New Roman" w:hAnsi="Verdana"/>
          <w:b/>
          <w:sz w:val="22"/>
          <w:szCs w:val="22"/>
        </w:rPr>
      </w:pPr>
      <w:r w:rsidRPr="0051155F">
        <w:rPr>
          <w:rFonts w:ascii="Verdana" w:eastAsia="Times New Roman" w:hAnsi="Verdana"/>
          <w:b/>
          <w:sz w:val="22"/>
          <w:szCs w:val="22"/>
        </w:rPr>
        <w:t>Do you have a contingency plan if you experience a disaster situation or the endoscopy unit is unusable?</w:t>
      </w:r>
    </w:p>
    <w:p w:rsidR="0051155F" w:rsidRPr="0051155F" w:rsidRDefault="00CC06B6" w:rsidP="0051155F">
      <w:pPr>
        <w:ind w:left="644"/>
        <w:rPr>
          <w:rFonts w:eastAsiaTheme="minorHAnsi"/>
        </w:rPr>
      </w:pPr>
      <w:r>
        <w:rPr>
          <w:rFonts w:eastAsiaTheme="minorHAnsi"/>
        </w:rPr>
        <w:t xml:space="preserve">Yes, detailed Business Continuity Incident </w:t>
      </w:r>
      <w:r w:rsidR="00434559">
        <w:rPr>
          <w:rFonts w:eastAsiaTheme="minorHAnsi"/>
        </w:rPr>
        <w:t xml:space="preserve">(BCI) </w:t>
      </w:r>
      <w:r>
        <w:rPr>
          <w:rFonts w:eastAsiaTheme="minorHAnsi"/>
        </w:rPr>
        <w:t>plans have been developed.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879" w:rsidRDefault="00983879" w:rsidP="007D6A3E">
      <w:pPr>
        <w:spacing w:before="0" w:after="0" w:line="240" w:lineRule="auto"/>
      </w:pPr>
      <w:r>
        <w:separator/>
      </w:r>
    </w:p>
  </w:endnote>
  <w:endnote w:type="continuationSeparator" w:id="0">
    <w:p w:rsidR="00983879" w:rsidRDefault="00983879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3455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879" w:rsidRDefault="00983879" w:rsidP="007D6A3E">
      <w:pPr>
        <w:spacing w:before="0" w:after="0" w:line="240" w:lineRule="auto"/>
      </w:pPr>
      <w:r>
        <w:separator/>
      </w:r>
    </w:p>
  </w:footnote>
  <w:footnote w:type="continuationSeparator" w:id="0">
    <w:p w:rsidR="00983879" w:rsidRDefault="00983879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59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6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6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C332553"/>
    <w:multiLevelType w:val="hybridMultilevel"/>
    <w:tmpl w:val="B1F451DC"/>
    <w:lvl w:ilvl="0" w:tplc="08090011">
      <w:start w:val="1"/>
      <w:numFmt w:val="decimal"/>
      <w:lvlText w:val="%1)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>
      <w:start w:val="1"/>
      <w:numFmt w:val="lowerRoman"/>
      <w:lvlText w:val="%3."/>
      <w:lvlJc w:val="right"/>
      <w:pPr>
        <w:ind w:left="2084" w:hanging="180"/>
      </w:pPr>
    </w:lvl>
    <w:lvl w:ilvl="3" w:tplc="0809000F">
      <w:start w:val="1"/>
      <w:numFmt w:val="decimal"/>
      <w:lvlText w:val="%4."/>
      <w:lvlJc w:val="left"/>
      <w:pPr>
        <w:ind w:left="2804" w:hanging="360"/>
      </w:pPr>
    </w:lvl>
    <w:lvl w:ilvl="4" w:tplc="08090019">
      <w:start w:val="1"/>
      <w:numFmt w:val="lowerLetter"/>
      <w:lvlText w:val="%5."/>
      <w:lvlJc w:val="left"/>
      <w:pPr>
        <w:ind w:left="3524" w:hanging="360"/>
      </w:pPr>
    </w:lvl>
    <w:lvl w:ilvl="5" w:tplc="0809001B">
      <w:start w:val="1"/>
      <w:numFmt w:val="lowerRoman"/>
      <w:lvlText w:val="%6."/>
      <w:lvlJc w:val="right"/>
      <w:pPr>
        <w:ind w:left="4244" w:hanging="180"/>
      </w:pPr>
    </w:lvl>
    <w:lvl w:ilvl="6" w:tplc="0809000F">
      <w:start w:val="1"/>
      <w:numFmt w:val="decimal"/>
      <w:lvlText w:val="%7."/>
      <w:lvlJc w:val="left"/>
      <w:pPr>
        <w:ind w:left="4964" w:hanging="360"/>
      </w:pPr>
    </w:lvl>
    <w:lvl w:ilvl="7" w:tplc="08090019">
      <w:start w:val="1"/>
      <w:numFmt w:val="lowerLetter"/>
      <w:lvlText w:val="%8."/>
      <w:lvlJc w:val="left"/>
      <w:pPr>
        <w:ind w:left="5684" w:hanging="360"/>
      </w:pPr>
    </w:lvl>
    <w:lvl w:ilvl="8" w:tplc="080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842B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D478E"/>
    <w:rsid w:val="003F2312"/>
    <w:rsid w:val="004039EB"/>
    <w:rsid w:val="00421E7F"/>
    <w:rsid w:val="00434559"/>
    <w:rsid w:val="00442A3A"/>
    <w:rsid w:val="00453C57"/>
    <w:rsid w:val="0048724F"/>
    <w:rsid w:val="004C59CA"/>
    <w:rsid w:val="004C7B47"/>
    <w:rsid w:val="004E1954"/>
    <w:rsid w:val="004F1E5A"/>
    <w:rsid w:val="0051155F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3879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C06B6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5526A-149D-4232-AB7D-8A2528DCF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4</cp:revision>
  <cp:lastPrinted>2019-03-26T11:11:00Z</cp:lastPrinted>
  <dcterms:created xsi:type="dcterms:W3CDTF">2024-02-20T14:50:00Z</dcterms:created>
  <dcterms:modified xsi:type="dcterms:W3CDTF">2024-02-20T15:08:00Z</dcterms:modified>
</cp:coreProperties>
</file>