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1D3CF"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03792E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E5F4D54" wp14:editId="192663B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4E1B66A3"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C3ECD" w:rsidRPr="000C3ECD">
                              <w:rPr>
                                <w:rFonts w:ascii="Verdana" w:hAnsi="Verdana"/>
                                <w:b/>
                                <w:color w:val="000000" w:themeColor="text1"/>
                                <w:sz w:val="22"/>
                                <w:szCs w:val="22"/>
                              </w:rPr>
                              <w:t>24-A-006</w:t>
                            </w:r>
                          </w:p>
                          <w:p w14:paraId="0C3D652B" w14:textId="77777777" w:rsidR="00DC7FA9" w:rsidRDefault="00DC7FA9" w:rsidP="00DC7FA9"/>
                          <w:p w14:paraId="2A5ECFF4" w14:textId="77777777" w:rsidR="00DC7FA9" w:rsidRDefault="00DC7FA9" w:rsidP="00DC7FA9">
                            <w:pPr>
                              <w:ind w:left="0"/>
                              <w:rPr>
                                <w:rFonts w:ascii="Verdana" w:hAnsi="Verdana"/>
                                <w:color w:val="FF0000"/>
                              </w:rPr>
                            </w:pPr>
                          </w:p>
                          <w:p w14:paraId="125C995D"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C3ECD" w:rsidRPr="000C3ECD">
                        <w:rPr>
                          <w:rFonts w:ascii="Verdana" w:hAnsi="Verdana"/>
                          <w:b/>
                          <w:color w:val="000000" w:themeColor="text1"/>
                          <w:sz w:val="22"/>
                          <w:szCs w:val="22"/>
                        </w:rPr>
                        <w:t>24-A-006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4F0C690F" w14:textId="77777777" w:rsidR="00DC7FA9" w:rsidRPr="00A10460" w:rsidRDefault="00DC7FA9" w:rsidP="00D62A67">
      <w:pPr>
        <w:spacing w:before="280"/>
        <w:rPr>
          <w:rFonts w:ascii="Verdana" w:hAnsi="Verdana"/>
          <w:sz w:val="22"/>
        </w:rPr>
      </w:pPr>
    </w:p>
    <w:p w14:paraId="2A2751EC"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17E8CAC" w14:textId="77777777" w:rsidR="000C3ECD" w:rsidRPr="000C3ECD" w:rsidRDefault="000C3ECD" w:rsidP="000C3ECD">
      <w:pPr>
        <w:pStyle w:val="PlainText"/>
        <w:ind w:left="505"/>
        <w:rPr>
          <w:rFonts w:ascii="Verdana" w:hAnsi="Verdana"/>
          <w:b/>
        </w:rPr>
      </w:pPr>
      <w:r w:rsidRPr="000C3ECD">
        <w:rPr>
          <w:rFonts w:ascii="Verdana" w:hAnsi="Verdana"/>
          <w:b/>
        </w:rPr>
        <w:t>For the last three financial years, how much has the Health Board spent on all types of diversity and inclusion training to its employees?</w:t>
      </w:r>
    </w:p>
    <w:p w14:paraId="2EE77655" w14:textId="77777777" w:rsidR="000C3ECD" w:rsidRDefault="000C3ECD" w:rsidP="000C3ECD">
      <w:pPr>
        <w:pStyle w:val="PlainText"/>
        <w:rPr>
          <w:rFonts w:ascii="Verdana" w:hAnsi="Verdana"/>
          <w:b/>
          <w:bCs/>
          <w:noProof/>
          <w:szCs w:val="22"/>
        </w:rPr>
      </w:pPr>
    </w:p>
    <w:p w14:paraId="00B3582D" w14:textId="77777777" w:rsidR="00EA7091" w:rsidRPr="00EA7091" w:rsidRDefault="00A10460" w:rsidP="00EA7091">
      <w:pPr>
        <w:rPr>
          <w:rFonts w:ascii="Verdana" w:hAnsi="Verdana"/>
          <w:color w:val="000000" w:themeColor="text1"/>
          <w:sz w:val="22"/>
          <w:szCs w:val="22"/>
        </w:rPr>
      </w:pPr>
      <w:r w:rsidRPr="00A10460">
        <w:rPr>
          <w:rFonts w:ascii="Verdana" w:hAnsi="Verdana"/>
          <w:b/>
          <w:bCs/>
          <w:noProof/>
          <w:szCs w:val="22"/>
        </w:rPr>
        <w:t>Our response:</w:t>
      </w:r>
      <w:r w:rsidR="00421E7F">
        <w:rPr>
          <w:rFonts w:ascii="Verdana" w:hAnsi="Verdana"/>
          <w:b/>
          <w:bCs/>
          <w:noProof/>
          <w:szCs w:val="22"/>
        </w:rPr>
        <w:br/>
      </w:r>
      <w:r w:rsidR="00421E7F" w:rsidRPr="000C3ECD">
        <w:rPr>
          <w:rFonts w:ascii="Verdana" w:hAnsi="Verdana"/>
          <w:b/>
          <w:bCs/>
          <w:noProof/>
          <w:szCs w:val="22"/>
        </w:rPr>
        <w:br/>
      </w:r>
      <w:r w:rsidR="00EA7091" w:rsidRPr="00EA7091">
        <w:rPr>
          <w:rFonts w:ascii="Verdana" w:hAnsi="Verdana"/>
          <w:color w:val="000000" w:themeColor="text1"/>
          <w:sz w:val="22"/>
          <w:szCs w:val="22"/>
        </w:rPr>
        <w:t>For the past three financial years the following has been spent by the Health Board on all types of diversity and inclusion training for its employees through external companies:</w:t>
      </w:r>
    </w:p>
    <w:p w14:paraId="6263AF1B" w14:textId="77777777" w:rsidR="00B97EF8" w:rsidRDefault="00EA7091" w:rsidP="00B97EF8">
      <w:pPr>
        <w:rPr>
          <w:rFonts w:ascii="Verdana" w:hAnsi="Verdana"/>
          <w:color w:val="000000" w:themeColor="text1"/>
          <w:sz w:val="22"/>
          <w:szCs w:val="22"/>
        </w:rPr>
      </w:pPr>
      <w:r w:rsidRPr="00EA7091">
        <w:rPr>
          <w:rFonts w:ascii="Verdana" w:hAnsi="Verdana"/>
          <w:color w:val="000000" w:themeColor="text1"/>
          <w:sz w:val="22"/>
          <w:szCs w:val="22"/>
        </w:rPr>
        <w:t>£43,884.00 and £31,200.00 (Total £75,084.00).</w:t>
      </w:r>
    </w:p>
    <w:p w14:paraId="7B4A59C9" w14:textId="35FDBDB6" w:rsidR="00EA7091" w:rsidRPr="00EA7091" w:rsidRDefault="00D16BDD" w:rsidP="00B97EF8">
      <w:pPr>
        <w:rPr>
          <w:rFonts w:ascii="Verdana" w:hAnsi="Verdana"/>
          <w:color w:val="000000" w:themeColor="text1"/>
          <w:sz w:val="22"/>
          <w:szCs w:val="22"/>
        </w:rPr>
      </w:pPr>
      <w:r>
        <w:rPr>
          <w:rFonts w:ascii="Verdana" w:hAnsi="Verdana"/>
          <w:color w:val="000000" w:themeColor="text1"/>
          <w:sz w:val="22"/>
          <w:szCs w:val="22"/>
        </w:rPr>
        <w:t>T</w:t>
      </w:r>
      <w:r w:rsidR="00EA7091" w:rsidRPr="00EA7091">
        <w:rPr>
          <w:rFonts w:ascii="Verdana" w:hAnsi="Verdana"/>
          <w:color w:val="000000" w:themeColor="text1"/>
          <w:sz w:val="22"/>
          <w:szCs w:val="22"/>
        </w:rPr>
        <w:t>o support the development of cultural intelligence (CQ) and inclusive leadership through various programmes of work.  </w:t>
      </w:r>
    </w:p>
    <w:p w14:paraId="5C7081F5" w14:textId="77777777" w:rsidR="00B97EF8"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 xml:space="preserve">£18,600.00 and £24,000.00 (Total £42,600.00). </w:t>
      </w:r>
    </w:p>
    <w:p w14:paraId="6E637100" w14:textId="25417D4C" w:rsid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 xml:space="preserve">Specialist Leadership Development Programmes aimed specifically at developing women leaders at mid and senior level within the Health Board. </w:t>
      </w:r>
    </w:p>
    <w:p w14:paraId="5B3998DF" w14:textId="77777777" w:rsidR="00B97EF8" w:rsidRDefault="00B97EF8" w:rsidP="00EA7091">
      <w:pPr>
        <w:rPr>
          <w:rFonts w:ascii="Verdana" w:hAnsi="Verdana"/>
          <w:color w:val="000000" w:themeColor="text1"/>
          <w:sz w:val="22"/>
          <w:szCs w:val="22"/>
        </w:rPr>
      </w:pPr>
      <w:r>
        <w:rPr>
          <w:rFonts w:ascii="Verdana" w:hAnsi="Verdana"/>
          <w:color w:val="000000" w:themeColor="text1"/>
          <w:sz w:val="22"/>
          <w:szCs w:val="22"/>
        </w:rPr>
        <w:t xml:space="preserve">£2000. </w:t>
      </w:r>
    </w:p>
    <w:p w14:paraId="77F2F17A" w14:textId="122CC977" w:rsidR="004F2EB5" w:rsidRPr="00EA7091" w:rsidRDefault="004F2EB5" w:rsidP="00EA7091">
      <w:pPr>
        <w:rPr>
          <w:rFonts w:ascii="Verdana" w:hAnsi="Verdana"/>
          <w:color w:val="000000" w:themeColor="text1"/>
          <w:sz w:val="22"/>
          <w:szCs w:val="22"/>
        </w:rPr>
      </w:pPr>
      <w:bookmarkStart w:id="0" w:name="_GoBack"/>
      <w:bookmarkEnd w:id="0"/>
      <w:r>
        <w:rPr>
          <w:rFonts w:ascii="Verdana" w:hAnsi="Verdana"/>
          <w:color w:val="000000" w:themeColor="text1"/>
          <w:sz w:val="22"/>
          <w:szCs w:val="22"/>
        </w:rPr>
        <w:t xml:space="preserve">Board Equality, Diversity and Inclusion training </w:t>
      </w:r>
    </w:p>
    <w:p w14:paraId="3E26C57D"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 xml:space="preserve">Diversity and inclusion training forms part of the mandatory and statutory training that all Health Board staff must complete via an NHS Wales training package. This is delivered via an e-learning package which staff are required to renew on a </w:t>
      </w:r>
      <w:proofErr w:type="gramStart"/>
      <w:r w:rsidRPr="00EA7091">
        <w:rPr>
          <w:rFonts w:ascii="Verdana" w:hAnsi="Verdana"/>
          <w:color w:val="000000" w:themeColor="text1"/>
          <w:sz w:val="22"/>
          <w:szCs w:val="22"/>
        </w:rPr>
        <w:t>3 yearly</w:t>
      </w:r>
      <w:proofErr w:type="gramEnd"/>
      <w:r w:rsidRPr="00EA7091">
        <w:rPr>
          <w:rFonts w:ascii="Verdana" w:hAnsi="Verdana"/>
          <w:color w:val="000000" w:themeColor="text1"/>
          <w:sz w:val="22"/>
          <w:szCs w:val="22"/>
        </w:rPr>
        <w:t xml:space="preserve"> basis, the name of the package is 'Treat Me Fairly', no funding is specifically allocated to this due to it being classified as part of mandatory and statutory training across NHS Wales. </w:t>
      </w:r>
    </w:p>
    <w:p w14:paraId="70732319"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Staff are also required to complete other NHS Wales e-learning packages which are relevant to diversity and inclusion.  These include:</w:t>
      </w:r>
    </w:p>
    <w:p w14:paraId="0C167C5B"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Dementia awareness</w:t>
      </w:r>
    </w:p>
    <w:p w14:paraId="55AD75B7"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Safeguarding adults</w:t>
      </w:r>
    </w:p>
    <w:p w14:paraId="7A89D255"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Safeguarding children</w:t>
      </w:r>
    </w:p>
    <w:p w14:paraId="1456F374"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lastRenderedPageBreak/>
        <w:t>Welsh language awareness</w:t>
      </w:r>
    </w:p>
    <w:p w14:paraId="66C66442"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Learning disability awareness</w:t>
      </w:r>
    </w:p>
    <w:p w14:paraId="64011DE1" w14:textId="77777777" w:rsidR="00EA7091" w:rsidRPr="00EA7091" w:rsidRDefault="00EA7091" w:rsidP="00EA7091">
      <w:pPr>
        <w:rPr>
          <w:rFonts w:ascii="Verdana" w:hAnsi="Verdana"/>
          <w:color w:val="000000" w:themeColor="text1"/>
          <w:sz w:val="22"/>
          <w:szCs w:val="22"/>
        </w:rPr>
      </w:pPr>
      <w:r w:rsidRPr="00EA7091">
        <w:rPr>
          <w:rFonts w:ascii="Verdana" w:hAnsi="Verdana"/>
          <w:color w:val="000000" w:themeColor="text1"/>
          <w:sz w:val="22"/>
          <w:szCs w:val="22"/>
        </w:rPr>
        <w:t>Violence against women, domestic abuse and sexual violence.</w:t>
      </w:r>
    </w:p>
    <w:p w14:paraId="19E41BC7" w14:textId="77777777" w:rsidR="00A10460" w:rsidRDefault="00421E7F" w:rsidP="00EA7091">
      <w:pPr>
        <w:pStyle w:val="PlainText"/>
        <w:ind w:left="505"/>
        <w:rPr>
          <w:rFonts w:ascii="Verdana" w:hAnsi="Verdana"/>
          <w:b/>
          <w:bCs/>
          <w:noProof/>
          <w:szCs w:val="22"/>
        </w:rPr>
      </w:pPr>
      <w:r>
        <w:rPr>
          <w:rFonts w:ascii="Verdana" w:hAnsi="Verdana"/>
          <w:b/>
          <w:bCs/>
          <w:noProof/>
          <w:szCs w:val="22"/>
        </w:rPr>
        <w:t xml:space="preserve">_____________________________________________________________ </w:t>
      </w:r>
    </w:p>
    <w:p w14:paraId="5F0A6F5E"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B8C33" w14:textId="77777777" w:rsidR="00DD5E37" w:rsidRDefault="00DD5E37" w:rsidP="007D6A3E">
      <w:pPr>
        <w:spacing w:before="0" w:after="0" w:line="240" w:lineRule="auto"/>
      </w:pPr>
      <w:r>
        <w:separator/>
      </w:r>
    </w:p>
  </w:endnote>
  <w:endnote w:type="continuationSeparator" w:id="0">
    <w:p w14:paraId="7150C02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158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8F5DFCE" wp14:editId="1B97AAE5">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94EAE5B"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A83D79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F62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9C3351E" wp14:editId="50D9C9B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6923C57"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3217BB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2695135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40130ED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62C8CE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D036D" w14:textId="77777777" w:rsidR="00DD5E37" w:rsidRDefault="00DD5E37" w:rsidP="007D6A3E">
      <w:pPr>
        <w:spacing w:before="0" w:after="0" w:line="240" w:lineRule="auto"/>
      </w:pPr>
      <w:r>
        <w:separator/>
      </w:r>
    </w:p>
  </w:footnote>
  <w:footnote w:type="continuationSeparator" w:id="0">
    <w:p w14:paraId="78E1E351"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07FE2"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483CA7E" wp14:editId="6EFBF9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393E08F" wp14:editId="6B1AAF4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8002BD9"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99F17D2" w14:textId="77777777"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761B406" w14:textId="77777777" w:rsidR="00937E61" w:rsidRDefault="00937E61" w:rsidP="00937E61">
                          <w:pPr>
                            <w:spacing w:before="0" w:after="0"/>
                            <w:ind w:left="0"/>
                            <w:jc w:val="right"/>
                            <w:rPr>
                              <w:color w:val="6E609E"/>
                              <w:sz w:val="18"/>
                              <w:szCs w:val="18"/>
                            </w:rPr>
                          </w:pPr>
                        </w:p>
                        <w:p w14:paraId="1A4410C4"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4043E6B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A26ED8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8" type="#_x0000_t75" style="width:20.5pt;height:20.5pt;visibility:visible;mso-wrap-style:square" o:bullet="t">
        <v:imagedata r:id="rId1" o:title=""/>
      </v:shape>
    </w:pict>
  </w:numPicBullet>
  <w:numPicBullet w:numPicBulletId="1">
    <w:pict>
      <v:shape id="_x0000_i1299" type="#_x0000_t75" style="width:382.7pt;height:382.7pt;visibility:visible;mso-wrap-style:square" o:bullet="t">
        <v:imagedata r:id="rId2" o:title=""/>
      </v:shape>
    </w:pict>
  </w:numPicBullet>
  <w:numPicBullet w:numPicBulletId="2">
    <w:pict>
      <v:shape id="_x0000_i1300" type="#_x0000_t75" style="width:225.4pt;height:225.4pt;visibility:visible;mso-wrap-style:square" o:bullet="t">
        <v:imagedata r:id="rId3" o:title=""/>
      </v:shape>
    </w:pict>
  </w:numPicBullet>
  <w:numPicBullet w:numPicBulletId="3">
    <w:pict>
      <v:shape id="_x0000_i130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3EC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2EB5"/>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97EF8"/>
    <w:rsid w:val="00BB4931"/>
    <w:rsid w:val="00BC67E1"/>
    <w:rsid w:val="00C021A4"/>
    <w:rsid w:val="00C050BE"/>
    <w:rsid w:val="00C75A00"/>
    <w:rsid w:val="00CA07E3"/>
    <w:rsid w:val="00CB2BBE"/>
    <w:rsid w:val="00CE1516"/>
    <w:rsid w:val="00CE325E"/>
    <w:rsid w:val="00CE3DBC"/>
    <w:rsid w:val="00D16BDD"/>
    <w:rsid w:val="00D62A67"/>
    <w:rsid w:val="00DC47F3"/>
    <w:rsid w:val="00DC7FA9"/>
    <w:rsid w:val="00DD5E37"/>
    <w:rsid w:val="00DF2EA1"/>
    <w:rsid w:val="00E11F2D"/>
    <w:rsid w:val="00E26720"/>
    <w:rsid w:val="00E545D8"/>
    <w:rsid w:val="00E817B3"/>
    <w:rsid w:val="00E90BC7"/>
    <w:rsid w:val="00EA7091"/>
    <w:rsid w:val="00EB225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1CEA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0C3ECD"/>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0C3EC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04334198">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76265392">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85712330">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B5ECE-B584-44AF-8FFC-05BF01D8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2024-02-29T13:36:00Z</cp:lastPrinted>
  <dcterms:created xsi:type="dcterms:W3CDTF">2021-09-13T07:38:00Z</dcterms:created>
  <dcterms:modified xsi:type="dcterms:W3CDTF">2024-02-29T13:37:00Z</dcterms:modified>
</cp:coreProperties>
</file>