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4137F3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1267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4137F3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1267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B03D1D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C82F9F5" w14:textId="665DB34D" w:rsidR="00A1267F" w:rsidRPr="00A1267F" w:rsidRDefault="00A1267F" w:rsidP="00A1267F">
      <w:pPr>
        <w:pStyle w:val="elementtoproof"/>
        <w:shd w:val="clear" w:color="auto" w:fill="FFFFFF"/>
        <w:ind w:left="505"/>
        <w:jc w:val="both"/>
        <w:rPr>
          <w:rFonts w:ascii="Verdana" w:hAnsi="Verdana"/>
          <w:b/>
          <w:bCs/>
        </w:rPr>
      </w:pPr>
      <w:r w:rsidRPr="00A1267F">
        <w:rPr>
          <w:rFonts w:ascii="Verdana" w:hAnsi="Verdana"/>
          <w:b/>
          <w:bCs/>
          <w:color w:val="242424"/>
        </w:rPr>
        <w:t xml:space="preserve">Q1. How many patients has your </w:t>
      </w:r>
      <w:r w:rsidR="00962CC3">
        <w:rPr>
          <w:rFonts w:ascii="Verdana" w:hAnsi="Verdana"/>
          <w:b/>
          <w:bCs/>
          <w:color w:val="242424"/>
        </w:rPr>
        <w:t>Health Board</w:t>
      </w:r>
      <w:r w:rsidR="00962CC3" w:rsidRPr="00A1267F">
        <w:rPr>
          <w:rFonts w:ascii="Verdana" w:hAnsi="Verdana"/>
          <w:b/>
          <w:bCs/>
          <w:color w:val="242424"/>
        </w:rPr>
        <w:t xml:space="preserve"> </w:t>
      </w:r>
      <w:r w:rsidRPr="00A1267F">
        <w:rPr>
          <w:rFonts w:ascii="Verdana" w:hAnsi="Verdana"/>
          <w:b/>
          <w:bCs/>
          <w:color w:val="242424"/>
        </w:rPr>
        <w:t>treated (for any medical condition) in the past 3 months</w:t>
      </w:r>
      <w:r>
        <w:rPr>
          <w:rFonts w:ascii="Verdana" w:hAnsi="Verdana"/>
          <w:b/>
          <w:bCs/>
          <w:color w:val="242424"/>
        </w:rPr>
        <w:t>, September to November,</w:t>
      </w:r>
      <w:r w:rsidRPr="00A1267F">
        <w:rPr>
          <w:rFonts w:ascii="Verdana" w:hAnsi="Verdana"/>
          <w:b/>
          <w:bCs/>
          <w:color w:val="242424"/>
        </w:rPr>
        <w:t xml:space="preserve"> with the following </w:t>
      </w:r>
      <w:proofErr w:type="gramStart"/>
      <w:r w:rsidRPr="00A1267F">
        <w:rPr>
          <w:rFonts w:ascii="Verdana" w:hAnsi="Verdana"/>
          <w:b/>
          <w:bCs/>
          <w:color w:val="242424"/>
        </w:rPr>
        <w:t>drugs:</w:t>
      </w:r>
      <w:proofErr w:type="gramEnd"/>
    </w:p>
    <w:p w14:paraId="77BC0CE2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04473510" w14:textId="325086B0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Alprolix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3ACB5D23" w14:textId="7C866ADA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BeneFIX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26C0D5A4" w14:textId="358C770F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Haemate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P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4ED0CAD2" w14:textId="31581BA1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Idelvion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3B01B6C0" w14:textId="6444A73D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Refixia</w:t>
      </w:r>
      <w:proofErr w:type="spellEnd"/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4BCCC322" w14:textId="38353392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Rixubis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0966D1F6" w14:textId="10700D78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Veyvondi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48917F57" w14:textId="5A3AAFC2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Voncento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10CF168F" w14:textId="2FF40529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Wilate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73A11947" w14:textId="4CAA49DB" w:rsidR="00A1267F" w:rsidRPr="00A1267F" w:rsidRDefault="00A1267F" w:rsidP="00A1267F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proofErr w:type="spellStart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Willfact</w:t>
      </w:r>
      <w:proofErr w:type="spellEnd"/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0653B4E1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544EC76C" w14:textId="2E59AD3F" w:rsidR="00A1267F" w:rsidRPr="00A1267F" w:rsidRDefault="00A1267F" w:rsidP="00A1267F">
      <w:pPr>
        <w:pStyle w:val="NormalWeb"/>
        <w:shd w:val="clear" w:color="auto" w:fill="FFFFFF"/>
        <w:ind w:left="360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Q2.  How many patients have been treated in the past 3 months</w:t>
      </w:r>
      <w:r>
        <w:rPr>
          <w:rFonts w:ascii="Verdana" w:hAnsi="Verdana"/>
          <w:b/>
          <w:bCs/>
          <w:color w:val="242424"/>
          <w:sz w:val="22"/>
          <w:szCs w:val="22"/>
        </w:rPr>
        <w:t>, September to November</w:t>
      </w:r>
      <w:r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 with:</w:t>
      </w:r>
    </w:p>
    <w:p w14:paraId="6D45501A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171ED56E" w14:textId="2323656D" w:rsidR="00A1267F" w:rsidRPr="00A1267F" w:rsidRDefault="00A1267F" w:rsidP="00A1267F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Gene therapy for Haemophilia B ONLY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14EEAAAA" w14:textId="5AA8B5E8" w:rsidR="00A1267F" w:rsidRPr="00A1267F" w:rsidRDefault="00A1267F" w:rsidP="00A1267F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Desmopressin for Von Willebrand Disease ONLY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2315FD19" w14:textId="53286299" w:rsidR="00A1267F" w:rsidRPr="00A1267F" w:rsidRDefault="00A1267F" w:rsidP="00A1267F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Tranexamic Acid for Von Willebrand Disease ONLY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1D9B6A8C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6E5334C1" w14:textId="77777777" w:rsidR="00A1267F" w:rsidRPr="00A1267F" w:rsidRDefault="00A1267F" w:rsidP="00A1267F">
      <w:pPr>
        <w:pStyle w:val="NormalWeb"/>
        <w:shd w:val="clear" w:color="auto" w:fill="FFFFFF"/>
        <w:ind w:left="360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Q3.  Of the patients that were treated with </w:t>
      </w:r>
      <w:proofErr w:type="spellStart"/>
      <w:r w:rsidRPr="00A1267F">
        <w:rPr>
          <w:rFonts w:ascii="Verdana" w:hAnsi="Verdana"/>
          <w:b/>
          <w:bCs/>
          <w:color w:val="242424"/>
          <w:sz w:val="22"/>
          <w:szCs w:val="22"/>
        </w:rPr>
        <w:t>Veyvondi</w:t>
      </w:r>
      <w:proofErr w:type="spellEnd"/>
      <w:r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 in the past 3 months, how many patients received treatment:</w:t>
      </w:r>
    </w:p>
    <w:p w14:paraId="091BBD4A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08396606" w14:textId="00C651A0" w:rsidR="00A1267F" w:rsidRPr="00A1267F" w:rsidRDefault="00A1267F" w:rsidP="00A1267F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Prophylactically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1D0BB91E" w14:textId="5C6845F9" w:rsidR="00A1267F" w:rsidRPr="00A1267F" w:rsidRDefault="00A1267F" w:rsidP="00A1267F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>During surgery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65C96B91" w14:textId="63DF078A" w:rsidR="00A1267F" w:rsidRPr="00A1267F" w:rsidRDefault="00A1267F" w:rsidP="00A1267F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On demand to treat bleeding episodes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7B30984D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124FC121" w14:textId="77777777" w:rsidR="00A1267F" w:rsidRPr="00A1267F" w:rsidRDefault="00A1267F" w:rsidP="00A1267F">
      <w:pPr>
        <w:pStyle w:val="NormalWeb"/>
        <w:shd w:val="clear" w:color="auto" w:fill="FFFFFF"/>
        <w:ind w:left="360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Q4.  Of the patients that were treated with </w:t>
      </w:r>
      <w:proofErr w:type="spellStart"/>
      <w:r w:rsidRPr="00A1267F">
        <w:rPr>
          <w:rFonts w:ascii="Verdana" w:hAnsi="Verdana"/>
          <w:b/>
          <w:bCs/>
          <w:color w:val="242424"/>
          <w:sz w:val="22"/>
          <w:szCs w:val="22"/>
        </w:rPr>
        <w:t>Voncento</w:t>
      </w:r>
      <w:proofErr w:type="spellEnd"/>
      <w:r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 in the past 3 months, how many patients received treatment:</w:t>
      </w:r>
    </w:p>
    <w:p w14:paraId="18B0CBE8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518B509B" w14:textId="2B7099FC" w:rsidR="00A1267F" w:rsidRPr="00A1267F" w:rsidRDefault="00A1267F" w:rsidP="00A1267F">
      <w:pPr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Prophylactically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68A03587" w14:textId="5FBD1914" w:rsidR="00A1267F" w:rsidRPr="00A1267F" w:rsidRDefault="00A1267F" w:rsidP="00A1267F">
      <w:pPr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During surgery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65327979" w14:textId="3C4901B1" w:rsidR="00A1267F" w:rsidRPr="00A1267F" w:rsidRDefault="00A1267F" w:rsidP="00A1267F">
      <w:pPr>
        <w:numPr>
          <w:ilvl w:val="0"/>
          <w:numId w:val="22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On demand to treat bleeding episodes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&lt;5*</w:t>
      </w:r>
    </w:p>
    <w:p w14:paraId="5C6AF358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0E064F63" w14:textId="33B482CA" w:rsidR="00A1267F" w:rsidRPr="00A1267F" w:rsidRDefault="00A1267F" w:rsidP="00A1267F">
      <w:pPr>
        <w:pStyle w:val="NormalWeb"/>
        <w:shd w:val="clear" w:color="auto" w:fill="FFFFFF"/>
        <w:ind w:firstLine="360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Q5.  How many patients are registered with your </w:t>
      </w:r>
      <w:r w:rsidR="00962CC3">
        <w:rPr>
          <w:rFonts w:ascii="Verdana" w:hAnsi="Verdana"/>
          <w:b/>
          <w:bCs/>
          <w:color w:val="242424"/>
          <w:sz w:val="22"/>
          <w:szCs w:val="22"/>
        </w:rPr>
        <w:t>health board</w:t>
      </w:r>
      <w:r w:rsidR="00962CC3" w:rsidRPr="00A1267F">
        <w:rPr>
          <w:rFonts w:ascii="Verdana" w:hAnsi="Verdana"/>
          <w:b/>
          <w:bCs/>
          <w:color w:val="242424"/>
          <w:sz w:val="22"/>
          <w:szCs w:val="22"/>
        </w:rPr>
        <w:t xml:space="preserve"> </w:t>
      </w:r>
      <w:r w:rsidRPr="00A1267F">
        <w:rPr>
          <w:rFonts w:ascii="Verdana" w:hAnsi="Verdana"/>
          <w:b/>
          <w:bCs/>
          <w:color w:val="242424"/>
          <w:sz w:val="22"/>
          <w:szCs w:val="22"/>
        </w:rPr>
        <w:t>for the following diseases:</w:t>
      </w:r>
    </w:p>
    <w:p w14:paraId="23204955" w14:textId="77777777" w:rsidR="00A1267F" w:rsidRPr="00A1267F" w:rsidRDefault="00A1267F" w:rsidP="00A1267F">
      <w:pPr>
        <w:pStyle w:val="NormalWeb"/>
        <w:shd w:val="clear" w:color="auto" w:fill="FFFFFF"/>
        <w:jc w:val="both"/>
        <w:rPr>
          <w:rFonts w:ascii="Verdana" w:hAnsi="Verdana"/>
          <w:b/>
          <w:bCs/>
          <w:sz w:val="22"/>
          <w:szCs w:val="22"/>
        </w:rPr>
      </w:pPr>
      <w:r w:rsidRPr="00A1267F">
        <w:rPr>
          <w:rFonts w:ascii="Verdana" w:hAnsi="Verdana"/>
          <w:b/>
          <w:bCs/>
          <w:color w:val="242424"/>
          <w:sz w:val="22"/>
          <w:szCs w:val="22"/>
        </w:rPr>
        <w:t> </w:t>
      </w:r>
    </w:p>
    <w:p w14:paraId="28A9F67B" w14:textId="508379CC" w:rsidR="00A1267F" w:rsidRPr="00A1267F" w:rsidRDefault="00A1267F" w:rsidP="00A1267F">
      <w:pPr>
        <w:numPr>
          <w:ilvl w:val="0"/>
          <w:numId w:val="23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Haemophilia B -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12</w:t>
      </w:r>
    </w:p>
    <w:p w14:paraId="618CF15A" w14:textId="77777777" w:rsidR="00A1267F" w:rsidRPr="00A1267F" w:rsidRDefault="00A1267F" w:rsidP="0095695E">
      <w:pPr>
        <w:numPr>
          <w:ilvl w:val="0"/>
          <w:numId w:val="23"/>
        </w:numPr>
        <w:shd w:val="clear" w:color="auto" w:fill="FFFFFF"/>
        <w:spacing w:before="280" w:after="0" w:line="240" w:lineRule="auto"/>
        <w:ind w:right="0"/>
        <w:rPr>
          <w:rFonts w:ascii="Verdana" w:eastAsia="Times New Roman" w:hAnsi="Verdana"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Von Willebrand Disease - </w:t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tab/>
      </w:r>
      <w:r w:rsidRPr="00A1267F">
        <w:rPr>
          <w:rFonts w:ascii="Verdana" w:eastAsia="Times New Roman" w:hAnsi="Verdana"/>
          <w:color w:val="242424"/>
          <w:sz w:val="22"/>
          <w:szCs w:val="22"/>
        </w:rPr>
        <w:t>70</w:t>
      </w:r>
    </w:p>
    <w:p w14:paraId="096F94B0" w14:textId="546849C6" w:rsidR="00A1267F" w:rsidRPr="00A1267F" w:rsidRDefault="00A1267F" w:rsidP="0095695E">
      <w:pPr>
        <w:numPr>
          <w:ilvl w:val="0"/>
          <w:numId w:val="23"/>
        </w:numPr>
        <w:shd w:val="clear" w:color="auto" w:fill="FFFFFF"/>
        <w:spacing w:before="28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 w:rsidRPr="00A1267F">
        <w:rPr>
          <w:rFonts w:ascii="Verdana" w:eastAsia="Times New Roman" w:hAnsi="Verdana"/>
          <w:b/>
          <w:bCs/>
          <w:color w:val="242424"/>
          <w:sz w:val="22"/>
          <w:szCs w:val="22"/>
        </w:rPr>
        <w:lastRenderedPageBreak/>
        <w:t xml:space="preserve">Von Willebrand Disease - paediatric patients (age 17 or under) </w:t>
      </w:r>
      <w:r>
        <w:rPr>
          <w:rFonts w:ascii="Verdana" w:eastAsia="Times New Roman" w:hAnsi="Verdana"/>
          <w:b/>
          <w:bCs/>
          <w:color w:val="242424"/>
          <w:sz w:val="22"/>
          <w:szCs w:val="22"/>
        </w:rPr>
        <w:t xml:space="preserve"> </w:t>
      </w:r>
      <w:r w:rsidRPr="00A1267F">
        <w:rPr>
          <w:rFonts w:ascii="Verdana" w:eastAsia="Times New Roman" w:hAnsi="Verdana"/>
          <w:color w:val="242424"/>
          <w:sz w:val="22"/>
          <w:szCs w:val="22"/>
        </w:rPr>
        <w:t>14</w:t>
      </w:r>
    </w:p>
    <w:p w14:paraId="3FE305D3" w14:textId="6F38D3EE" w:rsidR="00A1267F" w:rsidRPr="00A1267F" w:rsidRDefault="00A1267F" w:rsidP="00A1267F">
      <w:pPr>
        <w:shd w:val="clear" w:color="auto" w:fill="FFFFFF"/>
        <w:spacing w:before="280" w:after="0" w:line="240" w:lineRule="auto"/>
        <w:ind w:right="0"/>
        <w:rPr>
          <w:rFonts w:ascii="Verdana" w:eastAsia="Times New Roman" w:hAnsi="Verdana"/>
          <w:b/>
          <w:bCs/>
          <w:color w:val="242424"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sectPr w:rsidR="00A1267F" w:rsidRPr="00A1267F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6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36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36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36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165487"/>
    <w:multiLevelType w:val="multilevel"/>
    <w:tmpl w:val="143A7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762325B"/>
    <w:multiLevelType w:val="multilevel"/>
    <w:tmpl w:val="2E282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D36632F"/>
    <w:multiLevelType w:val="multilevel"/>
    <w:tmpl w:val="8C38E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159458D"/>
    <w:multiLevelType w:val="multilevel"/>
    <w:tmpl w:val="C62C0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2434C18"/>
    <w:multiLevelType w:val="multilevel"/>
    <w:tmpl w:val="197CF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9"/>
  </w:num>
  <w:num w:numId="4">
    <w:abstractNumId w:val="18"/>
  </w:num>
  <w:num w:numId="5">
    <w:abstractNumId w:val="4"/>
  </w:num>
  <w:num w:numId="6">
    <w:abstractNumId w:val="3"/>
  </w:num>
  <w:num w:numId="7">
    <w:abstractNumId w:val="13"/>
  </w:num>
  <w:num w:numId="8">
    <w:abstractNumId w:val="17"/>
  </w:num>
  <w:num w:numId="9">
    <w:abstractNumId w:val="22"/>
  </w:num>
  <w:num w:numId="10">
    <w:abstractNumId w:val="1"/>
  </w:num>
  <w:num w:numId="11">
    <w:abstractNumId w:val="10"/>
  </w:num>
  <w:num w:numId="12">
    <w:abstractNumId w:val="15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5"/>
  </w:num>
  <w:num w:numId="18">
    <w:abstractNumId w:val="2"/>
  </w:num>
  <w:num w:numId="19">
    <w:abstractNumId w:val="6"/>
  </w:num>
  <w:num w:numId="20">
    <w:abstractNumId w:val="11"/>
  </w:num>
  <w:num w:numId="21">
    <w:abstractNumId w:val="12"/>
  </w:num>
  <w:num w:numId="22">
    <w:abstractNumId w:val="20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62CC3"/>
    <w:rsid w:val="0097092D"/>
    <w:rsid w:val="00982170"/>
    <w:rsid w:val="009A0943"/>
    <w:rsid w:val="009B087A"/>
    <w:rsid w:val="009B21AD"/>
    <w:rsid w:val="009B7CC6"/>
    <w:rsid w:val="009C5169"/>
    <w:rsid w:val="009D50E8"/>
    <w:rsid w:val="009E3E78"/>
    <w:rsid w:val="009F7815"/>
    <w:rsid w:val="00A10460"/>
    <w:rsid w:val="00A10B39"/>
    <w:rsid w:val="00A1267F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323C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uiPriority w:val="99"/>
    <w:semiHidden/>
    <w:rsid w:val="00A1267F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styleId="Revision">
    <w:name w:val="Revision"/>
    <w:hidden/>
    <w:uiPriority w:val="99"/>
    <w:semiHidden/>
    <w:rsid w:val="00962CC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2</Pages>
  <Words>295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2024-12-18T15:44:00Z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278cbeaac09e6d24ac379e175751e9a9a6e0ee76b6ac632e0706ead14a40eafe</vt:lpwstr>
  </property>
</Properties>
</file>