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56FC91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149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56FC91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149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8A136F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3FC9D30" w14:textId="77777777" w:rsidR="004B1492" w:rsidRDefault="004B1492" w:rsidP="00DC0D5A">
      <w:pPr>
        <w:spacing w:before="280"/>
        <w:rPr>
          <w:rFonts w:ascii="Verdana" w:hAnsi="Verdana"/>
          <w:b/>
          <w:sz w:val="22"/>
        </w:rPr>
      </w:pPr>
      <w:r w:rsidRPr="004B1492">
        <w:rPr>
          <w:rFonts w:ascii="Verdana" w:hAnsi="Verdana" w:cs="Tahoma"/>
          <w:b/>
          <w:bCs/>
          <w:sz w:val="22"/>
          <w:szCs w:val="22"/>
        </w:rPr>
        <w:t>I would like to request an Organisation chart for all Directors, Managers, and employees within the Estates, Maintenance, Facilities, Property Services and Capital Projects departments.</w:t>
      </w:r>
      <w:r w:rsidRPr="004B1492">
        <w:rPr>
          <w:rFonts w:ascii="Verdana" w:hAnsi="Verdana" w:cs="Tahoma"/>
          <w:b/>
          <w:bCs/>
          <w:sz w:val="22"/>
          <w:szCs w:val="22"/>
        </w:rPr>
        <w:br/>
      </w:r>
    </w:p>
    <w:p w14:paraId="58B2F4E3" w14:textId="5D26F51B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4C6FF07E" w:rsidR="00A10460" w:rsidRDefault="004B1492" w:rsidP="004B1492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>Please see appendix 1, 2</w:t>
      </w:r>
      <w:r w:rsidR="005464F5">
        <w:rPr>
          <w:rFonts w:ascii="Verdana" w:hAnsi="Verdana"/>
          <w:bCs/>
          <w:sz w:val="22"/>
        </w:rPr>
        <w:t xml:space="preserve">, </w:t>
      </w:r>
      <w:r>
        <w:rPr>
          <w:rFonts w:ascii="Verdana" w:hAnsi="Verdana"/>
          <w:bCs/>
          <w:sz w:val="22"/>
        </w:rPr>
        <w:t xml:space="preserve">3 </w:t>
      </w:r>
      <w:r w:rsidR="005464F5">
        <w:rPr>
          <w:rFonts w:ascii="Verdana" w:hAnsi="Verdana"/>
          <w:bCs/>
          <w:sz w:val="22"/>
        </w:rPr>
        <w:t xml:space="preserve">and 4 </w:t>
      </w:r>
      <w:r>
        <w:rPr>
          <w:rFonts w:ascii="Verdana" w:hAnsi="Verdana"/>
          <w:bCs/>
          <w:sz w:val="22"/>
        </w:rPr>
        <w:t xml:space="preserve">attached. 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2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2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3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1492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64F5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2025-01-16T09:05:00Z</dcterms:modified>
</cp:coreProperties>
</file>