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79A617E"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E004F">
                              <w:rPr>
                                <w:rFonts w:ascii="Verdana" w:hAnsi="Verdana"/>
                                <w:b/>
                                <w:sz w:val="22"/>
                                <w:szCs w:val="22"/>
                              </w:rPr>
                              <w:t>24-H-014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179A617E"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E004F">
                        <w:rPr>
                          <w:rFonts w:ascii="Verdana" w:hAnsi="Verdana"/>
                          <w:b/>
                          <w:sz w:val="22"/>
                          <w:szCs w:val="22"/>
                        </w:rPr>
                        <w:t>24-H-014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458BC496" w14:textId="548E3F43" w:rsidR="00466CE2" w:rsidRPr="00E9352E" w:rsidRDefault="00A10460" w:rsidP="00DC0D5A">
      <w:pPr>
        <w:spacing w:before="280"/>
        <w:rPr>
          <w:rFonts w:ascii="Verdana" w:hAnsi="Verdana"/>
          <w:b/>
          <w:sz w:val="22"/>
          <w:szCs w:val="22"/>
        </w:rPr>
      </w:pPr>
      <w:r w:rsidRPr="00E9352E">
        <w:rPr>
          <w:rFonts w:ascii="Verdana" w:hAnsi="Verdana"/>
          <w:b/>
          <w:sz w:val="22"/>
          <w:szCs w:val="22"/>
        </w:rPr>
        <w:t>You asked:</w:t>
      </w:r>
    </w:p>
    <w:p w14:paraId="05CFAFB6" w14:textId="6C856896" w:rsidR="00D34BFF" w:rsidRPr="00E9352E" w:rsidRDefault="004E004F" w:rsidP="00E9352E">
      <w:pPr>
        <w:pStyle w:val="ListParagraph"/>
        <w:numPr>
          <w:ilvl w:val="0"/>
          <w:numId w:val="23"/>
        </w:numPr>
        <w:spacing w:before="280"/>
        <w:rPr>
          <w:rFonts w:ascii="Verdana" w:hAnsi="Verdana"/>
          <w:b/>
          <w:sz w:val="22"/>
          <w:szCs w:val="22"/>
          <w:shd w:val="clear" w:color="auto" w:fill="FFFFFF"/>
        </w:rPr>
      </w:pPr>
      <w:r w:rsidRPr="00E9352E">
        <w:rPr>
          <w:rFonts w:ascii="Verdana" w:hAnsi="Verdana"/>
          <w:b/>
          <w:sz w:val="22"/>
          <w:szCs w:val="22"/>
          <w:shd w:val="clear" w:color="auto" w:fill="FFFFFF"/>
        </w:rPr>
        <w:t xml:space="preserve">The number of incidents of sexual violence or sexual misconduct </w:t>
      </w:r>
      <w:r w:rsidR="00466CE2" w:rsidRPr="00E9352E">
        <w:rPr>
          <w:rFonts w:ascii="Verdana" w:hAnsi="Verdana"/>
          <w:b/>
          <w:sz w:val="22"/>
          <w:szCs w:val="22"/>
          <w:shd w:val="clear" w:color="auto" w:fill="FFFFFF"/>
        </w:rPr>
        <w:t xml:space="preserve">that </w:t>
      </w:r>
      <w:r w:rsidRPr="00E9352E">
        <w:rPr>
          <w:rFonts w:ascii="Verdana" w:hAnsi="Verdana"/>
          <w:b/>
          <w:sz w:val="22"/>
          <w:szCs w:val="22"/>
          <w:shd w:val="clear" w:color="auto" w:fill="FFFFFF"/>
        </w:rPr>
        <w:t xml:space="preserve">have been recorded by the Swansea Bay Health Board in the past five years that there is data for, with the data categorised into a) misconduct against staff: staff-on-staff, patient-on-staff, visitor-on-staff and b) misconduct against patient: staff-on-patient, patient-on-patient, visitor-on-patient. </w:t>
      </w:r>
    </w:p>
    <w:p w14:paraId="13775EB0" w14:textId="2C97E0F6" w:rsidR="00D34BFF" w:rsidRPr="00E9352E" w:rsidRDefault="00D34BFF" w:rsidP="00E9352E">
      <w:pPr>
        <w:pStyle w:val="NoSpacing"/>
        <w:ind w:left="865"/>
        <w:rPr>
          <w:rFonts w:ascii="Verdana" w:eastAsia="Times New Roman" w:hAnsi="Verdana"/>
          <w:sz w:val="22"/>
          <w:szCs w:val="22"/>
        </w:rPr>
      </w:pPr>
      <w:r w:rsidRPr="00E9352E">
        <w:rPr>
          <w:rFonts w:ascii="Verdana" w:eastAsia="Times New Roman" w:hAnsi="Verdana"/>
          <w:sz w:val="22"/>
          <w:szCs w:val="22"/>
        </w:rPr>
        <w:t>The information below relates to all sexual harassment incidents recorded on our systems:</w:t>
      </w:r>
    </w:p>
    <w:p w14:paraId="599E1242" w14:textId="77777777" w:rsidR="00466CE2" w:rsidRPr="00E9352E" w:rsidRDefault="00466CE2" w:rsidP="00B44781">
      <w:pPr>
        <w:pStyle w:val="NoSpacing"/>
        <w:ind w:left="1225"/>
        <w:rPr>
          <w:rFonts w:ascii="Verdana" w:eastAsia="Times New Roman" w:hAnsi="Verdana"/>
          <w:sz w:val="22"/>
          <w:szCs w:val="22"/>
        </w:rPr>
      </w:pPr>
    </w:p>
    <w:tbl>
      <w:tblPr>
        <w:tblStyle w:val="TableGrid"/>
        <w:tblW w:w="0" w:type="auto"/>
        <w:jc w:val="center"/>
        <w:tblLook w:val="04A0" w:firstRow="1" w:lastRow="0" w:firstColumn="1" w:lastColumn="0" w:noHBand="0" w:noVBand="1"/>
      </w:tblPr>
      <w:tblGrid>
        <w:gridCol w:w="1966"/>
        <w:gridCol w:w="2225"/>
      </w:tblGrid>
      <w:tr w:rsidR="00D34BFF" w:rsidRPr="00E9352E" w14:paraId="15FF5336" w14:textId="77777777" w:rsidTr="00E9352E">
        <w:trPr>
          <w:jc w:val="center"/>
        </w:trPr>
        <w:tc>
          <w:tcPr>
            <w:tcW w:w="1966" w:type="dxa"/>
            <w:vAlign w:val="center"/>
          </w:tcPr>
          <w:p w14:paraId="72E9D79A" w14:textId="77777777" w:rsidR="00D34BFF" w:rsidRPr="00E9352E" w:rsidRDefault="00D34BFF" w:rsidP="00E9352E">
            <w:pPr>
              <w:pStyle w:val="NoSpacing"/>
              <w:jc w:val="center"/>
              <w:rPr>
                <w:rFonts w:ascii="Verdana" w:hAnsi="Verdana"/>
                <w:b/>
                <w:bCs/>
                <w:sz w:val="22"/>
                <w:szCs w:val="22"/>
                <w:shd w:val="clear" w:color="auto" w:fill="FFFFFF"/>
              </w:rPr>
            </w:pPr>
            <w:r w:rsidRPr="00E9352E">
              <w:rPr>
                <w:rFonts w:ascii="Verdana" w:hAnsi="Verdana"/>
                <w:b/>
                <w:bCs/>
                <w:sz w:val="22"/>
                <w:szCs w:val="22"/>
                <w:shd w:val="clear" w:color="auto" w:fill="FFFFFF"/>
              </w:rPr>
              <w:t>Year</w:t>
            </w:r>
          </w:p>
        </w:tc>
        <w:tc>
          <w:tcPr>
            <w:tcW w:w="2145" w:type="dxa"/>
          </w:tcPr>
          <w:p w14:paraId="10011E97" w14:textId="77777777" w:rsidR="00D34BFF" w:rsidRPr="00E9352E" w:rsidRDefault="00D34BFF" w:rsidP="00E9352E">
            <w:pPr>
              <w:pStyle w:val="NoSpacing"/>
              <w:jc w:val="center"/>
              <w:rPr>
                <w:rFonts w:ascii="Verdana" w:hAnsi="Verdana"/>
                <w:b/>
                <w:bCs/>
                <w:sz w:val="22"/>
                <w:szCs w:val="22"/>
                <w:shd w:val="clear" w:color="auto" w:fill="FFFFFF"/>
              </w:rPr>
            </w:pPr>
            <w:r w:rsidRPr="00E9352E">
              <w:rPr>
                <w:rFonts w:ascii="Verdana" w:hAnsi="Verdana"/>
                <w:b/>
                <w:bCs/>
                <w:sz w:val="22"/>
                <w:szCs w:val="22"/>
                <w:shd w:val="clear" w:color="auto" w:fill="FFFFFF"/>
              </w:rPr>
              <w:t>Number of incidents reported</w:t>
            </w:r>
          </w:p>
        </w:tc>
      </w:tr>
      <w:tr w:rsidR="00D34BFF" w:rsidRPr="00E9352E" w14:paraId="00C2CAA8" w14:textId="77777777" w:rsidTr="00E9352E">
        <w:trPr>
          <w:jc w:val="center"/>
        </w:trPr>
        <w:tc>
          <w:tcPr>
            <w:tcW w:w="1966" w:type="dxa"/>
          </w:tcPr>
          <w:p w14:paraId="7F27F59C" w14:textId="77777777" w:rsidR="00D34BFF" w:rsidRPr="00E9352E" w:rsidRDefault="00D34BFF" w:rsidP="00E9352E">
            <w:pPr>
              <w:pStyle w:val="NoSpacing"/>
              <w:jc w:val="center"/>
              <w:rPr>
                <w:rFonts w:ascii="Verdana" w:hAnsi="Verdana"/>
                <w:b/>
                <w:bCs/>
                <w:sz w:val="22"/>
                <w:szCs w:val="22"/>
                <w:shd w:val="clear" w:color="auto" w:fill="FFFFFF"/>
              </w:rPr>
            </w:pPr>
            <w:r w:rsidRPr="00E9352E">
              <w:rPr>
                <w:rFonts w:ascii="Verdana" w:hAnsi="Verdana"/>
                <w:b/>
                <w:bCs/>
                <w:sz w:val="22"/>
                <w:szCs w:val="22"/>
                <w:shd w:val="clear" w:color="auto" w:fill="FFFFFF"/>
              </w:rPr>
              <w:t>2020</w:t>
            </w:r>
          </w:p>
        </w:tc>
        <w:tc>
          <w:tcPr>
            <w:tcW w:w="2145" w:type="dxa"/>
          </w:tcPr>
          <w:p w14:paraId="3B066E50" w14:textId="77777777" w:rsidR="00D34BFF" w:rsidRPr="00E9352E" w:rsidRDefault="00D34BFF" w:rsidP="00E9352E">
            <w:pPr>
              <w:pStyle w:val="NoSpacing"/>
              <w:jc w:val="center"/>
              <w:rPr>
                <w:rFonts w:ascii="Verdana" w:hAnsi="Verdana"/>
                <w:b/>
                <w:bCs/>
                <w:sz w:val="22"/>
                <w:szCs w:val="22"/>
                <w:shd w:val="clear" w:color="auto" w:fill="FFFFFF"/>
              </w:rPr>
            </w:pPr>
            <w:r w:rsidRPr="00E9352E">
              <w:rPr>
                <w:rFonts w:ascii="Verdana" w:hAnsi="Verdana"/>
                <w:b/>
                <w:bCs/>
                <w:sz w:val="22"/>
                <w:szCs w:val="22"/>
                <w:shd w:val="clear" w:color="auto" w:fill="FFFFFF"/>
              </w:rPr>
              <w:t>25</w:t>
            </w:r>
          </w:p>
        </w:tc>
      </w:tr>
      <w:tr w:rsidR="00D34BFF" w:rsidRPr="00E9352E" w14:paraId="5D83597E" w14:textId="77777777" w:rsidTr="00E9352E">
        <w:trPr>
          <w:jc w:val="center"/>
        </w:trPr>
        <w:tc>
          <w:tcPr>
            <w:tcW w:w="1966" w:type="dxa"/>
          </w:tcPr>
          <w:p w14:paraId="4BE54F78" w14:textId="77777777" w:rsidR="00D34BFF" w:rsidRPr="00E9352E" w:rsidRDefault="00D34BFF" w:rsidP="00E9352E">
            <w:pPr>
              <w:pStyle w:val="NoSpacing"/>
              <w:jc w:val="center"/>
              <w:rPr>
                <w:rFonts w:ascii="Verdana" w:hAnsi="Verdana"/>
                <w:b/>
                <w:bCs/>
                <w:sz w:val="22"/>
                <w:szCs w:val="22"/>
                <w:shd w:val="clear" w:color="auto" w:fill="FFFFFF"/>
              </w:rPr>
            </w:pPr>
            <w:r w:rsidRPr="00E9352E">
              <w:rPr>
                <w:rFonts w:ascii="Verdana" w:hAnsi="Verdana"/>
                <w:b/>
                <w:bCs/>
                <w:sz w:val="22"/>
                <w:szCs w:val="22"/>
                <w:shd w:val="clear" w:color="auto" w:fill="FFFFFF"/>
              </w:rPr>
              <w:t>2021</w:t>
            </w:r>
          </w:p>
        </w:tc>
        <w:tc>
          <w:tcPr>
            <w:tcW w:w="2145" w:type="dxa"/>
          </w:tcPr>
          <w:p w14:paraId="37269087" w14:textId="77777777" w:rsidR="00D34BFF" w:rsidRPr="00E9352E" w:rsidRDefault="00D34BFF" w:rsidP="00E9352E">
            <w:pPr>
              <w:pStyle w:val="NoSpacing"/>
              <w:jc w:val="center"/>
              <w:rPr>
                <w:rFonts w:ascii="Verdana" w:hAnsi="Verdana"/>
                <w:b/>
                <w:bCs/>
                <w:sz w:val="22"/>
                <w:szCs w:val="22"/>
                <w:shd w:val="clear" w:color="auto" w:fill="FFFFFF"/>
              </w:rPr>
            </w:pPr>
            <w:r w:rsidRPr="00E9352E">
              <w:rPr>
                <w:rFonts w:ascii="Verdana" w:hAnsi="Verdana"/>
                <w:b/>
                <w:bCs/>
                <w:sz w:val="22"/>
                <w:szCs w:val="22"/>
                <w:shd w:val="clear" w:color="auto" w:fill="FFFFFF"/>
              </w:rPr>
              <w:t>49</w:t>
            </w:r>
          </w:p>
        </w:tc>
      </w:tr>
      <w:tr w:rsidR="00D34BFF" w:rsidRPr="00E9352E" w14:paraId="19852532" w14:textId="77777777" w:rsidTr="00E9352E">
        <w:trPr>
          <w:jc w:val="center"/>
        </w:trPr>
        <w:tc>
          <w:tcPr>
            <w:tcW w:w="1966" w:type="dxa"/>
          </w:tcPr>
          <w:p w14:paraId="130D176F" w14:textId="77777777" w:rsidR="00D34BFF" w:rsidRPr="00E9352E" w:rsidRDefault="00D34BFF" w:rsidP="00E9352E">
            <w:pPr>
              <w:pStyle w:val="NoSpacing"/>
              <w:jc w:val="center"/>
              <w:rPr>
                <w:rFonts w:ascii="Verdana" w:hAnsi="Verdana"/>
                <w:b/>
                <w:bCs/>
                <w:sz w:val="22"/>
                <w:szCs w:val="22"/>
                <w:shd w:val="clear" w:color="auto" w:fill="FFFFFF"/>
              </w:rPr>
            </w:pPr>
            <w:r w:rsidRPr="00E9352E">
              <w:rPr>
                <w:rFonts w:ascii="Verdana" w:hAnsi="Verdana"/>
                <w:b/>
                <w:bCs/>
                <w:sz w:val="22"/>
                <w:szCs w:val="22"/>
                <w:shd w:val="clear" w:color="auto" w:fill="FFFFFF"/>
              </w:rPr>
              <w:t>2022</w:t>
            </w:r>
          </w:p>
        </w:tc>
        <w:tc>
          <w:tcPr>
            <w:tcW w:w="2145" w:type="dxa"/>
          </w:tcPr>
          <w:p w14:paraId="7848BCEF" w14:textId="77777777" w:rsidR="00D34BFF" w:rsidRPr="00E9352E" w:rsidRDefault="00D34BFF" w:rsidP="00E9352E">
            <w:pPr>
              <w:pStyle w:val="NoSpacing"/>
              <w:jc w:val="center"/>
              <w:rPr>
                <w:rFonts w:ascii="Verdana" w:hAnsi="Verdana"/>
                <w:b/>
                <w:bCs/>
                <w:sz w:val="22"/>
                <w:szCs w:val="22"/>
                <w:shd w:val="clear" w:color="auto" w:fill="FFFFFF"/>
              </w:rPr>
            </w:pPr>
            <w:r w:rsidRPr="00E9352E">
              <w:rPr>
                <w:rFonts w:ascii="Verdana" w:hAnsi="Verdana"/>
                <w:b/>
                <w:bCs/>
                <w:sz w:val="22"/>
                <w:szCs w:val="22"/>
                <w:shd w:val="clear" w:color="auto" w:fill="FFFFFF"/>
              </w:rPr>
              <w:t>50</w:t>
            </w:r>
          </w:p>
        </w:tc>
      </w:tr>
      <w:tr w:rsidR="00D34BFF" w:rsidRPr="00E9352E" w14:paraId="7CB76AD6" w14:textId="77777777" w:rsidTr="00E9352E">
        <w:trPr>
          <w:jc w:val="center"/>
        </w:trPr>
        <w:tc>
          <w:tcPr>
            <w:tcW w:w="1966" w:type="dxa"/>
          </w:tcPr>
          <w:p w14:paraId="23F0B91F" w14:textId="77777777" w:rsidR="00D34BFF" w:rsidRPr="00E9352E" w:rsidRDefault="00D34BFF" w:rsidP="00E9352E">
            <w:pPr>
              <w:pStyle w:val="NoSpacing"/>
              <w:jc w:val="center"/>
              <w:rPr>
                <w:rFonts w:ascii="Verdana" w:hAnsi="Verdana"/>
                <w:b/>
                <w:bCs/>
                <w:sz w:val="22"/>
                <w:szCs w:val="22"/>
                <w:shd w:val="clear" w:color="auto" w:fill="FFFFFF"/>
              </w:rPr>
            </w:pPr>
            <w:r w:rsidRPr="00E9352E">
              <w:rPr>
                <w:rFonts w:ascii="Verdana" w:hAnsi="Verdana"/>
                <w:b/>
                <w:bCs/>
                <w:sz w:val="22"/>
                <w:szCs w:val="22"/>
                <w:shd w:val="clear" w:color="auto" w:fill="FFFFFF"/>
              </w:rPr>
              <w:t>2023</w:t>
            </w:r>
          </w:p>
        </w:tc>
        <w:tc>
          <w:tcPr>
            <w:tcW w:w="2145" w:type="dxa"/>
          </w:tcPr>
          <w:p w14:paraId="64FA9873" w14:textId="77777777" w:rsidR="00D34BFF" w:rsidRPr="00E9352E" w:rsidRDefault="00D34BFF" w:rsidP="00E9352E">
            <w:pPr>
              <w:pStyle w:val="NoSpacing"/>
              <w:jc w:val="center"/>
              <w:rPr>
                <w:rFonts w:ascii="Verdana" w:hAnsi="Verdana"/>
                <w:b/>
                <w:bCs/>
                <w:sz w:val="22"/>
                <w:szCs w:val="22"/>
                <w:shd w:val="clear" w:color="auto" w:fill="FFFFFF"/>
              </w:rPr>
            </w:pPr>
            <w:r w:rsidRPr="00E9352E">
              <w:rPr>
                <w:rFonts w:ascii="Verdana" w:hAnsi="Verdana"/>
                <w:b/>
                <w:bCs/>
                <w:sz w:val="22"/>
                <w:szCs w:val="22"/>
                <w:shd w:val="clear" w:color="auto" w:fill="FFFFFF"/>
              </w:rPr>
              <w:t>66</w:t>
            </w:r>
          </w:p>
        </w:tc>
      </w:tr>
      <w:tr w:rsidR="00D34BFF" w:rsidRPr="00E9352E" w14:paraId="61E15EC3" w14:textId="77777777" w:rsidTr="00E9352E">
        <w:trPr>
          <w:trHeight w:val="70"/>
          <w:jc w:val="center"/>
        </w:trPr>
        <w:tc>
          <w:tcPr>
            <w:tcW w:w="1966" w:type="dxa"/>
          </w:tcPr>
          <w:p w14:paraId="238A85A3" w14:textId="77777777" w:rsidR="00D34BFF" w:rsidRPr="00E9352E" w:rsidRDefault="00D34BFF" w:rsidP="00E9352E">
            <w:pPr>
              <w:pStyle w:val="NoSpacing"/>
              <w:jc w:val="center"/>
              <w:rPr>
                <w:rFonts w:ascii="Verdana" w:hAnsi="Verdana"/>
                <w:b/>
                <w:bCs/>
                <w:sz w:val="22"/>
                <w:szCs w:val="22"/>
                <w:shd w:val="clear" w:color="auto" w:fill="FFFFFF"/>
              </w:rPr>
            </w:pPr>
            <w:r w:rsidRPr="00E9352E">
              <w:rPr>
                <w:rFonts w:ascii="Verdana" w:hAnsi="Verdana"/>
                <w:b/>
                <w:bCs/>
                <w:sz w:val="22"/>
                <w:szCs w:val="22"/>
                <w:shd w:val="clear" w:color="auto" w:fill="FFFFFF"/>
              </w:rPr>
              <w:t>2024</w:t>
            </w:r>
          </w:p>
        </w:tc>
        <w:tc>
          <w:tcPr>
            <w:tcW w:w="2145" w:type="dxa"/>
          </w:tcPr>
          <w:p w14:paraId="1435754A" w14:textId="77777777" w:rsidR="00D34BFF" w:rsidRPr="00E9352E" w:rsidRDefault="00D34BFF" w:rsidP="00E9352E">
            <w:pPr>
              <w:pStyle w:val="NoSpacing"/>
              <w:jc w:val="center"/>
              <w:rPr>
                <w:rFonts w:ascii="Verdana" w:hAnsi="Verdana"/>
                <w:b/>
                <w:bCs/>
                <w:sz w:val="22"/>
                <w:szCs w:val="22"/>
                <w:shd w:val="clear" w:color="auto" w:fill="FFFFFF"/>
              </w:rPr>
            </w:pPr>
            <w:r w:rsidRPr="00E9352E">
              <w:rPr>
                <w:rFonts w:ascii="Verdana" w:hAnsi="Verdana"/>
                <w:b/>
                <w:bCs/>
                <w:sz w:val="22"/>
                <w:szCs w:val="22"/>
                <w:shd w:val="clear" w:color="auto" w:fill="FFFFFF"/>
              </w:rPr>
              <w:t>13</w:t>
            </w:r>
          </w:p>
        </w:tc>
      </w:tr>
    </w:tbl>
    <w:p w14:paraId="107BA807" w14:textId="77777777" w:rsidR="00D34BFF" w:rsidRPr="00E9352E" w:rsidRDefault="00D34BFF" w:rsidP="00B44781">
      <w:pPr>
        <w:pStyle w:val="NoSpacing"/>
        <w:ind w:left="1225"/>
        <w:rPr>
          <w:rFonts w:ascii="Verdana" w:hAnsi="Verdana"/>
          <w:b/>
          <w:bCs/>
          <w:sz w:val="22"/>
          <w:szCs w:val="22"/>
          <w:shd w:val="clear" w:color="auto" w:fill="FFFFFF"/>
        </w:rPr>
      </w:pPr>
    </w:p>
    <w:p w14:paraId="05F0A0C4" w14:textId="77777777" w:rsidR="00466CE2" w:rsidRPr="00E9352E" w:rsidRDefault="00466CE2" w:rsidP="00466CE2">
      <w:pPr>
        <w:pStyle w:val="NoSpacing"/>
        <w:rPr>
          <w:rFonts w:ascii="Verdana" w:hAnsi="Verdana"/>
          <w:b/>
          <w:bCs/>
          <w:sz w:val="22"/>
          <w:szCs w:val="22"/>
          <w:shd w:val="clear" w:color="auto" w:fill="FFFFFF"/>
        </w:rPr>
      </w:pPr>
      <w:r w:rsidRPr="00E9352E">
        <w:rPr>
          <w:rFonts w:ascii="Verdana" w:eastAsia="Times New Roman" w:hAnsi="Verdana"/>
          <w:sz w:val="22"/>
          <w:szCs w:val="22"/>
        </w:rPr>
        <w:t xml:space="preserve">We cannot break this information down into the requested categories, </w:t>
      </w:r>
      <w:r w:rsidRPr="00E9352E">
        <w:rPr>
          <w:rFonts w:ascii="Verdana" w:hAnsi="Verdana"/>
          <w:sz w:val="22"/>
          <w:szCs w:val="22"/>
        </w:rPr>
        <w:t xml:space="preserve">as due to the low numbers, there is a potential risk of identifying individuals if this was disclosed.  We are therefore withholding this detail under Section 40(2) of the Freedom of Information Act 2000.  This information is protected by the </w:t>
      </w:r>
      <w:r w:rsidRPr="00E9352E">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E9352E">
        <w:rPr>
          <w:rFonts w:ascii="Verdana" w:hAnsi="Verdana"/>
          <w:bCs/>
          <w:iCs/>
          <w:sz w:val="22"/>
          <w:szCs w:val="22"/>
        </w:rPr>
        <w:t>in regard to</w:t>
      </w:r>
      <w:r w:rsidRPr="00E9352E">
        <w:rPr>
          <w:rFonts w:ascii="Verdana" w:hAnsi="Verdana"/>
          <w:iCs/>
          <w:sz w:val="22"/>
          <w:szCs w:val="22"/>
        </w:rPr>
        <w:t xml:space="preserve"> Articles 5, 6, and 9 of GDPR.  </w:t>
      </w:r>
      <w:r w:rsidRPr="00E9352E">
        <w:rPr>
          <w:rFonts w:ascii="Verdana" w:hAnsi="Verdana"/>
          <w:sz w:val="22"/>
          <w:szCs w:val="22"/>
        </w:rPr>
        <w:t>This exemption is absolute and therefore there is no requirement to apply the public interest test.</w:t>
      </w:r>
      <w:r w:rsidRPr="00E9352E">
        <w:rPr>
          <w:rFonts w:ascii="Verdana" w:hAnsi="Verdana"/>
          <w:sz w:val="22"/>
          <w:szCs w:val="22"/>
        </w:rPr>
        <w:br/>
      </w:r>
    </w:p>
    <w:p w14:paraId="0DB2475E" w14:textId="77777777" w:rsidR="00484C66" w:rsidRPr="00E9352E" w:rsidRDefault="00484C66" w:rsidP="00484C66">
      <w:pPr>
        <w:pStyle w:val="NoSpacing"/>
        <w:ind w:left="2160"/>
        <w:rPr>
          <w:rFonts w:ascii="Verdana" w:hAnsi="Verdana"/>
          <w:b/>
          <w:bCs/>
          <w:sz w:val="22"/>
          <w:szCs w:val="22"/>
          <w:shd w:val="clear" w:color="auto" w:fill="FFFFFF"/>
        </w:rPr>
      </w:pPr>
    </w:p>
    <w:p w14:paraId="73A3FC63" w14:textId="7DF59C5B" w:rsidR="004E004F" w:rsidRPr="00E9352E" w:rsidRDefault="004E004F" w:rsidP="00E9352E">
      <w:pPr>
        <w:pStyle w:val="NoSpacing"/>
        <w:numPr>
          <w:ilvl w:val="0"/>
          <w:numId w:val="23"/>
        </w:numPr>
        <w:rPr>
          <w:rFonts w:ascii="Verdana" w:hAnsi="Verdana"/>
          <w:b/>
          <w:bCs/>
          <w:sz w:val="22"/>
          <w:szCs w:val="22"/>
          <w:shd w:val="clear" w:color="auto" w:fill="FFFFFF"/>
        </w:rPr>
      </w:pPr>
      <w:r w:rsidRPr="00E9352E">
        <w:rPr>
          <w:rFonts w:ascii="Verdana" w:hAnsi="Verdana"/>
          <w:b/>
          <w:bCs/>
          <w:sz w:val="22"/>
          <w:szCs w:val="22"/>
          <w:shd w:val="clear" w:color="auto" w:fill="FFFFFF"/>
        </w:rPr>
        <w:t xml:space="preserve">The number of “sexual safety incidents” – a term which covers a spectrum of behaviour from abusive remarks to rape – recorded on NHS premises each year, for the past five years there is data for. </w:t>
      </w:r>
    </w:p>
    <w:p w14:paraId="30248AB5" w14:textId="04EA1108" w:rsidR="00484C66" w:rsidRPr="00E9352E" w:rsidRDefault="00484C66" w:rsidP="00484C66">
      <w:pPr>
        <w:pStyle w:val="NoSpacing"/>
        <w:ind w:left="1225"/>
        <w:rPr>
          <w:rFonts w:ascii="Verdana" w:hAnsi="Verdana"/>
          <w:b/>
          <w:bCs/>
          <w:sz w:val="22"/>
          <w:szCs w:val="22"/>
          <w:shd w:val="clear" w:color="auto" w:fill="FFFFFF"/>
        </w:rPr>
      </w:pPr>
    </w:p>
    <w:p w14:paraId="7CBC29B3" w14:textId="455EDE10" w:rsidR="00484C66" w:rsidRPr="00E9352E" w:rsidRDefault="00466CE2" w:rsidP="00E9352E">
      <w:pPr>
        <w:shd w:val="clear" w:color="auto" w:fill="FFFFFF"/>
        <w:spacing w:after="0" w:line="240" w:lineRule="auto"/>
        <w:ind w:left="865"/>
        <w:rPr>
          <w:rFonts w:ascii="Verdana" w:eastAsia="Times New Roman" w:hAnsi="Verdana" w:cstheme="minorHAnsi"/>
          <w:bCs/>
          <w:color w:val="121212"/>
          <w:sz w:val="22"/>
          <w:szCs w:val="22"/>
          <w:bdr w:val="none" w:sz="0" w:space="0" w:color="auto" w:frame="1"/>
          <w:shd w:val="clear" w:color="auto" w:fill="FFFFFF"/>
        </w:rPr>
      </w:pPr>
      <w:r w:rsidRPr="00E9352E">
        <w:rPr>
          <w:rFonts w:ascii="Verdana" w:eastAsia="Times New Roman" w:hAnsi="Verdana" w:cstheme="minorHAnsi"/>
          <w:bCs/>
          <w:color w:val="121212"/>
          <w:sz w:val="22"/>
          <w:szCs w:val="22"/>
          <w:bdr w:val="none" w:sz="0" w:space="0" w:color="auto" w:frame="1"/>
          <w:shd w:val="clear" w:color="auto" w:fill="FFFFFF"/>
        </w:rPr>
        <w:lastRenderedPageBreak/>
        <w:t xml:space="preserve">Please see response to </w:t>
      </w:r>
      <w:r w:rsidR="006F52CD" w:rsidRPr="00E9352E">
        <w:rPr>
          <w:rFonts w:ascii="Verdana" w:eastAsia="Times New Roman" w:hAnsi="Verdana" w:cstheme="minorHAnsi"/>
          <w:bCs/>
          <w:color w:val="121212"/>
          <w:sz w:val="22"/>
          <w:szCs w:val="22"/>
          <w:bdr w:val="none" w:sz="0" w:space="0" w:color="auto" w:frame="1"/>
          <w:shd w:val="clear" w:color="auto" w:fill="FFFFFF"/>
        </w:rPr>
        <w:t>Q1.</w:t>
      </w:r>
      <w:r w:rsidR="00E9352E">
        <w:rPr>
          <w:rFonts w:ascii="Verdana" w:eastAsia="Times New Roman" w:hAnsi="Verdana" w:cstheme="minorHAnsi"/>
          <w:bCs/>
          <w:color w:val="121212"/>
          <w:sz w:val="22"/>
          <w:szCs w:val="22"/>
          <w:bdr w:val="none" w:sz="0" w:space="0" w:color="auto" w:frame="1"/>
          <w:shd w:val="clear" w:color="auto" w:fill="FFFFFF"/>
        </w:rPr>
        <w:t xml:space="preserve"> </w:t>
      </w:r>
      <w:r w:rsidR="00484C66" w:rsidRPr="00E9352E">
        <w:rPr>
          <w:rFonts w:ascii="Verdana" w:eastAsia="Times New Roman" w:hAnsi="Verdana" w:cstheme="minorHAnsi"/>
          <w:bCs/>
          <w:color w:val="121212"/>
          <w:sz w:val="22"/>
          <w:szCs w:val="22"/>
          <w:bdr w:val="none" w:sz="0" w:space="0" w:color="auto" w:frame="1"/>
          <w:shd w:val="clear" w:color="auto" w:fill="FFFFFF"/>
        </w:rPr>
        <w:t>All incidents recorded on the database</w:t>
      </w:r>
      <w:r w:rsidR="006F52CD" w:rsidRPr="00E9352E">
        <w:rPr>
          <w:rFonts w:ascii="Verdana" w:eastAsia="Times New Roman" w:hAnsi="Verdana" w:cstheme="minorHAnsi"/>
          <w:bCs/>
          <w:color w:val="121212"/>
          <w:sz w:val="22"/>
          <w:szCs w:val="22"/>
          <w:bdr w:val="none" w:sz="0" w:space="0" w:color="auto" w:frame="1"/>
          <w:shd w:val="clear" w:color="auto" w:fill="FFFFFF"/>
        </w:rPr>
        <w:t xml:space="preserve"> are</w:t>
      </w:r>
      <w:r w:rsidR="00484C66" w:rsidRPr="00E9352E">
        <w:rPr>
          <w:rFonts w:ascii="Verdana" w:eastAsia="Times New Roman" w:hAnsi="Verdana" w:cstheme="minorHAnsi"/>
          <w:bCs/>
          <w:color w:val="121212"/>
          <w:sz w:val="22"/>
          <w:szCs w:val="22"/>
          <w:bdr w:val="none" w:sz="0" w:space="0" w:color="auto" w:frame="1"/>
          <w:shd w:val="clear" w:color="auto" w:fill="FFFFFF"/>
        </w:rPr>
        <w:t xml:space="preserve"> categorised as </w:t>
      </w:r>
      <w:r w:rsidR="006F52CD" w:rsidRPr="00E9352E">
        <w:rPr>
          <w:rFonts w:ascii="Verdana" w:eastAsia="Times New Roman" w:hAnsi="Verdana" w:cstheme="minorHAnsi"/>
          <w:bCs/>
          <w:color w:val="121212"/>
          <w:sz w:val="22"/>
          <w:szCs w:val="22"/>
          <w:bdr w:val="none" w:sz="0" w:space="0" w:color="auto" w:frame="1"/>
          <w:shd w:val="clear" w:color="auto" w:fill="FFFFFF"/>
        </w:rPr>
        <w:t>‘</w:t>
      </w:r>
      <w:r w:rsidR="00484C66" w:rsidRPr="00E9352E">
        <w:rPr>
          <w:rFonts w:ascii="Verdana" w:eastAsia="Times New Roman" w:hAnsi="Verdana" w:cstheme="minorHAnsi"/>
          <w:bCs/>
          <w:color w:val="121212"/>
          <w:sz w:val="22"/>
          <w:szCs w:val="22"/>
          <w:bdr w:val="none" w:sz="0" w:space="0" w:color="auto" w:frame="1"/>
          <w:shd w:val="clear" w:color="auto" w:fill="FFFFFF"/>
        </w:rPr>
        <w:t>Sexual Harassment</w:t>
      </w:r>
      <w:r w:rsidR="006F52CD" w:rsidRPr="00E9352E">
        <w:rPr>
          <w:rFonts w:ascii="Verdana" w:eastAsia="Times New Roman" w:hAnsi="Verdana" w:cstheme="minorHAnsi"/>
          <w:bCs/>
          <w:color w:val="121212"/>
          <w:sz w:val="22"/>
          <w:szCs w:val="22"/>
          <w:bdr w:val="none" w:sz="0" w:space="0" w:color="auto" w:frame="1"/>
          <w:shd w:val="clear" w:color="auto" w:fill="FFFFFF"/>
        </w:rPr>
        <w:t>’</w:t>
      </w:r>
      <w:r w:rsidRPr="00E9352E">
        <w:rPr>
          <w:rFonts w:ascii="Verdana" w:eastAsia="Times New Roman" w:hAnsi="Verdana" w:cstheme="minorHAnsi"/>
          <w:bCs/>
          <w:color w:val="121212"/>
          <w:sz w:val="22"/>
          <w:szCs w:val="22"/>
          <w:bdr w:val="none" w:sz="0" w:space="0" w:color="auto" w:frame="1"/>
          <w:shd w:val="clear" w:color="auto" w:fill="FFFFFF"/>
        </w:rPr>
        <w:t>.</w:t>
      </w:r>
    </w:p>
    <w:p w14:paraId="229C1A21" w14:textId="77777777" w:rsidR="00484C66" w:rsidRPr="00E9352E" w:rsidRDefault="00484C66" w:rsidP="00484C66">
      <w:pPr>
        <w:pStyle w:val="NoSpacing"/>
        <w:ind w:left="1225"/>
        <w:rPr>
          <w:rFonts w:ascii="Verdana" w:hAnsi="Verdana"/>
          <w:b/>
          <w:bCs/>
          <w:sz w:val="22"/>
          <w:szCs w:val="22"/>
          <w:shd w:val="clear" w:color="auto" w:fill="FFFFFF"/>
        </w:rPr>
      </w:pPr>
    </w:p>
    <w:p w14:paraId="7516453E" w14:textId="77777777" w:rsidR="004E004F" w:rsidRPr="00E9352E" w:rsidRDefault="004E004F" w:rsidP="004E004F">
      <w:pPr>
        <w:pStyle w:val="NoSpacing"/>
        <w:rPr>
          <w:rFonts w:ascii="Verdana" w:eastAsiaTheme="minorHAnsi" w:hAnsi="Verdana"/>
          <w:b/>
          <w:bCs/>
          <w:sz w:val="22"/>
          <w:szCs w:val="22"/>
          <w:shd w:val="clear" w:color="auto" w:fill="FFFFFF"/>
        </w:rPr>
      </w:pPr>
    </w:p>
    <w:p w14:paraId="726B4F49" w14:textId="362F933C" w:rsidR="004E004F" w:rsidRPr="00E9352E" w:rsidRDefault="004E004F" w:rsidP="00E9352E">
      <w:pPr>
        <w:pStyle w:val="NoSpacing"/>
        <w:numPr>
          <w:ilvl w:val="0"/>
          <w:numId w:val="23"/>
        </w:numPr>
        <w:rPr>
          <w:rFonts w:ascii="Verdana" w:hAnsi="Verdana"/>
          <w:sz w:val="22"/>
          <w:szCs w:val="22"/>
          <w:shd w:val="clear" w:color="auto" w:fill="FFFFFF"/>
        </w:rPr>
      </w:pPr>
      <w:r w:rsidRPr="00E9352E">
        <w:rPr>
          <w:rFonts w:ascii="Verdana" w:hAnsi="Verdana"/>
          <w:b/>
          <w:bCs/>
          <w:sz w:val="22"/>
          <w:szCs w:val="22"/>
          <w:shd w:val="clear" w:color="auto" w:fill="FFFFFF"/>
        </w:rPr>
        <w:t xml:space="preserve">The number of these alleged sexual crimes on NHS premises that were reported to the police each year since 2018. </w:t>
      </w:r>
      <w:r w:rsidR="00E9352E">
        <w:rPr>
          <w:rFonts w:ascii="Verdana" w:hAnsi="Verdana"/>
          <w:b/>
          <w:bCs/>
          <w:sz w:val="22"/>
          <w:szCs w:val="22"/>
          <w:shd w:val="clear" w:color="auto" w:fill="FFFFFF"/>
        </w:rPr>
        <w:br/>
      </w:r>
      <w:r w:rsidR="00E9352E" w:rsidRPr="00E9352E">
        <w:rPr>
          <w:rFonts w:ascii="Verdana" w:hAnsi="Verdana"/>
          <w:sz w:val="22"/>
          <w:szCs w:val="22"/>
          <w:shd w:val="clear" w:color="auto" w:fill="FFFFFF"/>
        </w:rPr>
        <w:t xml:space="preserve">I can confirm that this information is not </w:t>
      </w:r>
      <w:r w:rsidR="003B092D">
        <w:rPr>
          <w:rFonts w:ascii="Verdana" w:hAnsi="Verdana"/>
          <w:sz w:val="22"/>
          <w:szCs w:val="22"/>
          <w:shd w:val="clear" w:color="auto" w:fill="FFFFFF"/>
        </w:rPr>
        <w:t>recorded</w:t>
      </w:r>
      <w:r w:rsidR="00E9352E" w:rsidRPr="00E9352E">
        <w:rPr>
          <w:rFonts w:ascii="Verdana" w:hAnsi="Verdana"/>
          <w:sz w:val="22"/>
          <w:szCs w:val="22"/>
          <w:shd w:val="clear" w:color="auto" w:fill="FFFFFF"/>
        </w:rPr>
        <w:t>. When an incident is logged on our incident recording system “Datix”</w:t>
      </w:r>
      <w:r w:rsidR="00E9352E">
        <w:rPr>
          <w:rFonts w:ascii="Verdana" w:hAnsi="Verdana"/>
          <w:sz w:val="22"/>
          <w:szCs w:val="22"/>
          <w:shd w:val="clear" w:color="auto" w:fill="FFFFFF"/>
        </w:rPr>
        <w:t>, the individual logging would not necessarily know whether it was then reported to the police</w:t>
      </w:r>
      <w:r w:rsidR="003B092D">
        <w:rPr>
          <w:rFonts w:ascii="Verdana" w:hAnsi="Verdana"/>
          <w:sz w:val="22"/>
          <w:szCs w:val="22"/>
          <w:shd w:val="clear" w:color="auto" w:fill="FFFFFF"/>
        </w:rPr>
        <w:t xml:space="preserve"> at that time. May we suggest you contact South Wales Police who may be able to assist you with this information on </w:t>
      </w:r>
      <w:hyperlink r:id="rId8" w:history="1">
        <w:r w:rsidR="003B092D" w:rsidRPr="009813E5">
          <w:rPr>
            <w:rStyle w:val="Hyperlink"/>
            <w:rFonts w:ascii="Verdana" w:hAnsi="Verdana" w:cs="Arial"/>
            <w:sz w:val="22"/>
            <w:szCs w:val="22"/>
            <w:shd w:val="clear" w:color="auto" w:fill="FFFFFF"/>
          </w:rPr>
          <w:t>https://www.south-wales.police.uk/rqo/request/ri/request-information/rip/request-information-police/request-information-about-police/foi-request-form/</w:t>
        </w:r>
      </w:hyperlink>
      <w:r w:rsidR="003B092D">
        <w:rPr>
          <w:rFonts w:ascii="Verdana" w:hAnsi="Verdana"/>
          <w:sz w:val="22"/>
          <w:szCs w:val="22"/>
          <w:shd w:val="clear" w:color="auto" w:fill="FFFFFF"/>
        </w:rPr>
        <w:t xml:space="preserve"> </w:t>
      </w:r>
    </w:p>
    <w:p w14:paraId="5B415581" w14:textId="747A13F8" w:rsidR="00484C66" w:rsidRPr="00E9352E" w:rsidRDefault="00484C66" w:rsidP="00484C66">
      <w:pPr>
        <w:pStyle w:val="NoSpacing"/>
        <w:ind w:left="0"/>
        <w:rPr>
          <w:rFonts w:ascii="Verdana" w:hAnsi="Verdana"/>
          <w:b/>
          <w:bCs/>
          <w:sz w:val="22"/>
          <w:szCs w:val="22"/>
          <w:shd w:val="clear" w:color="auto" w:fill="FFFFFF"/>
        </w:rPr>
      </w:pPr>
    </w:p>
    <w:p w14:paraId="19CD95CA" w14:textId="77777777" w:rsidR="004E004F" w:rsidRPr="00E9352E" w:rsidRDefault="004E004F" w:rsidP="004E004F">
      <w:pPr>
        <w:pStyle w:val="NoSpacing"/>
        <w:rPr>
          <w:rFonts w:ascii="Verdana" w:eastAsiaTheme="minorHAnsi" w:hAnsi="Verdana"/>
          <w:b/>
          <w:bCs/>
          <w:sz w:val="22"/>
          <w:szCs w:val="22"/>
          <w:shd w:val="clear" w:color="auto" w:fill="FFFFFF"/>
        </w:rPr>
      </w:pPr>
    </w:p>
    <w:p w14:paraId="0F0A9E57" w14:textId="7FE0F0BC" w:rsidR="004E004F" w:rsidRPr="00E9352E" w:rsidRDefault="004E004F" w:rsidP="00E9352E">
      <w:pPr>
        <w:pStyle w:val="NoSpacing"/>
        <w:numPr>
          <w:ilvl w:val="0"/>
          <w:numId w:val="23"/>
        </w:numPr>
        <w:rPr>
          <w:rFonts w:ascii="Verdana" w:hAnsi="Verdana"/>
          <w:b/>
          <w:bCs/>
          <w:sz w:val="22"/>
          <w:szCs w:val="22"/>
          <w:shd w:val="clear" w:color="auto" w:fill="FFFFFF"/>
        </w:rPr>
      </w:pPr>
      <w:r w:rsidRPr="00E9352E">
        <w:rPr>
          <w:rFonts w:ascii="Verdana" w:hAnsi="Verdana"/>
          <w:b/>
          <w:bCs/>
          <w:sz w:val="22"/>
          <w:szCs w:val="22"/>
          <w:shd w:val="clear" w:color="auto" w:fill="FFFFFF"/>
        </w:rPr>
        <w:t xml:space="preserve">According to the BMJ, sexual safety policies are dedicated policies that set out how to safeguard staff, patients and visitors from harm and what processes to follow when cases are reported. What, if any, sexual safety policies </w:t>
      </w:r>
      <w:proofErr w:type="gramStart"/>
      <w:r w:rsidRPr="00E9352E">
        <w:rPr>
          <w:rFonts w:ascii="Verdana" w:hAnsi="Verdana"/>
          <w:b/>
          <w:bCs/>
          <w:sz w:val="22"/>
          <w:szCs w:val="22"/>
          <w:shd w:val="clear" w:color="auto" w:fill="FFFFFF"/>
        </w:rPr>
        <w:t>does</w:t>
      </w:r>
      <w:proofErr w:type="gramEnd"/>
      <w:r w:rsidRPr="00E9352E">
        <w:rPr>
          <w:rFonts w:ascii="Verdana" w:hAnsi="Verdana"/>
          <w:b/>
          <w:bCs/>
          <w:sz w:val="22"/>
          <w:szCs w:val="22"/>
          <w:shd w:val="clear" w:color="auto" w:fill="FFFFFF"/>
        </w:rPr>
        <w:t xml:space="preserve"> the Swansea Bay Health Board have in place? </w:t>
      </w:r>
    </w:p>
    <w:p w14:paraId="15D6DF38" w14:textId="77777777" w:rsidR="00FF30A9" w:rsidRPr="00E9352E" w:rsidRDefault="00BC3588" w:rsidP="00E9352E">
      <w:pPr>
        <w:ind w:left="865"/>
        <w:rPr>
          <w:rFonts w:ascii="Verdana" w:hAnsi="Verdana"/>
          <w:noProof/>
          <w:sz w:val="22"/>
          <w:szCs w:val="22"/>
        </w:rPr>
      </w:pPr>
      <w:r w:rsidRPr="00E9352E">
        <w:rPr>
          <w:rFonts w:ascii="Verdana" w:hAnsi="Verdana"/>
          <w:noProof/>
          <w:sz w:val="22"/>
          <w:szCs w:val="22"/>
        </w:rPr>
        <w:t xml:space="preserve">Swansea Bay University Health Board has a specific policy for dealing with Allegations of Sexual Assault and Rape inlcuding historical allegations. </w:t>
      </w:r>
    </w:p>
    <w:p w14:paraId="2178A95B" w14:textId="01704952" w:rsidR="00873328" w:rsidRPr="00E9352E" w:rsidRDefault="00FF30A9" w:rsidP="00E9352E">
      <w:pPr>
        <w:ind w:left="865"/>
        <w:rPr>
          <w:rFonts w:ascii="Verdana" w:hAnsi="Verdana"/>
          <w:noProof/>
          <w:sz w:val="22"/>
          <w:szCs w:val="22"/>
        </w:rPr>
      </w:pPr>
      <w:r w:rsidRPr="00E9352E">
        <w:rPr>
          <w:rFonts w:ascii="Verdana" w:hAnsi="Verdana"/>
          <w:noProof/>
          <w:sz w:val="22"/>
          <w:szCs w:val="22"/>
        </w:rPr>
        <w:t xml:space="preserve">Please see attached </w:t>
      </w:r>
      <w:r w:rsidR="00E711CC" w:rsidRPr="00E9352E">
        <w:rPr>
          <w:rFonts w:ascii="Verdana" w:hAnsi="Verdana"/>
          <w:noProof/>
          <w:sz w:val="22"/>
          <w:szCs w:val="22"/>
        </w:rPr>
        <w:t xml:space="preserve">CID79 </w:t>
      </w:r>
      <w:r w:rsidRPr="00E9352E">
        <w:rPr>
          <w:rFonts w:ascii="Verdana" w:hAnsi="Verdana"/>
          <w:noProof/>
          <w:sz w:val="22"/>
          <w:szCs w:val="22"/>
        </w:rPr>
        <w:t>Policy for Dealing with Allegations of Sexual Abuse Sexual Assault and Rape (including historic allegations)</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1B1FFF8F" w14:textId="55BCDE71" w:rsidR="00421E7F" w:rsidRPr="00A10460" w:rsidRDefault="00421E7F" w:rsidP="00594CBE">
      <w:pPr>
        <w:spacing w:before="0" w:after="0" w:line="240" w:lineRule="auto"/>
        <w:ind w:left="0" w:right="0"/>
        <w:rPr>
          <w:rFonts w:ascii="Verdana" w:hAnsi="Verdana"/>
          <w:b/>
          <w:bCs/>
          <w:noProof/>
          <w:sz w:val="22"/>
          <w:szCs w:val="22"/>
        </w:rPr>
      </w:pPr>
    </w:p>
    <w:sectPr w:rsidR="00421E7F" w:rsidRPr="00A10460"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AE60EA" w14:textId="77777777" w:rsidR="005029F2" w:rsidRDefault="005029F2" w:rsidP="005029F2">
    <w:pPr>
      <w:pStyle w:val="Footer"/>
    </w:pPr>
  </w:p>
  <w:p w14:paraId="19D926D2" w14:textId="77777777" w:rsidR="005029F2" w:rsidRDefault="005029F2" w:rsidP="005029F2">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6CDEE189" wp14:editId="3D7F31F1">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3AB307A1" w14:textId="77777777" w:rsidR="005029F2" w:rsidRPr="002B2CF6" w:rsidRDefault="005029F2" w:rsidP="005029F2">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546" type="#_x0000_t75" style="width:19.85pt;height:19.85pt;visibility:visible;mso-wrap-style:square" o:bullet="t">
        <v:imagedata r:id="rId1" o:title=""/>
      </v:shape>
    </w:pict>
  </w:numPicBullet>
  <w:numPicBullet w:numPicBulletId="1">
    <w:pict>
      <v:shape id="_x0000_i1547" type="#_x0000_t75" style="width:382.35pt;height:382.35pt;visibility:visible;mso-wrap-style:square" o:bullet="t">
        <v:imagedata r:id="rId2" o:title=""/>
      </v:shape>
    </w:pict>
  </w:numPicBullet>
  <w:numPicBullet w:numPicBulletId="2">
    <w:pict>
      <v:shape id="_x0000_i1548" type="#_x0000_t75" style="width:225.95pt;height:225.95pt;visibility:visible;mso-wrap-style:square" o:bullet="t">
        <v:imagedata r:id="rId3" o:title=""/>
      </v:shape>
    </w:pict>
  </w:numPicBullet>
  <w:numPicBullet w:numPicBulletId="3">
    <w:pict>
      <v:shape id="_x0000_i1549" type="#_x0000_t75" style="width:16.15pt;height:16.1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4A50848"/>
    <w:multiLevelType w:val="hybridMultilevel"/>
    <w:tmpl w:val="4F084C40"/>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6" w15:restartNumberingAfterBreak="0">
    <w:nsid w:val="29DE5E90"/>
    <w:multiLevelType w:val="hybridMultilevel"/>
    <w:tmpl w:val="055ABE08"/>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50901FB"/>
    <w:multiLevelType w:val="hybridMultilevel"/>
    <w:tmpl w:val="1812E6F0"/>
    <w:lvl w:ilvl="0" w:tplc="3AD675AC">
      <w:start w:val="1"/>
      <w:numFmt w:val="decimal"/>
      <w:lvlText w:val="%1."/>
      <w:lvlJc w:val="left"/>
      <w:pPr>
        <w:ind w:left="865" w:hanging="360"/>
      </w:pPr>
      <w:rPr>
        <w:rFonts w:hint="default"/>
        <w:b/>
        <w:bCs/>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59D63AFF"/>
    <w:multiLevelType w:val="hybridMultilevel"/>
    <w:tmpl w:val="26306744"/>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8"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0"/>
  </w:num>
  <w:num w:numId="3">
    <w:abstractNumId w:val="10"/>
  </w:num>
  <w:num w:numId="4">
    <w:abstractNumId w:val="19"/>
  </w:num>
  <w:num w:numId="5">
    <w:abstractNumId w:val="4"/>
  </w:num>
  <w:num w:numId="6">
    <w:abstractNumId w:val="3"/>
  </w:num>
  <w:num w:numId="7">
    <w:abstractNumId w:val="12"/>
  </w:num>
  <w:num w:numId="8">
    <w:abstractNumId w:val="18"/>
  </w:num>
  <w:num w:numId="9">
    <w:abstractNumId w:val="21"/>
  </w:num>
  <w:num w:numId="10">
    <w:abstractNumId w:val="1"/>
  </w:num>
  <w:num w:numId="11">
    <w:abstractNumId w:val="11"/>
  </w:num>
  <w:num w:numId="12">
    <w:abstractNumId w:val="14"/>
  </w:num>
  <w:num w:numId="13">
    <w:abstractNumId w:val="20"/>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7"/>
  </w:num>
  <w:num w:numId="18">
    <w:abstractNumId w:val="2"/>
  </w:num>
  <w:num w:numId="1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5"/>
  </w:num>
  <w:num w:numId="22">
    <w:abstractNumId w:val="6"/>
  </w:num>
  <w:num w:numId="2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C25C5"/>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2D"/>
    <w:rsid w:val="003B09B5"/>
    <w:rsid w:val="003F2312"/>
    <w:rsid w:val="004039EB"/>
    <w:rsid w:val="00421E7F"/>
    <w:rsid w:val="00442A3A"/>
    <w:rsid w:val="00453C57"/>
    <w:rsid w:val="00466CE2"/>
    <w:rsid w:val="00484C66"/>
    <w:rsid w:val="0048724F"/>
    <w:rsid w:val="004C59CA"/>
    <w:rsid w:val="004C7B47"/>
    <w:rsid w:val="004E004F"/>
    <w:rsid w:val="004E1954"/>
    <w:rsid w:val="004F1E5A"/>
    <w:rsid w:val="004F4D32"/>
    <w:rsid w:val="005029F2"/>
    <w:rsid w:val="005317D4"/>
    <w:rsid w:val="00534D7A"/>
    <w:rsid w:val="00553E1D"/>
    <w:rsid w:val="005925B8"/>
    <w:rsid w:val="0059485C"/>
    <w:rsid w:val="00594CBE"/>
    <w:rsid w:val="005F0E79"/>
    <w:rsid w:val="00602EE5"/>
    <w:rsid w:val="006137E4"/>
    <w:rsid w:val="00635BDA"/>
    <w:rsid w:val="006564DF"/>
    <w:rsid w:val="00684641"/>
    <w:rsid w:val="006C4048"/>
    <w:rsid w:val="006D5578"/>
    <w:rsid w:val="006F4A69"/>
    <w:rsid w:val="006F52CD"/>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44781"/>
    <w:rsid w:val="00B61DE2"/>
    <w:rsid w:val="00B73D24"/>
    <w:rsid w:val="00B82C9E"/>
    <w:rsid w:val="00B8458F"/>
    <w:rsid w:val="00BB4931"/>
    <w:rsid w:val="00BC3588"/>
    <w:rsid w:val="00BC67E1"/>
    <w:rsid w:val="00C021A4"/>
    <w:rsid w:val="00C050BE"/>
    <w:rsid w:val="00C75A00"/>
    <w:rsid w:val="00CA07E3"/>
    <w:rsid w:val="00CB2BBE"/>
    <w:rsid w:val="00CE1516"/>
    <w:rsid w:val="00CE325E"/>
    <w:rsid w:val="00CE3DBC"/>
    <w:rsid w:val="00D15865"/>
    <w:rsid w:val="00D34BFF"/>
    <w:rsid w:val="00D62A67"/>
    <w:rsid w:val="00DC0D5A"/>
    <w:rsid w:val="00DC47F3"/>
    <w:rsid w:val="00DC7FA9"/>
    <w:rsid w:val="00DD5E37"/>
    <w:rsid w:val="00DF2EA1"/>
    <w:rsid w:val="00E11F2D"/>
    <w:rsid w:val="00E26720"/>
    <w:rsid w:val="00E545D8"/>
    <w:rsid w:val="00E711CC"/>
    <w:rsid w:val="00E817B3"/>
    <w:rsid w:val="00E90BC7"/>
    <w:rsid w:val="00E9352E"/>
    <w:rsid w:val="00EE0615"/>
    <w:rsid w:val="00F26B29"/>
    <w:rsid w:val="00F72866"/>
    <w:rsid w:val="00F91A7E"/>
    <w:rsid w:val="00F96598"/>
    <w:rsid w:val="00FA0C91"/>
    <w:rsid w:val="00FA177F"/>
    <w:rsid w:val="00FB1E56"/>
    <w:rsid w:val="00FF30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F72866"/>
    <w:rPr>
      <w:sz w:val="16"/>
      <w:szCs w:val="16"/>
    </w:rPr>
  </w:style>
  <w:style w:type="paragraph" w:styleId="CommentText">
    <w:name w:val="annotation text"/>
    <w:basedOn w:val="Normal"/>
    <w:link w:val="CommentTextChar"/>
    <w:uiPriority w:val="99"/>
    <w:semiHidden/>
    <w:unhideWhenUsed/>
    <w:rsid w:val="00F72866"/>
    <w:pPr>
      <w:spacing w:line="240" w:lineRule="auto"/>
    </w:pPr>
    <w:rPr>
      <w:sz w:val="20"/>
      <w:szCs w:val="20"/>
    </w:rPr>
  </w:style>
  <w:style w:type="character" w:customStyle="1" w:styleId="CommentTextChar">
    <w:name w:val="Comment Text Char"/>
    <w:basedOn w:val="DefaultParagraphFont"/>
    <w:link w:val="CommentText"/>
    <w:uiPriority w:val="99"/>
    <w:semiHidden/>
    <w:rsid w:val="00F72866"/>
  </w:style>
  <w:style w:type="paragraph" w:styleId="CommentSubject">
    <w:name w:val="annotation subject"/>
    <w:basedOn w:val="CommentText"/>
    <w:next w:val="CommentText"/>
    <w:link w:val="CommentSubjectChar"/>
    <w:uiPriority w:val="99"/>
    <w:semiHidden/>
    <w:unhideWhenUsed/>
    <w:rsid w:val="00F72866"/>
    <w:rPr>
      <w:b/>
      <w:bCs/>
    </w:rPr>
  </w:style>
  <w:style w:type="character" w:customStyle="1" w:styleId="CommentSubjectChar">
    <w:name w:val="Comment Subject Char"/>
    <w:basedOn w:val="CommentTextChar"/>
    <w:link w:val="CommentSubject"/>
    <w:uiPriority w:val="99"/>
    <w:semiHidden/>
    <w:rsid w:val="00F72866"/>
    <w:rPr>
      <w:b/>
      <w:bCs/>
    </w:rPr>
  </w:style>
  <w:style w:type="character" w:styleId="UnresolvedMention">
    <w:name w:val="Unresolved Mention"/>
    <w:basedOn w:val="DefaultParagraphFont"/>
    <w:uiPriority w:val="99"/>
    <w:semiHidden/>
    <w:unhideWhenUsed/>
    <w:rsid w:val="003B092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384913902">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outh-wales.police.uk/rqo/request/ri/request-information/rip/request-information-police/request-information-about-police/foi-request-form/"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7C1AD7-A0AE-4478-9C54-B1F4CB664F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156</TotalTime>
  <Pages>2</Pages>
  <Words>474</Words>
  <Characters>2708</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32</cp:revision>
  <cp:lastPrinted>2024-09-13T14:23:00Z</cp:lastPrinted>
  <dcterms:created xsi:type="dcterms:W3CDTF">2021-09-13T07:38:00Z</dcterms:created>
  <dcterms:modified xsi:type="dcterms:W3CDTF">2024-09-13T14:23:00Z</dcterms:modified>
</cp:coreProperties>
</file>