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195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6B79D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9324F" wp14:editId="104BC3B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1716B" w14:textId="617D1CC1" w:rsidR="00DC7FA9" w:rsidRDefault="00A10460" w:rsidP="00C615EB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615EB" w:rsidRPr="00C615E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24-D-009 </w:t>
                            </w:r>
                          </w:p>
                          <w:p w14:paraId="2898FFE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09DCEE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932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F1716B" w14:textId="617D1CC1" w:rsidR="00DC7FA9" w:rsidRDefault="00A10460" w:rsidP="00C615EB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615EB" w:rsidRPr="00C615E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24-D-009 </w:t>
                      </w:r>
                    </w:p>
                    <w:p w14:paraId="2898FFE5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09DCEEF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2E3FE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C55E14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8C8B7BC" w14:textId="77777777" w:rsid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 xml:space="preserve">1.(a) Who is the head of procurement that is responsible for approving Nursing agency usage?  </w:t>
      </w:r>
    </w:p>
    <w:p w14:paraId="7027E4D7" w14:textId="77777777" w:rsidR="0071230B" w:rsidRP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</w:p>
    <w:p w14:paraId="173D675D" w14:textId="733D4675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It is the responsibility of the Unit Nurse Directors for approving </w:t>
      </w:r>
      <w:r w:rsidRPr="0071230B">
        <w:rPr>
          <w:rFonts w:ascii="Verdana" w:hAnsi="Verdana"/>
          <w:bCs/>
          <w:noProof/>
          <w:sz w:val="22"/>
          <w:szCs w:val="22"/>
        </w:rPr>
        <w:t>agency</w:t>
      </w:r>
      <w:r>
        <w:rPr>
          <w:rFonts w:ascii="Verdana" w:hAnsi="Verdana"/>
          <w:bCs/>
          <w:noProof/>
          <w:sz w:val="22"/>
          <w:szCs w:val="22"/>
        </w:rPr>
        <w:t xml:space="preserve"> usage.</w:t>
      </w:r>
    </w:p>
    <w:p w14:paraId="29B319E0" w14:textId="7777777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 w:rsidRPr="0071230B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56F47DF7" w14:textId="77777777" w:rsid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 xml:space="preserve">  (b) Secondly, who is the temporary / flexible staffing lead responsible for the management of this service ?</w:t>
      </w:r>
    </w:p>
    <w:p w14:paraId="4C3D49E5" w14:textId="77777777" w:rsidR="0071230B" w:rsidRP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</w:p>
    <w:p w14:paraId="7C915387" w14:textId="258F1862" w:rsid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 w:rsidRPr="0071230B">
        <w:rPr>
          <w:rFonts w:ascii="Verdana" w:hAnsi="Verdana"/>
          <w:bCs/>
          <w:noProof/>
          <w:sz w:val="22"/>
          <w:szCs w:val="22"/>
        </w:rPr>
        <w:t xml:space="preserve"> Staff Bank Manager</w:t>
      </w:r>
    </w:p>
    <w:p w14:paraId="0FDD7A54" w14:textId="7777777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</w:p>
    <w:p w14:paraId="6E3E6A56" w14:textId="77777777" w:rsid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>2. Please can you provide the contact number and email address in relation to both question 1 (a) and (b)</w:t>
      </w:r>
    </w:p>
    <w:p w14:paraId="5B671BCF" w14:textId="508CFB6D" w:rsid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Contact Number: </w:t>
      </w:r>
      <w:r w:rsidRPr="0071230B">
        <w:rPr>
          <w:rFonts w:ascii="Verdana" w:hAnsi="Verdana"/>
          <w:bCs/>
          <w:noProof/>
          <w:sz w:val="22"/>
          <w:szCs w:val="22"/>
        </w:rPr>
        <w:t>01639 684401</w:t>
      </w:r>
    </w:p>
    <w:p w14:paraId="6B824EAA" w14:textId="3A673B4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 w:rsidRPr="0071230B">
        <w:rPr>
          <w:rFonts w:ascii="Verdana" w:hAnsi="Verdana"/>
          <w:bCs/>
          <w:noProof/>
          <w:sz w:val="22"/>
          <w:szCs w:val="22"/>
        </w:rPr>
        <w:t xml:space="preserve">Email address: sbu.nursebank@wales.nhs.uk </w:t>
      </w:r>
    </w:p>
    <w:p w14:paraId="0110BF7B" w14:textId="7777777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</w:p>
    <w:p w14:paraId="7A8E7E90" w14:textId="77777777" w:rsidR="0071230B" w:rsidRP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>3. (a) Can you please confirm the names of all OFF-Framework agencies currently supplying to your trust for the following staffing groups: Registered General Nurses (RGNs) &amp; Registered Mental-health Nurses (RMNs), Accident &amp; Emergency (A&amp;E)/Intensive Therapy Unit (ITU) Nurses, Prison nurses and Theatre Nurses</w:t>
      </w:r>
    </w:p>
    <w:p w14:paraId="7E38EC45" w14:textId="77777777" w:rsid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 w:rsidRPr="0071230B">
        <w:rPr>
          <w:rFonts w:ascii="Verdana" w:hAnsi="Verdana"/>
          <w:bCs/>
          <w:noProof/>
          <w:sz w:val="22"/>
          <w:szCs w:val="22"/>
        </w:rPr>
        <w:t xml:space="preserve">   </w:t>
      </w:r>
    </w:p>
    <w:p w14:paraId="479A52F3" w14:textId="4AAA896F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 w:rsidRPr="0071230B">
        <w:rPr>
          <w:rFonts w:ascii="Verdana" w:hAnsi="Verdana"/>
          <w:bCs/>
          <w:noProof/>
          <w:sz w:val="22"/>
          <w:szCs w:val="22"/>
        </w:rPr>
        <w:t>Thornbury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71230B">
        <w:rPr>
          <w:rFonts w:ascii="Verdana" w:hAnsi="Verdana"/>
          <w:bCs/>
          <w:noProof/>
          <w:sz w:val="22"/>
          <w:szCs w:val="22"/>
        </w:rPr>
        <w:t>Nutrix and Pure</w:t>
      </w:r>
    </w:p>
    <w:p w14:paraId="13A61526" w14:textId="77777777" w:rsid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lastRenderedPageBreak/>
        <w:t xml:space="preserve">   </w:t>
      </w:r>
    </w:p>
    <w:p w14:paraId="066D043B" w14:textId="0B6743F0" w:rsid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 xml:space="preserve">(b) Secondly, Can you please confirm the volume of supply, by number of shifts filled and &amp; shift type, by each OFF-Framework agency during October 1st 2023 – February 29th 2024 </w:t>
      </w:r>
    </w:p>
    <w:p w14:paraId="24F8D489" w14:textId="77777777" w:rsid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4998"/>
        <w:gridCol w:w="4953"/>
      </w:tblGrid>
      <w:tr w:rsidR="0071230B" w14:paraId="05200DDD" w14:textId="77777777" w:rsidTr="0071230B">
        <w:tc>
          <w:tcPr>
            <w:tcW w:w="5228" w:type="dxa"/>
          </w:tcPr>
          <w:p w14:paraId="74068CEB" w14:textId="75A10EFA" w:rsidR="0071230B" w:rsidRDefault="0071230B" w:rsidP="0071230B">
            <w:pPr>
              <w:ind w:left="0"/>
              <w:jc w:val="center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</w:rPr>
              <w:t>Agency</w:t>
            </w:r>
          </w:p>
        </w:tc>
        <w:tc>
          <w:tcPr>
            <w:tcW w:w="5228" w:type="dxa"/>
          </w:tcPr>
          <w:p w14:paraId="3A590BA2" w14:textId="47677605" w:rsidR="0071230B" w:rsidRDefault="0071230B" w:rsidP="0071230B">
            <w:pPr>
              <w:ind w:left="0"/>
              <w:jc w:val="center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</w:rPr>
              <w:t>Total</w:t>
            </w:r>
          </w:p>
        </w:tc>
      </w:tr>
      <w:tr w:rsidR="0071230B" w14:paraId="628091CC" w14:textId="77777777" w:rsidTr="0071230B">
        <w:tc>
          <w:tcPr>
            <w:tcW w:w="5228" w:type="dxa"/>
          </w:tcPr>
          <w:p w14:paraId="39C079C1" w14:textId="66C98AC8" w:rsidR="0071230B" w:rsidRPr="00A849AF" w:rsidRDefault="0071230B" w:rsidP="0071230B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A849AF">
              <w:rPr>
                <w:rFonts w:ascii="Verdana" w:hAnsi="Verdana"/>
                <w:b/>
                <w:noProof/>
                <w:sz w:val="22"/>
                <w:szCs w:val="22"/>
              </w:rPr>
              <w:t>Nutrix</w:t>
            </w:r>
          </w:p>
        </w:tc>
        <w:tc>
          <w:tcPr>
            <w:tcW w:w="5228" w:type="dxa"/>
          </w:tcPr>
          <w:p w14:paraId="280BA9DF" w14:textId="07C973A3" w:rsidR="0071230B" w:rsidRPr="0071230B" w:rsidRDefault="0071230B" w:rsidP="0071230B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1230B">
              <w:rPr>
                <w:rFonts w:ascii="Verdana" w:hAnsi="Verdana"/>
                <w:bCs/>
                <w:noProof/>
                <w:sz w:val="22"/>
                <w:szCs w:val="22"/>
              </w:rPr>
              <w:t>36</w:t>
            </w:r>
          </w:p>
        </w:tc>
      </w:tr>
      <w:tr w:rsidR="0071230B" w14:paraId="5B604BC5" w14:textId="77777777" w:rsidTr="0071230B">
        <w:tc>
          <w:tcPr>
            <w:tcW w:w="5228" w:type="dxa"/>
          </w:tcPr>
          <w:p w14:paraId="79662B61" w14:textId="5B7FC1B5" w:rsidR="0071230B" w:rsidRPr="00A849AF" w:rsidRDefault="0071230B" w:rsidP="0071230B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A849AF">
              <w:rPr>
                <w:rFonts w:ascii="Verdana" w:hAnsi="Verdana"/>
                <w:b/>
                <w:noProof/>
                <w:sz w:val="22"/>
                <w:szCs w:val="22"/>
              </w:rPr>
              <w:t>PHG</w:t>
            </w:r>
          </w:p>
        </w:tc>
        <w:tc>
          <w:tcPr>
            <w:tcW w:w="5228" w:type="dxa"/>
          </w:tcPr>
          <w:p w14:paraId="5F9B1422" w14:textId="41AED136" w:rsidR="0071230B" w:rsidRPr="0071230B" w:rsidRDefault="0071230B" w:rsidP="0071230B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1230B">
              <w:rPr>
                <w:rFonts w:ascii="Verdana" w:hAnsi="Verdana"/>
                <w:bCs/>
                <w:noProof/>
                <w:sz w:val="22"/>
                <w:szCs w:val="22"/>
              </w:rPr>
              <w:t>289</w:t>
            </w:r>
          </w:p>
        </w:tc>
      </w:tr>
      <w:tr w:rsidR="0071230B" w14:paraId="75A1CCF3" w14:textId="77777777" w:rsidTr="0071230B">
        <w:tc>
          <w:tcPr>
            <w:tcW w:w="5228" w:type="dxa"/>
          </w:tcPr>
          <w:p w14:paraId="1847A23B" w14:textId="6A2F37C5" w:rsidR="0071230B" w:rsidRPr="00A849AF" w:rsidRDefault="0071230B" w:rsidP="0071230B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A849AF">
              <w:rPr>
                <w:rFonts w:ascii="Verdana" w:hAnsi="Verdana"/>
                <w:b/>
                <w:noProof/>
                <w:sz w:val="22"/>
                <w:szCs w:val="22"/>
              </w:rPr>
              <w:t>Thornbury</w:t>
            </w:r>
          </w:p>
        </w:tc>
        <w:tc>
          <w:tcPr>
            <w:tcW w:w="5228" w:type="dxa"/>
          </w:tcPr>
          <w:p w14:paraId="0F2766DC" w14:textId="72B61579" w:rsidR="0071230B" w:rsidRPr="0071230B" w:rsidRDefault="0071230B" w:rsidP="0071230B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1230B">
              <w:rPr>
                <w:rFonts w:ascii="Verdana" w:hAnsi="Verdana"/>
                <w:bCs/>
                <w:noProof/>
                <w:sz w:val="22"/>
                <w:szCs w:val="22"/>
              </w:rPr>
              <w:t>439</w:t>
            </w:r>
          </w:p>
        </w:tc>
      </w:tr>
    </w:tbl>
    <w:p w14:paraId="2ED4C054" w14:textId="7777777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</w:p>
    <w:p w14:paraId="32E31A1A" w14:textId="7777777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>Type of shifts:</w:t>
      </w:r>
      <w:r w:rsidRPr="0071230B">
        <w:rPr>
          <w:rFonts w:ascii="Verdana" w:hAnsi="Verdana"/>
          <w:bCs/>
          <w:noProof/>
          <w:sz w:val="22"/>
          <w:szCs w:val="22"/>
        </w:rPr>
        <w:t xml:space="preserve"> All qualified shifts</w:t>
      </w:r>
    </w:p>
    <w:p w14:paraId="4D6D2B24" w14:textId="77777777" w:rsidR="0071230B" w:rsidRPr="0071230B" w:rsidRDefault="0071230B" w:rsidP="0071230B">
      <w:pPr>
        <w:rPr>
          <w:rFonts w:ascii="Verdana" w:hAnsi="Verdana"/>
          <w:bCs/>
          <w:noProof/>
          <w:sz w:val="22"/>
          <w:szCs w:val="22"/>
        </w:rPr>
      </w:pPr>
    </w:p>
    <w:p w14:paraId="355219D3" w14:textId="77777777" w:rsidR="0071230B" w:rsidRPr="0071230B" w:rsidRDefault="0071230B" w:rsidP="0071230B">
      <w:pPr>
        <w:rPr>
          <w:rFonts w:ascii="Verdana" w:hAnsi="Verdana"/>
          <w:b/>
          <w:noProof/>
          <w:sz w:val="22"/>
          <w:szCs w:val="22"/>
        </w:rPr>
      </w:pPr>
      <w:r w:rsidRPr="0071230B">
        <w:rPr>
          <w:rFonts w:ascii="Verdana" w:hAnsi="Verdana"/>
          <w:b/>
          <w:noProof/>
          <w:sz w:val="22"/>
          <w:szCs w:val="22"/>
        </w:rPr>
        <w:t xml:space="preserve">4. How much was your OFF-Framework agency spend for each of the following staff groups between January 2024 – April 2024 (a) RGN’s (b) Chemotherapy Nurses (c) RMN (d) ITU Nurse  (e) A&amp;E nurse (f) Prison Nurses (g) Theatre nurses (h) Neonatal nurses </w:t>
      </w:r>
    </w:p>
    <w:p w14:paraId="05B107CA" w14:textId="77777777" w:rsidR="002677FD" w:rsidRPr="0071230B" w:rsidRDefault="002677FD" w:rsidP="002677FD">
      <w:pPr>
        <w:rPr>
          <w:rFonts w:ascii="Verdana" w:hAnsi="Verdana"/>
          <w:b/>
          <w:noProof/>
          <w:sz w:val="22"/>
          <w:szCs w:val="22"/>
        </w:rPr>
      </w:pPr>
    </w:p>
    <w:tbl>
      <w:tblPr>
        <w:tblW w:w="6100" w:type="dxa"/>
        <w:tblInd w:w="2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2520"/>
      </w:tblGrid>
      <w:tr w:rsidR="00BE2FC1" w:rsidRPr="00BE2FC1" w14:paraId="452925F1" w14:textId="77777777" w:rsidTr="00BE2FC1">
        <w:trPr>
          <w:trHeight w:val="29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32AF4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>(a) RGN’s (Primarily Labour Ward)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381D8" w14:textId="77BC6E92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91,308.59</w:t>
            </w:r>
          </w:p>
        </w:tc>
      </w:tr>
      <w:tr w:rsidR="00BE2FC1" w:rsidRPr="00BE2FC1" w14:paraId="68EAEB28" w14:textId="77777777" w:rsidTr="00BE2FC1">
        <w:trPr>
          <w:trHeight w:val="29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A16CA9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 xml:space="preserve">(b) Chemotherapy Nurses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D26EA2" w14:textId="12EAC7A9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20,544.40</w:t>
            </w:r>
          </w:p>
        </w:tc>
      </w:tr>
      <w:tr w:rsidR="00BE2FC1" w:rsidRPr="00BE2FC1" w14:paraId="102FEF41" w14:textId="77777777" w:rsidTr="00BE2FC1">
        <w:trPr>
          <w:trHeight w:val="29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C411D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 xml:space="preserve">(c) RMN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AB85F" w14:textId="452F292B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0.00</w:t>
            </w:r>
          </w:p>
        </w:tc>
      </w:tr>
      <w:tr w:rsidR="00BE2FC1" w:rsidRPr="00BE2FC1" w14:paraId="6D14F5CA" w14:textId="77777777" w:rsidTr="00BE2FC1">
        <w:trPr>
          <w:trHeight w:val="29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A42D1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 xml:space="preserve">(d) ITU Nurse 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21A3A" w14:textId="3D4B1F87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0.00</w:t>
            </w:r>
          </w:p>
        </w:tc>
      </w:tr>
      <w:tr w:rsidR="00BE2FC1" w:rsidRPr="00BE2FC1" w14:paraId="03E850C3" w14:textId="77777777" w:rsidTr="00BE2FC1">
        <w:trPr>
          <w:trHeight w:val="29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6349A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 xml:space="preserve">(f) Prison Nurses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CD947" w14:textId="06054DC5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0.00</w:t>
            </w:r>
          </w:p>
        </w:tc>
      </w:tr>
      <w:tr w:rsidR="00BE2FC1" w:rsidRPr="00BE2FC1" w14:paraId="4B5793B2" w14:textId="77777777" w:rsidTr="00BE2FC1">
        <w:trPr>
          <w:trHeight w:val="29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F05C3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 xml:space="preserve">(g) Theatre nurses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CB0CD" w14:textId="14853C3C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0.00</w:t>
            </w:r>
          </w:p>
        </w:tc>
      </w:tr>
      <w:tr w:rsidR="00BE2FC1" w:rsidRPr="00BE2FC1" w14:paraId="103AF2A4" w14:textId="77777777" w:rsidTr="00BE2FC1">
        <w:trPr>
          <w:trHeight w:val="29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A01BB" w14:textId="77777777" w:rsidR="00BE2FC1" w:rsidRPr="00BE2FC1" w:rsidRDefault="00BE2FC1" w:rsidP="00BE2FC1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BE2FC1">
              <w:rPr>
                <w:rFonts w:ascii="Verdana" w:hAnsi="Verdana"/>
                <w:b/>
                <w:noProof/>
                <w:sz w:val="22"/>
                <w:szCs w:val="22"/>
              </w:rPr>
              <w:t>(h) Neonatal nurses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B15C9E" w14:textId="53FA522B" w:rsidR="00BE2FC1" w:rsidRPr="00BE2FC1" w:rsidRDefault="00BE2FC1" w:rsidP="00BE2FC1">
            <w:pPr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£</w:t>
            </w:r>
            <w:r w:rsidRPr="00BE2FC1">
              <w:rPr>
                <w:rFonts w:ascii="Verdana" w:hAnsi="Verdana"/>
                <w:bCs/>
                <w:noProof/>
                <w:sz w:val="22"/>
                <w:szCs w:val="22"/>
              </w:rPr>
              <w:t>345,685.68</w:t>
            </w:r>
          </w:p>
        </w:tc>
      </w:tr>
    </w:tbl>
    <w:p w14:paraId="73848880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E759893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505A22F" w14:textId="756FDA0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242BCBE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FA8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E13941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F0E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0BA1073" wp14:editId="2D15F22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5BAB69D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A078031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EE0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2DE534F" wp14:editId="762EADA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E4ED90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B7A8C8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76EAB9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4BBA1D9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E0D2FB9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DC9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3CEA7E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7F8E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DF6D18D" wp14:editId="40D1E7D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B7DFDF" wp14:editId="5C1453C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64443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398D3A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8FCB54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1C3A8E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3A32A72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8A93FE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1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41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1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001509">
    <w:abstractNumId w:val="12"/>
  </w:num>
  <w:num w:numId="2" w16cid:durableId="1914460553">
    <w:abstractNumId w:val="0"/>
  </w:num>
  <w:num w:numId="3" w16cid:durableId="978461861">
    <w:abstractNumId w:val="7"/>
  </w:num>
  <w:num w:numId="4" w16cid:durableId="1084954267">
    <w:abstractNumId w:val="14"/>
  </w:num>
  <w:num w:numId="5" w16cid:durableId="1213955769">
    <w:abstractNumId w:val="3"/>
  </w:num>
  <w:num w:numId="6" w16cid:durableId="2103723729">
    <w:abstractNumId w:val="2"/>
  </w:num>
  <w:num w:numId="7" w16cid:durableId="44650052">
    <w:abstractNumId w:val="9"/>
  </w:num>
  <w:num w:numId="8" w16cid:durableId="1063219352">
    <w:abstractNumId w:val="13"/>
  </w:num>
  <w:num w:numId="9" w16cid:durableId="612328517">
    <w:abstractNumId w:val="16"/>
  </w:num>
  <w:num w:numId="10" w16cid:durableId="1409958770">
    <w:abstractNumId w:val="1"/>
  </w:num>
  <w:num w:numId="11" w16cid:durableId="228662760">
    <w:abstractNumId w:val="8"/>
  </w:num>
  <w:num w:numId="12" w16cid:durableId="232080802">
    <w:abstractNumId w:val="11"/>
  </w:num>
  <w:num w:numId="13" w16cid:durableId="386730394">
    <w:abstractNumId w:val="15"/>
  </w:num>
  <w:num w:numId="14" w16cid:durableId="1567833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22735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407673">
    <w:abstractNumId w:val="10"/>
  </w:num>
  <w:num w:numId="17" w16cid:durableId="913010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3FBF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230B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849AF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E2FC1"/>
    <w:rsid w:val="00C021A4"/>
    <w:rsid w:val="00C050BE"/>
    <w:rsid w:val="00C615EB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6825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2024-04-18T05:58:00Z</dcterms:created>
  <dcterms:modified xsi:type="dcterms:W3CDTF">2024-04-21T18:23:00Z</dcterms:modified>
</cp:coreProperties>
</file>