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D40CBE" w:rsidRPr="00D40CBE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23-L-046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D40CBE" w:rsidRPr="00D40CBE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23-L-046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:rsidR="00D40CBE" w:rsidRPr="007C18E3" w:rsidRDefault="00D40CBE" w:rsidP="00D40CBE">
      <w:pPr>
        <w:pStyle w:val="NoSpacing"/>
        <w:numPr>
          <w:ilvl w:val="0"/>
          <w:numId w:val="19"/>
        </w:numPr>
        <w:rPr>
          <w:rFonts w:ascii="Verdana" w:hAnsi="Verdana"/>
          <w:b/>
          <w:sz w:val="22"/>
          <w:szCs w:val="22"/>
        </w:rPr>
      </w:pPr>
      <w:r w:rsidRPr="007C18E3">
        <w:rPr>
          <w:rFonts w:ascii="Verdana" w:hAnsi="Verdana"/>
          <w:b/>
          <w:sz w:val="22"/>
          <w:szCs w:val="22"/>
        </w:rPr>
        <w:t xml:space="preserve">What are the conditions that class as ‘‘unsuitable </w:t>
      </w:r>
      <w:proofErr w:type="gramStart"/>
      <w:r w:rsidRPr="007C18E3">
        <w:rPr>
          <w:rFonts w:ascii="Verdana" w:hAnsi="Verdana"/>
          <w:b/>
          <w:sz w:val="22"/>
          <w:szCs w:val="22"/>
        </w:rPr>
        <w:t>housing’</w:t>
      </w:r>
      <w:proofErr w:type="gramEnd"/>
    </w:p>
    <w:p w:rsidR="00D40CBE" w:rsidRPr="007C18E3" w:rsidRDefault="00D40CBE" w:rsidP="00D40CBE">
      <w:pPr>
        <w:pStyle w:val="NoSpacing"/>
        <w:numPr>
          <w:ilvl w:val="0"/>
          <w:numId w:val="19"/>
        </w:numPr>
        <w:rPr>
          <w:rFonts w:ascii="Verdana" w:hAnsi="Verdana"/>
          <w:b/>
          <w:sz w:val="22"/>
          <w:szCs w:val="22"/>
        </w:rPr>
      </w:pPr>
      <w:r w:rsidRPr="007C18E3">
        <w:rPr>
          <w:rFonts w:ascii="Verdana" w:hAnsi="Verdana"/>
          <w:b/>
          <w:sz w:val="22"/>
          <w:szCs w:val="22"/>
        </w:rPr>
        <w:t>or ‘clinically vulnerable’ pertaining to patients that require NHS safe places? </w:t>
      </w:r>
    </w:p>
    <w:p w:rsidR="00D40CBE" w:rsidRPr="007C18E3" w:rsidRDefault="00D40CBE" w:rsidP="00D40CBE">
      <w:pPr>
        <w:pStyle w:val="NoSpacing"/>
        <w:numPr>
          <w:ilvl w:val="0"/>
          <w:numId w:val="19"/>
        </w:numPr>
        <w:rPr>
          <w:rFonts w:ascii="Verdana" w:hAnsi="Verdana"/>
          <w:b/>
          <w:sz w:val="22"/>
          <w:szCs w:val="22"/>
        </w:rPr>
      </w:pPr>
      <w:r w:rsidRPr="007C18E3">
        <w:rPr>
          <w:rFonts w:ascii="Verdana" w:hAnsi="Verdana"/>
          <w:b/>
          <w:sz w:val="22"/>
          <w:szCs w:val="22"/>
        </w:rPr>
        <w:t>Unsuitable housing leading to the provision of safe houses</w:t>
      </w:r>
    </w:p>
    <w:p w:rsidR="00D40CBE" w:rsidRPr="007C18E3" w:rsidRDefault="00D40CBE" w:rsidP="00D40CBE">
      <w:pPr>
        <w:pStyle w:val="NoSpacing"/>
        <w:numPr>
          <w:ilvl w:val="0"/>
          <w:numId w:val="19"/>
        </w:numPr>
        <w:rPr>
          <w:rFonts w:ascii="Verdana" w:hAnsi="Verdana"/>
          <w:b/>
          <w:sz w:val="22"/>
          <w:szCs w:val="22"/>
        </w:rPr>
      </w:pPr>
      <w:r w:rsidRPr="007C18E3">
        <w:rPr>
          <w:rFonts w:ascii="Verdana" w:hAnsi="Verdana"/>
          <w:b/>
          <w:sz w:val="22"/>
          <w:szCs w:val="22"/>
        </w:rPr>
        <w:t>refers to the conditions that means social services must be called as referred to in this article.</w:t>
      </w:r>
    </w:p>
    <w:p w:rsidR="00D40CBE" w:rsidRPr="007C18E3" w:rsidRDefault="00D40CBE" w:rsidP="00D40CBE">
      <w:pPr>
        <w:pStyle w:val="NoSpacing"/>
        <w:numPr>
          <w:ilvl w:val="0"/>
          <w:numId w:val="19"/>
        </w:numPr>
        <w:rPr>
          <w:rFonts w:ascii="Verdana" w:hAnsi="Verdana"/>
          <w:b/>
          <w:sz w:val="22"/>
          <w:szCs w:val="22"/>
        </w:rPr>
      </w:pPr>
      <w:hyperlink r:id="rId8" w:history="1">
        <w:r w:rsidRPr="007C18E3">
          <w:rPr>
            <w:rStyle w:val="Hyperlink"/>
            <w:rFonts w:ascii="Verdana" w:eastAsia="Times New Roman" w:hAnsi="Verdana"/>
            <w:b/>
            <w:sz w:val="22"/>
            <w:szCs w:val="22"/>
          </w:rPr>
          <w:t>https://www.guysandstthomas.nhs.uk/news/safe-place-patients-who-are-homeless-after-hospital-stay</w:t>
        </w:r>
      </w:hyperlink>
    </w:p>
    <w:p w:rsidR="00D40CBE" w:rsidRPr="007C18E3" w:rsidRDefault="00D40CBE" w:rsidP="00D40CBE">
      <w:pPr>
        <w:pStyle w:val="NoSpacing"/>
        <w:numPr>
          <w:ilvl w:val="0"/>
          <w:numId w:val="19"/>
        </w:numPr>
        <w:rPr>
          <w:rFonts w:ascii="Verdana" w:hAnsi="Verdana"/>
          <w:b/>
          <w:sz w:val="22"/>
          <w:szCs w:val="22"/>
        </w:rPr>
      </w:pPr>
      <w:r w:rsidRPr="007C18E3">
        <w:rPr>
          <w:rFonts w:ascii="Verdana" w:hAnsi="Verdana"/>
          <w:b/>
          <w:sz w:val="22"/>
          <w:szCs w:val="22"/>
        </w:rPr>
        <w:t>How many cases of this have been reported each year? </w:t>
      </w:r>
    </w:p>
    <w:p w:rsidR="00D40CBE" w:rsidRPr="007C18E3" w:rsidRDefault="00D40CBE" w:rsidP="00D40CBE">
      <w:pPr>
        <w:pStyle w:val="NoSpacing"/>
        <w:numPr>
          <w:ilvl w:val="0"/>
          <w:numId w:val="19"/>
        </w:numPr>
        <w:rPr>
          <w:rFonts w:ascii="Verdana" w:hAnsi="Verdana"/>
          <w:b/>
          <w:sz w:val="22"/>
          <w:szCs w:val="22"/>
        </w:rPr>
      </w:pPr>
      <w:r w:rsidRPr="007C18E3">
        <w:rPr>
          <w:rFonts w:ascii="Verdana" w:hAnsi="Verdana"/>
          <w:b/>
          <w:sz w:val="22"/>
          <w:szCs w:val="22"/>
        </w:rPr>
        <w:t>How many days did each patient stay?</w:t>
      </w:r>
    </w:p>
    <w:p w:rsidR="00D40CBE" w:rsidRPr="007C18E3" w:rsidRDefault="00D40CBE" w:rsidP="00D40CBE">
      <w:pPr>
        <w:pStyle w:val="NoSpacing"/>
        <w:numPr>
          <w:ilvl w:val="0"/>
          <w:numId w:val="19"/>
        </w:numPr>
        <w:rPr>
          <w:rFonts w:ascii="Verdana" w:hAnsi="Verdana"/>
          <w:b/>
          <w:sz w:val="22"/>
          <w:szCs w:val="22"/>
        </w:rPr>
      </w:pPr>
      <w:r w:rsidRPr="007C18E3">
        <w:rPr>
          <w:rFonts w:ascii="Verdana" w:hAnsi="Verdana"/>
          <w:b/>
          <w:sz w:val="22"/>
          <w:szCs w:val="22"/>
        </w:rPr>
        <w:t>What were the reasons for their stay?</w:t>
      </w:r>
    </w:p>
    <w:p w:rsidR="00D40CBE" w:rsidRPr="007C18E3" w:rsidRDefault="00D40CBE" w:rsidP="00D40CBE">
      <w:pPr>
        <w:pStyle w:val="NoSpacing"/>
        <w:numPr>
          <w:ilvl w:val="0"/>
          <w:numId w:val="19"/>
        </w:numPr>
        <w:rPr>
          <w:rFonts w:ascii="Verdana" w:hAnsi="Verdana"/>
          <w:b/>
          <w:sz w:val="22"/>
          <w:szCs w:val="22"/>
        </w:rPr>
      </w:pPr>
      <w:r w:rsidRPr="007C18E3">
        <w:rPr>
          <w:rFonts w:ascii="Verdana" w:hAnsi="Verdana"/>
          <w:b/>
          <w:sz w:val="22"/>
          <w:szCs w:val="22"/>
        </w:rPr>
        <w:t>How much did it cost to keep each patient?</w:t>
      </w:r>
    </w:p>
    <w:p w:rsidR="00D40CBE" w:rsidRPr="007C18E3" w:rsidRDefault="00D40CBE" w:rsidP="00D40CBE">
      <w:pPr>
        <w:pStyle w:val="NoSpacing"/>
        <w:numPr>
          <w:ilvl w:val="0"/>
          <w:numId w:val="19"/>
        </w:numPr>
        <w:rPr>
          <w:rFonts w:ascii="Verdana" w:hAnsi="Verdana"/>
          <w:b/>
          <w:sz w:val="22"/>
          <w:szCs w:val="22"/>
        </w:rPr>
      </w:pPr>
      <w:r w:rsidRPr="007C18E3">
        <w:rPr>
          <w:rFonts w:ascii="Verdana" w:hAnsi="Verdana"/>
          <w:b/>
          <w:sz w:val="22"/>
          <w:szCs w:val="22"/>
        </w:rPr>
        <w:t>What was the reason for each patients’ discharge?</w:t>
      </w:r>
      <w:bookmarkStart w:id="0" w:name="_GoBack"/>
      <w:bookmarkEnd w:id="0"/>
    </w:p>
    <w:p w:rsidR="002677FD" w:rsidRDefault="002677FD" w:rsidP="00D40CBE">
      <w:pPr>
        <w:pStyle w:val="NoSpacing"/>
        <w:rPr>
          <w:rFonts w:ascii="Verdana" w:hAnsi="Verdana"/>
          <w:bCs/>
          <w:noProof/>
          <w:sz w:val="22"/>
          <w:szCs w:val="22"/>
        </w:rPr>
      </w:pPr>
    </w:p>
    <w:p w:rsidR="00A10460" w:rsidRDefault="00A10460" w:rsidP="00421E7F">
      <w:pPr>
        <w:rPr>
          <w:rFonts w:ascii="Verdana" w:hAnsi="Verdana"/>
          <w:b/>
          <w:bCs/>
          <w:noProof/>
          <w:sz w:val="22"/>
          <w:szCs w:val="22"/>
        </w:rPr>
      </w:pPr>
      <w:r w:rsidRPr="00A10460">
        <w:rPr>
          <w:rFonts w:ascii="Verdana" w:hAnsi="Verdana"/>
          <w:b/>
          <w:bCs/>
          <w:noProof/>
          <w:sz w:val="22"/>
          <w:szCs w:val="22"/>
        </w:rPr>
        <w:t>Our response:</w:t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 w:rsidRPr="007C18E3">
        <w:rPr>
          <w:rFonts w:ascii="Verdana" w:hAnsi="Verdana"/>
          <w:b/>
          <w:bCs/>
          <w:noProof/>
          <w:sz w:val="22"/>
          <w:szCs w:val="22"/>
        </w:rPr>
        <w:br/>
      </w:r>
      <w:r w:rsidR="00D40CBE" w:rsidRPr="007C18E3">
        <w:rPr>
          <w:rFonts w:ascii="Verdana" w:hAnsi="Verdana"/>
          <w:sz w:val="22"/>
          <w:szCs w:val="22"/>
        </w:rPr>
        <w:t xml:space="preserve">Swansea Bay University </w:t>
      </w:r>
      <w:r w:rsidR="00D40CBE" w:rsidRPr="007C18E3">
        <w:rPr>
          <w:rFonts w:ascii="Verdana" w:hAnsi="Verdana"/>
          <w:sz w:val="22"/>
          <w:szCs w:val="22"/>
        </w:rPr>
        <w:t>Health Board (</w:t>
      </w:r>
      <w:r w:rsidR="00D40CBE" w:rsidRPr="007C18E3">
        <w:rPr>
          <w:rFonts w:ascii="Verdana" w:hAnsi="Verdana"/>
          <w:sz w:val="22"/>
          <w:szCs w:val="22"/>
        </w:rPr>
        <w:t>SBUHB</w:t>
      </w:r>
      <w:r w:rsidR="00D40CBE" w:rsidRPr="007C18E3">
        <w:rPr>
          <w:rFonts w:ascii="Verdana" w:hAnsi="Verdana"/>
          <w:sz w:val="22"/>
          <w:szCs w:val="22"/>
        </w:rPr>
        <w:t>) does not hold this information.</w:t>
      </w:r>
      <w:r w:rsidR="00D40CBE">
        <w:t xml:space="preserve"> </w:t>
      </w:r>
      <w:r w:rsidR="00421E7F"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" fillcolor="window" stroked="f" strokeweight=".5pt"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 xml:space="preserve">deirydd/Chair: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Prif Weithredwr dros dro</w:t>
                    </w:r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 am ein gilydd, cydweithio</w:t>
                    </w: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, gwella bob amser</w:t>
                    </w:r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798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799" type="#_x0000_t75" style="width:383pt;height:383pt;visibility:visible;mso-wrap-style:square" o:bullet="t">
        <v:imagedata r:id="rId2" o:title=""/>
      </v:shape>
    </w:pict>
  </w:numPicBullet>
  <w:numPicBullet w:numPicBulletId="2">
    <w:pict>
      <v:shape id="_x0000_i1800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801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1F11974"/>
    <w:multiLevelType w:val="multilevel"/>
    <w:tmpl w:val="4470F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76562C9"/>
    <w:multiLevelType w:val="hybridMultilevel"/>
    <w:tmpl w:val="2B78EB16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6"/>
  </w:num>
  <w:num w:numId="5">
    <w:abstractNumId w:val="3"/>
  </w:num>
  <w:num w:numId="6">
    <w:abstractNumId w:val="2"/>
  </w:num>
  <w:num w:numId="7">
    <w:abstractNumId w:val="10"/>
  </w:num>
  <w:num w:numId="8">
    <w:abstractNumId w:val="14"/>
  </w:num>
  <w:num w:numId="9">
    <w:abstractNumId w:val="18"/>
  </w:num>
  <w:num w:numId="10">
    <w:abstractNumId w:val="1"/>
  </w:num>
  <w:num w:numId="11">
    <w:abstractNumId w:val="9"/>
  </w:num>
  <w:num w:numId="12">
    <w:abstractNumId w:val="12"/>
  </w:num>
  <w:num w:numId="13">
    <w:abstractNumId w:val="17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4"/>
  </w:num>
  <w:num w:numId="18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C18E3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40CBE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5F2F43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anmail.trustwave.com/?c=261&amp;d=5YGE5XNeTg4rHPb-M2ueqOzf-c8gSO-MynPD17sb6g&amp;u=https%3a%2f%2fwww%2eguysandstthomas%2enhs%2euk%2fnews%2fsafe-place-patients-who-are-homeless-after-hospital-stay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EEB5B4-1ECF-4371-BD7C-01BADE86C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18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13</cp:revision>
  <cp:lastPrinted>2019-03-26T11:11:00Z</cp:lastPrinted>
  <dcterms:created xsi:type="dcterms:W3CDTF">2021-09-13T07:38:00Z</dcterms:created>
  <dcterms:modified xsi:type="dcterms:W3CDTF">2024-01-17T14:53:00Z</dcterms:modified>
</cp:coreProperties>
</file>