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proofErr w:type="gramStart"/>
      <w:r w:rsidRPr="007A5616">
        <w:rPr>
          <w:sz w:val="16"/>
          <w:szCs w:val="20"/>
        </w:rPr>
        <w:t>ni</w:t>
      </w:r>
      <w:proofErr w:type="spellEnd"/>
      <w:proofErr w:type="gram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77171F">
                              <w:rPr>
                                <w:rFonts w:ascii="Verdana" w:hAnsi="Verdana"/>
                                <w:b/>
                                <w:sz w:val="22"/>
                                <w:szCs w:val="22"/>
                              </w:rPr>
                              <w:t xml:space="preserve"> 23-H-060</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77171F">
                        <w:rPr>
                          <w:rFonts w:ascii="Verdana" w:hAnsi="Verdana"/>
                          <w:b/>
                          <w:sz w:val="22"/>
                          <w:szCs w:val="22"/>
                        </w:rPr>
                        <w:t xml:space="preserve"> 23-H-060</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rsidR="0077171F" w:rsidRPr="0077171F" w:rsidRDefault="0077171F" w:rsidP="0077171F">
      <w:pPr>
        <w:rPr>
          <w:rFonts w:ascii="Verdana" w:hAnsi="Verdana"/>
          <w:bCs/>
          <w:noProof/>
          <w:sz w:val="22"/>
          <w:szCs w:val="22"/>
        </w:rPr>
      </w:pPr>
      <w:r w:rsidRPr="0077171F">
        <w:rPr>
          <w:rFonts w:ascii="Verdana" w:hAnsi="Verdana"/>
          <w:bCs/>
          <w:noProof/>
          <w:sz w:val="22"/>
          <w:szCs w:val="22"/>
        </w:rPr>
        <w:t>We ask to restrict this to only medically qualified staff.</w:t>
      </w:r>
    </w:p>
    <w:p w:rsidR="0077171F" w:rsidRPr="0077171F" w:rsidRDefault="0077171F" w:rsidP="0077171F">
      <w:pPr>
        <w:rPr>
          <w:rFonts w:ascii="Verdana" w:hAnsi="Verdana"/>
          <w:bCs/>
          <w:noProof/>
          <w:sz w:val="22"/>
          <w:szCs w:val="22"/>
        </w:rPr>
      </w:pPr>
      <w:r w:rsidRPr="0077171F">
        <w:rPr>
          <w:rFonts w:ascii="Verdana" w:hAnsi="Verdana"/>
          <w:bCs/>
          <w:noProof/>
          <w:sz w:val="22"/>
          <w:szCs w:val="22"/>
        </w:rPr>
        <w:t>As we do not wish to have any of the staff identified, the process for obtaining this data would need to involved two departments. The process could be as follows unless you have any other suggestions on how to obtain the data:</w:t>
      </w:r>
    </w:p>
    <w:p w:rsidR="0077171F" w:rsidRPr="0077171F" w:rsidRDefault="0077171F" w:rsidP="0077171F">
      <w:pPr>
        <w:pStyle w:val="ListParagraph"/>
        <w:numPr>
          <w:ilvl w:val="0"/>
          <w:numId w:val="19"/>
        </w:numPr>
        <w:rPr>
          <w:rFonts w:ascii="Verdana" w:hAnsi="Verdana"/>
          <w:bCs/>
          <w:noProof/>
          <w:sz w:val="22"/>
          <w:szCs w:val="22"/>
        </w:rPr>
      </w:pPr>
      <w:r w:rsidRPr="0077171F">
        <w:rPr>
          <w:rFonts w:ascii="Verdana" w:hAnsi="Verdana"/>
          <w:bCs/>
          <w:noProof/>
          <w:sz w:val="22"/>
          <w:szCs w:val="22"/>
        </w:rPr>
        <w:t>The number of all complaints in the period January 2021 to December 2022 from patients [against medical staff]</w:t>
      </w:r>
      <w:r>
        <w:rPr>
          <w:rFonts w:ascii="Verdana" w:hAnsi="Verdana"/>
          <w:bCs/>
          <w:noProof/>
          <w:sz w:val="22"/>
          <w:szCs w:val="22"/>
        </w:rPr>
        <w:br/>
      </w:r>
    </w:p>
    <w:p w:rsidR="0077171F" w:rsidRPr="0077171F" w:rsidRDefault="0077171F" w:rsidP="0077171F">
      <w:pPr>
        <w:pStyle w:val="ListParagraph"/>
        <w:numPr>
          <w:ilvl w:val="0"/>
          <w:numId w:val="19"/>
        </w:numPr>
        <w:rPr>
          <w:rFonts w:ascii="Verdana" w:hAnsi="Verdana"/>
          <w:bCs/>
          <w:noProof/>
          <w:sz w:val="22"/>
          <w:szCs w:val="22"/>
        </w:rPr>
      </w:pPr>
      <w:r w:rsidRPr="0077171F">
        <w:rPr>
          <w:rFonts w:ascii="Verdana" w:hAnsi="Verdana"/>
          <w:bCs/>
          <w:noProof/>
          <w:sz w:val="22"/>
          <w:szCs w:val="22"/>
        </w:rPr>
        <w:t>Could the names of all defendants in such complaints are passed on to Medical Staffing [ESR] who can provide us with the following information for each complaint;</w:t>
      </w:r>
    </w:p>
    <w:p w:rsidR="0077171F" w:rsidRPr="0077171F" w:rsidRDefault="0077171F" w:rsidP="0077171F">
      <w:pPr>
        <w:pStyle w:val="ListParagraph"/>
        <w:numPr>
          <w:ilvl w:val="0"/>
          <w:numId w:val="20"/>
        </w:numPr>
        <w:rPr>
          <w:rFonts w:ascii="Verdana" w:hAnsi="Verdana"/>
          <w:bCs/>
          <w:noProof/>
          <w:sz w:val="22"/>
          <w:szCs w:val="22"/>
        </w:rPr>
      </w:pPr>
      <w:r w:rsidRPr="0077171F">
        <w:rPr>
          <w:rFonts w:ascii="Verdana" w:hAnsi="Verdana"/>
          <w:bCs/>
          <w:noProof/>
          <w:sz w:val="22"/>
          <w:szCs w:val="22"/>
        </w:rPr>
        <w:t>Age</w:t>
      </w:r>
    </w:p>
    <w:p w:rsidR="0077171F" w:rsidRPr="0077171F" w:rsidRDefault="0077171F" w:rsidP="0077171F">
      <w:pPr>
        <w:pStyle w:val="ListParagraph"/>
        <w:numPr>
          <w:ilvl w:val="0"/>
          <w:numId w:val="20"/>
        </w:numPr>
        <w:rPr>
          <w:rFonts w:ascii="Verdana" w:hAnsi="Verdana"/>
          <w:bCs/>
          <w:noProof/>
          <w:sz w:val="22"/>
          <w:szCs w:val="22"/>
        </w:rPr>
      </w:pPr>
      <w:r w:rsidRPr="0077171F">
        <w:rPr>
          <w:rFonts w:ascii="Verdana" w:hAnsi="Verdana"/>
          <w:bCs/>
          <w:noProof/>
          <w:sz w:val="22"/>
          <w:szCs w:val="22"/>
        </w:rPr>
        <w:t>Sex</w:t>
      </w:r>
    </w:p>
    <w:p w:rsidR="0077171F" w:rsidRPr="0077171F" w:rsidRDefault="0077171F" w:rsidP="0077171F">
      <w:pPr>
        <w:pStyle w:val="ListParagraph"/>
        <w:numPr>
          <w:ilvl w:val="0"/>
          <w:numId w:val="20"/>
        </w:numPr>
        <w:rPr>
          <w:rFonts w:ascii="Verdana" w:hAnsi="Verdana"/>
          <w:bCs/>
          <w:noProof/>
          <w:sz w:val="22"/>
          <w:szCs w:val="22"/>
        </w:rPr>
      </w:pPr>
      <w:r w:rsidRPr="0077171F">
        <w:rPr>
          <w:rFonts w:ascii="Verdana" w:hAnsi="Verdana"/>
          <w:bCs/>
          <w:noProof/>
          <w:sz w:val="22"/>
          <w:szCs w:val="22"/>
        </w:rPr>
        <w:t>Ethnicity</w:t>
      </w:r>
    </w:p>
    <w:p w:rsidR="0077171F" w:rsidRPr="0077171F" w:rsidRDefault="0077171F" w:rsidP="0077171F">
      <w:pPr>
        <w:pStyle w:val="ListParagraph"/>
        <w:numPr>
          <w:ilvl w:val="0"/>
          <w:numId w:val="20"/>
        </w:numPr>
        <w:rPr>
          <w:rFonts w:ascii="Verdana" w:hAnsi="Verdana"/>
          <w:bCs/>
          <w:noProof/>
          <w:sz w:val="22"/>
          <w:szCs w:val="22"/>
        </w:rPr>
      </w:pPr>
      <w:r w:rsidRPr="0077171F">
        <w:rPr>
          <w:rFonts w:ascii="Verdana" w:hAnsi="Verdana"/>
          <w:bCs/>
          <w:noProof/>
          <w:sz w:val="22"/>
          <w:szCs w:val="22"/>
        </w:rPr>
        <w:t>Nationality</w:t>
      </w:r>
    </w:p>
    <w:p w:rsidR="0077171F" w:rsidRPr="0077171F" w:rsidRDefault="0077171F" w:rsidP="0077171F">
      <w:pPr>
        <w:pStyle w:val="ListParagraph"/>
        <w:numPr>
          <w:ilvl w:val="0"/>
          <w:numId w:val="20"/>
        </w:numPr>
        <w:rPr>
          <w:rFonts w:ascii="Verdana" w:hAnsi="Verdana"/>
          <w:bCs/>
          <w:noProof/>
          <w:sz w:val="22"/>
          <w:szCs w:val="22"/>
        </w:rPr>
      </w:pPr>
      <w:r w:rsidRPr="0077171F">
        <w:rPr>
          <w:rFonts w:ascii="Verdana" w:hAnsi="Verdana"/>
          <w:bCs/>
          <w:noProof/>
          <w:sz w:val="22"/>
          <w:szCs w:val="22"/>
        </w:rPr>
        <w:t>Sexuality</w:t>
      </w:r>
    </w:p>
    <w:p w:rsidR="0077171F" w:rsidRPr="0077171F" w:rsidRDefault="0077171F" w:rsidP="0077171F">
      <w:pPr>
        <w:pStyle w:val="ListParagraph"/>
        <w:numPr>
          <w:ilvl w:val="0"/>
          <w:numId w:val="20"/>
        </w:numPr>
        <w:rPr>
          <w:rFonts w:ascii="Verdana" w:hAnsi="Verdana"/>
          <w:bCs/>
          <w:noProof/>
          <w:sz w:val="22"/>
          <w:szCs w:val="22"/>
        </w:rPr>
      </w:pPr>
      <w:r w:rsidRPr="0077171F">
        <w:rPr>
          <w:rFonts w:ascii="Verdana" w:hAnsi="Verdana"/>
          <w:bCs/>
          <w:noProof/>
          <w:sz w:val="22"/>
          <w:szCs w:val="22"/>
        </w:rPr>
        <w:t>Disability</w:t>
      </w:r>
    </w:p>
    <w:p w:rsidR="002677FD" w:rsidRPr="0077171F" w:rsidRDefault="0077171F" w:rsidP="0077171F">
      <w:pPr>
        <w:pStyle w:val="ListParagraph"/>
        <w:numPr>
          <w:ilvl w:val="0"/>
          <w:numId w:val="20"/>
        </w:numPr>
        <w:rPr>
          <w:rFonts w:ascii="Verdana" w:hAnsi="Verdana"/>
          <w:bCs/>
          <w:noProof/>
          <w:sz w:val="22"/>
          <w:szCs w:val="22"/>
        </w:rPr>
      </w:pPr>
      <w:r w:rsidRPr="0077171F">
        <w:rPr>
          <w:rFonts w:ascii="Verdana" w:hAnsi="Verdana"/>
          <w:bCs/>
          <w:noProof/>
          <w:sz w:val="22"/>
          <w:szCs w:val="22"/>
        </w:rPr>
        <w:t>Religion</w:t>
      </w:r>
    </w:p>
    <w:p w:rsidR="0077171F" w:rsidRDefault="0077171F" w:rsidP="0077171F">
      <w:pPr>
        <w:rPr>
          <w:rFonts w:ascii="Verdana" w:hAnsi="Verdana"/>
          <w:b/>
          <w:bCs/>
          <w:noProof/>
          <w:sz w:val="22"/>
          <w:szCs w:val="22"/>
        </w:rPr>
      </w:pPr>
      <w:r>
        <w:rPr>
          <w:rFonts w:ascii="Verdana" w:hAnsi="Verdana"/>
          <w:b/>
          <w:bCs/>
          <w:noProof/>
          <w:sz w:val="22"/>
          <w:szCs w:val="22"/>
        </w:rPr>
        <w:br/>
      </w:r>
      <w:r w:rsidR="00A10460" w:rsidRPr="00A10460">
        <w:rPr>
          <w:rFonts w:ascii="Verdana" w:hAnsi="Verdana"/>
          <w:b/>
          <w:bCs/>
          <w:noProof/>
          <w:sz w:val="22"/>
          <w:szCs w:val="22"/>
        </w:rPr>
        <w:t>Our response:</w:t>
      </w:r>
    </w:p>
    <w:p w:rsidR="00A10460" w:rsidRDefault="0077171F" w:rsidP="0077171F">
      <w:pPr>
        <w:rPr>
          <w:rFonts w:ascii="Verdana" w:hAnsi="Verdana"/>
          <w:b/>
          <w:bCs/>
          <w:noProof/>
          <w:sz w:val="22"/>
          <w:szCs w:val="22"/>
        </w:rPr>
      </w:pPr>
      <w:r w:rsidRPr="00F02509">
        <w:rPr>
          <w:rFonts w:ascii="Verdana" w:hAnsi="Verdana"/>
          <w:bCs/>
          <w:noProof/>
          <w:sz w:val="22"/>
          <w:szCs w:val="22"/>
        </w:rPr>
        <w:t>I can confirm that this information is not held centrally. Due to the way that complaints are recorded on our Datix system, there is no way to identify if a complaint is specifically against a medical member of staff without manually searching each medical staff member’s name and looking for linked complaints. If any complaints were returned, this would then need to be manually cross checked with their ESR record for the remainder of t</w:t>
      </w:r>
      <w:bookmarkStart w:id="0" w:name="_GoBack"/>
      <w:bookmarkEnd w:id="0"/>
      <w:r w:rsidRPr="00F02509">
        <w:rPr>
          <w:rFonts w:ascii="Verdana" w:hAnsi="Verdana"/>
          <w:bCs/>
          <w:noProof/>
          <w:sz w:val="22"/>
          <w:szCs w:val="22"/>
        </w:rPr>
        <w:t>he information requested.</w:t>
      </w:r>
      <w:r w:rsidRPr="00F02509">
        <w:rPr>
          <w:rFonts w:ascii="Verdana" w:hAnsi="Verdana"/>
          <w:bCs/>
          <w:noProof/>
          <w:sz w:val="22"/>
          <w:szCs w:val="22"/>
        </w:rPr>
        <w:br/>
      </w:r>
      <w:r w:rsidR="00F02509" w:rsidRPr="00FC3B42">
        <w:rPr>
          <w:rFonts w:ascii="Verdana" w:hAnsi="Verdana" w:cs="Times New Roman"/>
          <w:sz w:val="22"/>
          <w:szCs w:val="22"/>
        </w:rPr>
        <w:t>We</w:t>
      </w:r>
      <w:r w:rsidR="00F02509" w:rsidRPr="00FC3B42">
        <w:rPr>
          <w:rFonts w:ascii="Verdana" w:hAnsi="Verdana" w:cs="Times New Roman"/>
          <w:sz w:val="22"/>
          <w:szCs w:val="22"/>
        </w:rPr>
        <w:t xml:space="preserve"> have estimated </w:t>
      </w:r>
      <w:r w:rsidR="00F02509">
        <w:rPr>
          <w:rFonts w:ascii="Verdana" w:hAnsi="Verdana" w:cs="Times New Roman"/>
          <w:sz w:val="22"/>
          <w:szCs w:val="22"/>
        </w:rPr>
        <w:t xml:space="preserve">this </w:t>
      </w:r>
      <w:r w:rsidR="00F02509" w:rsidRPr="00FC3B42">
        <w:rPr>
          <w:rFonts w:ascii="Verdana" w:hAnsi="Verdana" w:cs="Times New Roman"/>
          <w:sz w:val="22"/>
          <w:szCs w:val="22"/>
        </w:rPr>
        <w:t xml:space="preserve">would significantly exceed the 18 hours limit set down by the </w:t>
      </w:r>
      <w:smartTag w:uri="urn:schemas-microsoft-com:office:smarttags" w:element="address">
        <w:r w:rsidR="00F02509" w:rsidRPr="00FC3B42">
          <w:rPr>
            <w:rFonts w:ascii="Verdana" w:hAnsi="Verdana" w:cs="Times New Roman"/>
            <w:sz w:val="22"/>
            <w:szCs w:val="22"/>
          </w:rPr>
          <w:t>FOI</w:t>
        </w:r>
      </w:smartTag>
      <w:r w:rsidR="00F02509" w:rsidRPr="00FC3B42">
        <w:rPr>
          <w:rFonts w:ascii="Verdana" w:hAnsi="Verdana" w:cs="Times New Roman"/>
          <w:sz w:val="22"/>
          <w:szCs w:val="22"/>
        </w:rPr>
        <w:t xml:space="preserve"> Act as the reasonable limit. </w:t>
      </w:r>
      <w:r w:rsidR="00F02509" w:rsidRPr="00FC3B42">
        <w:rPr>
          <w:rFonts w:ascii="Verdana" w:hAnsi="Verdana" w:cs="Tahoma"/>
          <w:sz w:val="22"/>
          <w:szCs w:val="22"/>
        </w:rPr>
        <w:t>Section 12 of the FOI Act and T</w:t>
      </w:r>
      <w:r w:rsidR="00F02509" w:rsidRPr="00FC3B42">
        <w:rPr>
          <w:rFonts w:ascii="Verdana" w:hAnsi="Verdana"/>
          <w:sz w:val="22"/>
          <w:szCs w:val="22"/>
        </w:rPr>
        <w:t xml:space="preserve">he Freedom of Information and Data Protection (Appropriate Limit and Fees) Regulation 2004 </w:t>
      </w:r>
      <w:r w:rsidR="00F02509" w:rsidRPr="00FC3B42">
        <w:rPr>
          <w:rFonts w:ascii="Verdana" w:hAnsi="Verdana" w:cs="Times New Roman"/>
          <w:sz w:val="22"/>
          <w:szCs w:val="22"/>
        </w:rPr>
        <w:lastRenderedPageBreak/>
        <w:t>provides that we are not obliged to spend in excess of 18 hours in any sixty day period locating, retrieving and identifying information in order to deal with a request for information and therefore we are withholding this information at this time.</w:t>
      </w:r>
      <w:r w:rsidR="00421E7F">
        <w:rPr>
          <w:rFonts w:ascii="Verdana" w:hAnsi="Verdana"/>
          <w:b/>
          <w:bCs/>
          <w:noProof/>
          <w:sz w:val="22"/>
          <w:szCs w:val="22"/>
        </w:rPr>
        <w:br/>
      </w:r>
      <w:r w:rsidR="00421E7F">
        <w:rPr>
          <w:rFonts w:ascii="Verdana" w:hAnsi="Verdana"/>
          <w:b/>
          <w:bCs/>
          <w:noProof/>
          <w:sz w:val="22"/>
          <w:szCs w:val="22"/>
        </w:rPr>
        <w:br/>
      </w:r>
      <w:r w:rsidR="00421E7F">
        <w:rPr>
          <w:rFonts w:ascii="Verdana" w:hAnsi="Verdana"/>
          <w:b/>
          <w:bCs/>
          <w:noProof/>
          <w:sz w:val="22"/>
          <w:szCs w:val="22"/>
        </w:rPr>
        <w:br/>
      </w:r>
      <w:r w:rsidR="00421E7F">
        <w:rPr>
          <w:rFonts w:ascii="Verdana" w:hAnsi="Verdana"/>
          <w:b/>
          <w:bCs/>
          <w:noProof/>
          <w:sz w:val="22"/>
          <w:szCs w:val="22"/>
        </w:rPr>
        <w:br/>
      </w:r>
      <w:r w:rsidR="00421E7F">
        <w:rPr>
          <w:rFonts w:ascii="Verdana" w:hAnsi="Verdana"/>
          <w:b/>
          <w:bCs/>
          <w:noProof/>
          <w:sz w:val="22"/>
          <w:szCs w:val="22"/>
        </w:rPr>
        <w:br/>
      </w:r>
      <w:r w:rsidR="00421E7F">
        <w:rPr>
          <w:rFonts w:ascii="Verdana" w:hAnsi="Verdana"/>
          <w:b/>
          <w:bCs/>
          <w:noProof/>
          <w:sz w:val="22"/>
          <w:szCs w:val="22"/>
        </w:rPr>
        <w:br/>
      </w:r>
      <w:r w:rsidR="00421E7F">
        <w:rPr>
          <w:rFonts w:ascii="Verdana" w:hAnsi="Verdana"/>
          <w:b/>
          <w:bCs/>
          <w:noProof/>
          <w:sz w:val="22"/>
          <w:szCs w:val="22"/>
        </w:rPr>
        <w:br/>
      </w:r>
      <w:r w:rsidR="00421E7F">
        <w:rPr>
          <w:rFonts w:ascii="Verdana" w:hAnsi="Verdana"/>
          <w:b/>
          <w:bCs/>
          <w:noProof/>
          <w:sz w:val="22"/>
          <w:szCs w:val="22"/>
        </w:rPr>
        <w:br/>
      </w:r>
      <w:r w:rsidR="00421E7F">
        <w:rPr>
          <w:rFonts w:ascii="Verdana" w:hAnsi="Verdana"/>
          <w:b/>
          <w:bCs/>
          <w:noProof/>
          <w:sz w:val="22"/>
          <w:szCs w:val="22"/>
        </w:rPr>
        <w:br/>
        <w:t xml:space="preserve">_____________________________________________________________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proofErr w:type="gramStart"/>
    <w:r w:rsidR="000C00ED" w:rsidRPr="002D32B6">
      <w:rPr>
        <w:b/>
        <w:color w:val="008A8C"/>
        <w:sz w:val="20"/>
        <w:szCs w:val="20"/>
      </w:rPr>
      <w:t>gofalu</w:t>
    </w:r>
    <w:proofErr w:type="spellEnd"/>
    <w:proofErr w:type="gram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proofErr w:type="gramStart"/>
    <w:r w:rsidRPr="002D32B6">
      <w:rPr>
        <w:b/>
        <w:color w:val="6E609E"/>
        <w:sz w:val="20"/>
        <w:szCs w:val="20"/>
      </w:rPr>
      <w:t>caring</w:t>
    </w:r>
    <w:proofErr w:type="gramEnd"/>
    <w:r w:rsidRPr="002D32B6">
      <w:rPr>
        <w:b/>
        <w:color w:val="6E609E"/>
        <w:sz w:val="20"/>
        <w:szCs w:val="20"/>
      </w:rPr>
      <w:t xml:space="preserve">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F02509">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3.25pt;height:383.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1694B92"/>
    <w:multiLevelType w:val="hybridMultilevel"/>
    <w:tmpl w:val="55226FE6"/>
    <w:lvl w:ilvl="0" w:tplc="FB7E951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1431F7E"/>
    <w:multiLevelType w:val="hybridMultilevel"/>
    <w:tmpl w:val="8AA8F128"/>
    <w:lvl w:ilvl="0" w:tplc="AD32FEC6">
      <w:start w:val="1"/>
      <w:numFmt w:val="lowerLetter"/>
      <w:lvlText w:val="%1."/>
      <w:lvlJc w:val="left"/>
      <w:pPr>
        <w:ind w:left="1225" w:hanging="360"/>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D302800"/>
    <w:multiLevelType w:val="hybridMultilevel"/>
    <w:tmpl w:val="915CFEF0"/>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0"/>
  </w:num>
  <w:num w:numId="3">
    <w:abstractNumId w:val="9"/>
  </w:num>
  <w:num w:numId="4">
    <w:abstractNumId w:val="17"/>
  </w:num>
  <w:num w:numId="5">
    <w:abstractNumId w:val="4"/>
  </w:num>
  <w:num w:numId="6">
    <w:abstractNumId w:val="3"/>
  </w:num>
  <w:num w:numId="7">
    <w:abstractNumId w:val="12"/>
  </w:num>
  <w:num w:numId="8">
    <w:abstractNumId w:val="16"/>
  </w:num>
  <w:num w:numId="9">
    <w:abstractNumId w:val="19"/>
  </w:num>
  <w:num w:numId="10">
    <w:abstractNumId w:val="2"/>
  </w:num>
  <w:num w:numId="11">
    <w:abstractNumId w:val="11"/>
  </w:num>
  <w:num w:numId="12">
    <w:abstractNumId w:val="14"/>
  </w:num>
  <w:num w:numId="13">
    <w:abstractNumId w:val="18"/>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5"/>
  </w:num>
  <w:num w:numId="18">
    <w:abstractNumId w:val="10"/>
  </w:num>
  <w:num w:numId="19">
    <w:abstractNumId w:val="1"/>
  </w:num>
  <w:num w:numId="2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71F"/>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02509"/>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31C46AEB"/>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D269CD-9E7B-4677-B7F6-8253E25763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letterhead.dotx</Template>
  <TotalTime>15</TotalTime>
  <Pages>2</Pages>
  <Words>291</Words>
  <Characters>1664</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1952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11</cp:revision>
  <cp:lastPrinted>2019-03-26T11:11:00Z</cp:lastPrinted>
  <dcterms:created xsi:type="dcterms:W3CDTF">2021-09-13T07:38:00Z</dcterms:created>
  <dcterms:modified xsi:type="dcterms:W3CDTF">2023-09-19T12:29:00Z</dcterms:modified>
</cp:coreProperties>
</file>