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4D9553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5D663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4B48051" wp14:editId="7BAB9E28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FA0AFAF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CF5F6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23-H-055</w:t>
                            </w:r>
                          </w:p>
                          <w:p w14:paraId="5280D4CB" w14:textId="77777777" w:rsidR="00DC7FA9" w:rsidRDefault="00DC7FA9" w:rsidP="00DC7FA9"/>
                          <w:p w14:paraId="33705247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7114229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B4805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7FA0AFAF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CF5F6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23-H-055</w:t>
                      </w:r>
                    </w:p>
                    <w:p w14:paraId="5280D4CB" w14:textId="77777777" w:rsidR="00DC7FA9" w:rsidRDefault="00DC7FA9" w:rsidP="00DC7FA9"/>
                    <w:p w14:paraId="33705247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7114229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5839BC2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4FB388C" w14:textId="77777777" w:rsidR="00DC7FA9" w:rsidRPr="00E15E04" w:rsidRDefault="00CF5F6B" w:rsidP="00E15E04">
      <w:pPr>
        <w:spacing w:before="28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You clarified on 25</w:t>
      </w:r>
      <w:r w:rsidRPr="00CF5F6B">
        <w:rPr>
          <w:rFonts w:ascii="Verdana" w:hAnsi="Verdana"/>
          <w:sz w:val="22"/>
          <w:vertAlign w:val="superscript"/>
        </w:rPr>
        <w:t>th</w:t>
      </w:r>
      <w:r>
        <w:rPr>
          <w:rFonts w:ascii="Verdana" w:hAnsi="Verdana"/>
          <w:sz w:val="22"/>
        </w:rPr>
        <w:t xml:space="preserve"> August 2023 that your request relates to Ward J </w:t>
      </w:r>
      <w:r w:rsidR="00E15E04">
        <w:rPr>
          <w:rFonts w:ascii="Verdana" w:hAnsi="Verdana"/>
          <w:sz w:val="22"/>
        </w:rPr>
        <w:t>in Morriston Hospital.</w:t>
      </w:r>
      <w:r w:rsidR="00E15E04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4059B1">
        <w:rPr>
          <w:rFonts w:ascii="Verdana" w:hAnsi="Verdana"/>
          <w:b/>
          <w:sz w:val="22"/>
          <w:szCs w:val="22"/>
        </w:rPr>
        <w:t>You asked:</w:t>
      </w:r>
    </w:p>
    <w:p w14:paraId="7D6CFBF2" w14:textId="11B76A6A" w:rsidR="00F87A54" w:rsidRPr="009A77BB" w:rsidRDefault="00CF5F6B" w:rsidP="00F87A54">
      <w:pPr>
        <w:pStyle w:val="ListParagraph"/>
        <w:numPr>
          <w:ilvl w:val="0"/>
          <w:numId w:val="22"/>
        </w:numPr>
        <w:rPr>
          <w:rFonts w:ascii="Verdana" w:hAnsi="Verdana"/>
          <w:sz w:val="22"/>
          <w:szCs w:val="22"/>
        </w:rPr>
      </w:pPr>
      <w:r w:rsidRPr="004059B1">
        <w:rPr>
          <w:rFonts w:ascii="Verdana" w:hAnsi="Verdana"/>
          <w:b/>
          <w:bCs/>
          <w:noProof/>
          <w:sz w:val="22"/>
          <w:szCs w:val="22"/>
        </w:rPr>
        <w:t>What protocols, if any, do you have in place to preserve evidence in the case of the death of a respiratory patient who was on oxygen, including, but not limited to, printouts from the patient’s oxygen saturation monitor and OptiFlow oxygen machine?</w:t>
      </w:r>
      <w:r w:rsidR="00F87A54">
        <w:rPr>
          <w:rFonts w:ascii="Verdana" w:hAnsi="Verdana"/>
          <w:b/>
          <w:bCs/>
          <w:noProof/>
          <w:sz w:val="22"/>
          <w:szCs w:val="22"/>
        </w:rPr>
        <w:br/>
      </w:r>
      <w:r w:rsidR="00F87A54">
        <w:rPr>
          <w:rFonts w:ascii="Verdana" w:hAnsi="Verdana"/>
          <w:sz w:val="22"/>
          <w:szCs w:val="22"/>
        </w:rPr>
        <w:t>All health professionals have a duty to maintain an accurate record of a patient’s condition in line with their professional code of conduct. For example, the NMC, GMC and HCPC.</w:t>
      </w:r>
    </w:p>
    <w:p w14:paraId="04B508E3" w14:textId="207FF641" w:rsidR="00CF5F6B" w:rsidRDefault="00CF5F6B" w:rsidP="00F87A54">
      <w:pPr>
        <w:pStyle w:val="ListParagraph"/>
        <w:ind w:left="1080"/>
        <w:rPr>
          <w:rFonts w:ascii="Verdana" w:hAnsi="Verdana"/>
          <w:b/>
          <w:bCs/>
          <w:noProof/>
          <w:sz w:val="22"/>
          <w:szCs w:val="22"/>
        </w:rPr>
      </w:pPr>
    </w:p>
    <w:p w14:paraId="03E8A012" w14:textId="481A0E6A" w:rsidR="00C11706" w:rsidRPr="005162C3" w:rsidRDefault="00C11706" w:rsidP="00C11706">
      <w:pPr>
        <w:pStyle w:val="ListParagraph"/>
        <w:ind w:left="1080"/>
        <w:rPr>
          <w:rFonts w:ascii="Verdana" w:hAnsi="Verdana"/>
          <w:sz w:val="22"/>
          <w:szCs w:val="22"/>
        </w:rPr>
      </w:pPr>
      <w:r w:rsidRPr="005162C3">
        <w:rPr>
          <w:rFonts w:ascii="Verdana" w:hAnsi="Verdana"/>
          <w:sz w:val="22"/>
          <w:szCs w:val="22"/>
        </w:rPr>
        <w:t xml:space="preserve">Oxygen saturations and oxygen litres per minute </w:t>
      </w:r>
      <w:r w:rsidR="003C39B6" w:rsidRPr="005162C3">
        <w:rPr>
          <w:rFonts w:ascii="Verdana" w:hAnsi="Verdana"/>
          <w:sz w:val="22"/>
          <w:szCs w:val="22"/>
        </w:rPr>
        <w:t>are</w:t>
      </w:r>
      <w:r w:rsidRPr="005162C3">
        <w:rPr>
          <w:rFonts w:ascii="Verdana" w:hAnsi="Verdana"/>
          <w:sz w:val="22"/>
          <w:szCs w:val="22"/>
        </w:rPr>
        <w:t xml:space="preserve"> documented on the NEWS </w:t>
      </w:r>
      <w:r w:rsidR="00427CDD" w:rsidRPr="00F91D03">
        <w:rPr>
          <w:rFonts w:ascii="Verdana" w:hAnsi="Verdana"/>
          <w:sz w:val="22"/>
          <w:szCs w:val="22"/>
        </w:rPr>
        <w:t xml:space="preserve">(National Early Warning Score) </w:t>
      </w:r>
      <w:r w:rsidRPr="005162C3">
        <w:rPr>
          <w:rFonts w:ascii="Verdana" w:hAnsi="Verdana"/>
          <w:sz w:val="22"/>
          <w:szCs w:val="22"/>
        </w:rPr>
        <w:t>Cymru Chart</w:t>
      </w:r>
      <w:r w:rsidR="00427CDD">
        <w:rPr>
          <w:rFonts w:ascii="Verdana" w:hAnsi="Verdana"/>
          <w:sz w:val="22"/>
          <w:szCs w:val="22"/>
        </w:rPr>
        <w:t xml:space="preserve"> which is kept in the patient’s notes</w:t>
      </w:r>
      <w:r w:rsidRPr="005162C3">
        <w:rPr>
          <w:rFonts w:ascii="Verdana" w:hAnsi="Verdana"/>
          <w:sz w:val="22"/>
          <w:szCs w:val="22"/>
        </w:rPr>
        <w:t xml:space="preserve">. </w:t>
      </w:r>
      <w:r w:rsidR="00337657" w:rsidRPr="00F91D03">
        <w:rPr>
          <w:rFonts w:ascii="Verdana" w:hAnsi="Verdana"/>
          <w:sz w:val="22"/>
          <w:szCs w:val="22"/>
        </w:rPr>
        <w:t xml:space="preserve">You can find more information on the detail of a NEWS chart here – </w:t>
      </w:r>
      <w:hyperlink r:id="rId8" w:history="1">
        <w:r w:rsidR="00337657" w:rsidRPr="00F91D03">
          <w:rPr>
            <w:rStyle w:val="Hyperlink"/>
            <w:rFonts w:ascii="Verdana" w:hAnsi="Verdana" w:cs="Calibri"/>
            <w:sz w:val="22"/>
            <w:szCs w:val="22"/>
          </w:rPr>
          <w:t>https://www.rcplondon.ac.uk/projects/outputs/national-early-warning-score-news-2</w:t>
        </w:r>
      </w:hyperlink>
      <w:r w:rsidR="00337657" w:rsidRPr="00F91D03">
        <w:rPr>
          <w:rFonts w:ascii="Verdana" w:hAnsi="Verdana"/>
          <w:sz w:val="22"/>
          <w:szCs w:val="22"/>
        </w:rPr>
        <w:t xml:space="preserve"> </w:t>
      </w:r>
      <w:r w:rsidR="00337657">
        <w:rPr>
          <w:rFonts w:ascii="Verdana" w:hAnsi="Verdana"/>
          <w:sz w:val="22"/>
          <w:szCs w:val="22"/>
        </w:rPr>
        <w:br/>
      </w:r>
      <w:r w:rsidR="00337657">
        <w:rPr>
          <w:rFonts w:ascii="Verdana" w:hAnsi="Verdana"/>
          <w:sz w:val="22"/>
          <w:szCs w:val="22"/>
        </w:rPr>
        <w:br/>
      </w:r>
      <w:r w:rsidR="002F14DA">
        <w:rPr>
          <w:rFonts w:ascii="Verdana" w:hAnsi="Verdana"/>
          <w:sz w:val="22"/>
          <w:szCs w:val="22"/>
        </w:rPr>
        <w:t xml:space="preserve">The </w:t>
      </w:r>
      <w:r w:rsidRPr="005162C3">
        <w:rPr>
          <w:rFonts w:ascii="Verdana" w:hAnsi="Verdana"/>
          <w:sz w:val="22"/>
          <w:szCs w:val="22"/>
        </w:rPr>
        <w:t>NEWS chart is compliant with Royal College of Physician</w:t>
      </w:r>
      <w:r w:rsidR="00427CDD">
        <w:rPr>
          <w:rFonts w:ascii="Verdana" w:hAnsi="Verdana"/>
          <w:sz w:val="22"/>
          <w:szCs w:val="22"/>
        </w:rPr>
        <w:t>s guidance.</w:t>
      </w:r>
      <w:r w:rsidRPr="005162C3">
        <w:rPr>
          <w:rFonts w:ascii="Verdana" w:hAnsi="Verdana"/>
          <w:sz w:val="22"/>
          <w:szCs w:val="22"/>
        </w:rPr>
        <w:t xml:space="preserve"> O2 litres/min is compliant with British Thoracic Society Guidance.</w:t>
      </w:r>
      <w:r w:rsidR="003C39B6" w:rsidRPr="005162C3">
        <w:rPr>
          <w:rFonts w:ascii="Verdana" w:hAnsi="Verdana"/>
          <w:sz w:val="22"/>
          <w:szCs w:val="22"/>
        </w:rPr>
        <w:t xml:space="preserve"> </w:t>
      </w:r>
    </w:p>
    <w:p w14:paraId="4E434D21" w14:textId="2A4E3B77" w:rsidR="003C39B6" w:rsidRPr="005162C3" w:rsidRDefault="003C39B6" w:rsidP="00C11706">
      <w:pPr>
        <w:pStyle w:val="ListParagraph"/>
        <w:ind w:left="1080"/>
        <w:rPr>
          <w:rFonts w:ascii="Verdana" w:hAnsi="Verdana"/>
          <w:b/>
          <w:bCs/>
          <w:noProof/>
          <w:sz w:val="22"/>
          <w:szCs w:val="22"/>
        </w:rPr>
      </w:pPr>
      <w:proofErr w:type="spellStart"/>
      <w:r w:rsidRPr="005162C3">
        <w:rPr>
          <w:rFonts w:ascii="Verdana" w:hAnsi="Verdana"/>
          <w:sz w:val="22"/>
          <w:szCs w:val="22"/>
        </w:rPr>
        <w:t>Optiflow</w:t>
      </w:r>
      <w:proofErr w:type="spellEnd"/>
      <w:r w:rsidRPr="005162C3">
        <w:rPr>
          <w:rFonts w:ascii="Verdana" w:hAnsi="Verdana"/>
          <w:sz w:val="22"/>
          <w:szCs w:val="22"/>
        </w:rPr>
        <w:t xml:space="preserve"> </w:t>
      </w:r>
      <w:r w:rsidR="009F605C" w:rsidRPr="005162C3">
        <w:rPr>
          <w:rFonts w:ascii="Verdana" w:hAnsi="Verdana"/>
          <w:sz w:val="22"/>
          <w:szCs w:val="22"/>
        </w:rPr>
        <w:t>readings are recorded within patient notes.</w:t>
      </w:r>
      <w:r w:rsidR="00427CDD">
        <w:rPr>
          <w:rFonts w:ascii="Verdana" w:hAnsi="Verdana"/>
          <w:sz w:val="22"/>
          <w:szCs w:val="22"/>
        </w:rPr>
        <w:t xml:space="preserve"> There are no print outs from </w:t>
      </w:r>
      <w:proofErr w:type="spellStart"/>
      <w:r w:rsidR="00BD4B82">
        <w:rPr>
          <w:rFonts w:ascii="Verdana" w:hAnsi="Verdana"/>
          <w:sz w:val="22"/>
          <w:szCs w:val="22"/>
        </w:rPr>
        <w:t>Optiflow</w:t>
      </w:r>
      <w:proofErr w:type="spellEnd"/>
      <w:r w:rsidR="00BD4B82">
        <w:rPr>
          <w:rFonts w:ascii="Verdana" w:hAnsi="Verdana"/>
          <w:sz w:val="22"/>
          <w:szCs w:val="22"/>
        </w:rPr>
        <w:t xml:space="preserve"> or oxygen saturation monitors.</w:t>
      </w:r>
      <w:bookmarkStart w:id="0" w:name="_GoBack"/>
      <w:bookmarkEnd w:id="0"/>
    </w:p>
    <w:p w14:paraId="6BA2DD70" w14:textId="77777777" w:rsidR="00CF5F6B" w:rsidRPr="004059B1" w:rsidRDefault="00CF5F6B" w:rsidP="00CF5F6B">
      <w:pPr>
        <w:ind w:left="360"/>
        <w:rPr>
          <w:rFonts w:ascii="Verdana" w:hAnsi="Verdana"/>
          <w:b/>
          <w:bCs/>
          <w:noProof/>
          <w:sz w:val="22"/>
          <w:szCs w:val="22"/>
        </w:rPr>
      </w:pPr>
    </w:p>
    <w:p w14:paraId="62160BE5" w14:textId="77777777" w:rsidR="00F91D03" w:rsidRDefault="00CF5F6B" w:rsidP="00F87A54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4059B1">
        <w:rPr>
          <w:rFonts w:ascii="Verdana" w:hAnsi="Verdana"/>
          <w:b/>
          <w:bCs/>
          <w:noProof/>
          <w:sz w:val="22"/>
          <w:szCs w:val="22"/>
        </w:rPr>
        <w:t>What safeguards do you have in place to ensure that a patient’s oxygen saturation and flow levels are recorded accurately by nursing staff?</w:t>
      </w:r>
    </w:p>
    <w:p w14:paraId="0244A9BE" w14:textId="210AC56A" w:rsidR="00337657" w:rsidRPr="00337657" w:rsidRDefault="00F91D03" w:rsidP="00337657">
      <w:pPr>
        <w:pStyle w:val="ListParagraph"/>
        <w:ind w:left="1080"/>
        <w:rPr>
          <w:rFonts w:ascii="Verdana" w:hAnsi="Verdana"/>
          <w:b/>
          <w:bCs/>
          <w:noProof/>
          <w:sz w:val="22"/>
          <w:szCs w:val="22"/>
        </w:rPr>
      </w:pPr>
      <w:r w:rsidRPr="00F91D03">
        <w:rPr>
          <w:rFonts w:ascii="Verdana" w:hAnsi="Verdana"/>
          <w:sz w:val="22"/>
          <w:szCs w:val="22"/>
        </w:rPr>
        <w:t>A p</w:t>
      </w:r>
      <w:r w:rsidR="0005236B" w:rsidRPr="00F91D03">
        <w:rPr>
          <w:rFonts w:ascii="Verdana" w:hAnsi="Verdana"/>
          <w:sz w:val="22"/>
          <w:szCs w:val="22"/>
        </w:rPr>
        <w:t>atient’s</w:t>
      </w:r>
      <w:r w:rsidR="00CF5F6B" w:rsidRPr="00F91D03">
        <w:rPr>
          <w:rFonts w:ascii="Verdana" w:hAnsi="Verdana"/>
          <w:sz w:val="22"/>
          <w:szCs w:val="22"/>
        </w:rPr>
        <w:t xml:space="preserve"> saturations, oxygen flow and device are recorded on the</w:t>
      </w:r>
      <w:r w:rsidRPr="00F91D03">
        <w:rPr>
          <w:rFonts w:ascii="Verdana" w:hAnsi="Verdana"/>
          <w:sz w:val="22"/>
          <w:szCs w:val="22"/>
        </w:rPr>
        <w:t xml:space="preserve">ir NEWS </w:t>
      </w:r>
      <w:r w:rsidR="00CF5F6B" w:rsidRPr="00F91D03">
        <w:rPr>
          <w:rFonts w:ascii="Verdana" w:hAnsi="Verdana"/>
          <w:sz w:val="22"/>
          <w:szCs w:val="22"/>
        </w:rPr>
        <w:t xml:space="preserve">chart. </w:t>
      </w:r>
    </w:p>
    <w:p w14:paraId="53EF0EB9" w14:textId="58748CCB" w:rsidR="00CF5F6B" w:rsidRPr="00F91D03" w:rsidRDefault="00F91D03" w:rsidP="00CF5F6B">
      <w:pPr>
        <w:pStyle w:val="PlainText"/>
        <w:ind w:left="1080"/>
        <w:rPr>
          <w:rFonts w:ascii="Verdana" w:hAnsi="Verdana"/>
        </w:rPr>
      </w:pPr>
      <w:r w:rsidRPr="00F91D03">
        <w:rPr>
          <w:rFonts w:ascii="Verdana" w:hAnsi="Verdana"/>
        </w:rPr>
        <w:t xml:space="preserve">As per our response to question 1, staff are </w:t>
      </w:r>
      <w:r w:rsidR="00E15E04">
        <w:rPr>
          <w:rFonts w:ascii="Verdana" w:hAnsi="Verdana"/>
        </w:rPr>
        <w:t xml:space="preserve">bound </w:t>
      </w:r>
      <w:r w:rsidRPr="00F91D03">
        <w:rPr>
          <w:rFonts w:ascii="Verdana" w:hAnsi="Verdana"/>
        </w:rPr>
        <w:t xml:space="preserve">by </w:t>
      </w:r>
      <w:r w:rsidR="00337657">
        <w:rPr>
          <w:rFonts w:ascii="Verdana" w:hAnsi="Verdana"/>
        </w:rPr>
        <w:t>their professional</w:t>
      </w:r>
      <w:r w:rsidRPr="00F91D03">
        <w:rPr>
          <w:rFonts w:ascii="Verdana" w:hAnsi="Verdana"/>
        </w:rPr>
        <w:t xml:space="preserve"> code of conduct for accurate and timely record keeping. </w:t>
      </w:r>
      <w:r w:rsidR="00337657">
        <w:rPr>
          <w:rFonts w:ascii="Verdana" w:hAnsi="Verdana"/>
        </w:rPr>
        <w:br/>
      </w:r>
      <w:r w:rsidR="00CF5F6B" w:rsidRPr="00F91D03">
        <w:rPr>
          <w:rFonts w:ascii="Verdana" w:hAnsi="Verdana"/>
        </w:rPr>
        <w:t>Staff attend intermediate life support (ILS) and staff nurse training days yearly whereby they are updated on N</w:t>
      </w:r>
      <w:r w:rsidRPr="00F91D03">
        <w:rPr>
          <w:rFonts w:ascii="Verdana" w:hAnsi="Verdana"/>
        </w:rPr>
        <w:t>EWS</w:t>
      </w:r>
      <w:r w:rsidR="00CF5F6B" w:rsidRPr="00F91D03">
        <w:rPr>
          <w:rFonts w:ascii="Verdana" w:hAnsi="Verdana"/>
        </w:rPr>
        <w:t xml:space="preserve"> and oxygen guidelines. </w:t>
      </w:r>
      <w:r w:rsidR="0005236B" w:rsidRPr="00F91D03">
        <w:rPr>
          <w:rFonts w:ascii="Verdana" w:hAnsi="Verdana"/>
        </w:rPr>
        <w:t xml:space="preserve"> </w:t>
      </w:r>
    </w:p>
    <w:p w14:paraId="1514BF87" w14:textId="77777777" w:rsidR="00CF5F6B" w:rsidRPr="004059B1" w:rsidRDefault="00CF5F6B" w:rsidP="00CF5F6B">
      <w:pPr>
        <w:ind w:left="360"/>
        <w:rPr>
          <w:rFonts w:ascii="Verdana" w:hAnsi="Verdana"/>
          <w:b/>
          <w:bCs/>
          <w:noProof/>
          <w:sz w:val="22"/>
          <w:szCs w:val="22"/>
        </w:rPr>
      </w:pPr>
    </w:p>
    <w:p w14:paraId="58045C3B" w14:textId="77777777" w:rsidR="00CF5F6B" w:rsidRPr="004059B1" w:rsidRDefault="00CF5F6B" w:rsidP="00F87A54">
      <w:pPr>
        <w:pStyle w:val="PlainText"/>
        <w:numPr>
          <w:ilvl w:val="0"/>
          <w:numId w:val="22"/>
        </w:numPr>
        <w:rPr>
          <w:rFonts w:ascii="Verdana" w:hAnsi="Verdana"/>
        </w:rPr>
      </w:pPr>
      <w:r w:rsidRPr="004059B1">
        <w:rPr>
          <w:rFonts w:ascii="Verdana" w:hAnsi="Verdana"/>
          <w:b/>
          <w:bCs/>
          <w:noProof/>
        </w:rPr>
        <w:t>When a patient’s health suddenly deteriorates leading to death, what measures are in place to ensure that the family is provided with a clear, comprehensive and timely explanation about what happened to that patient in the hours immediately preceding his/her decline?</w:t>
      </w:r>
      <w:r w:rsidRPr="004059B1">
        <w:rPr>
          <w:rFonts w:ascii="Verdana" w:hAnsi="Verdana"/>
          <w:b/>
          <w:bCs/>
          <w:noProof/>
        </w:rPr>
        <w:br/>
      </w:r>
      <w:r w:rsidRPr="004059B1">
        <w:rPr>
          <w:rFonts w:ascii="Verdana" w:hAnsi="Verdana"/>
        </w:rPr>
        <w:t xml:space="preserve">If there hasn’t been the opportunity to discuss the </w:t>
      </w:r>
      <w:r w:rsidR="00CE558E" w:rsidRPr="004059B1">
        <w:rPr>
          <w:rFonts w:ascii="Verdana" w:hAnsi="Verdana"/>
        </w:rPr>
        <w:t>patient’s</w:t>
      </w:r>
      <w:r w:rsidRPr="004059B1">
        <w:rPr>
          <w:rFonts w:ascii="Verdana" w:hAnsi="Verdana"/>
        </w:rPr>
        <w:t xml:space="preserve"> deterioration with the family or patient prior to death then family will have the opportunity to </w:t>
      </w:r>
      <w:r w:rsidR="00CE558E">
        <w:rPr>
          <w:rFonts w:ascii="Verdana" w:hAnsi="Verdana"/>
        </w:rPr>
        <w:t xml:space="preserve">have a discussion with and </w:t>
      </w:r>
      <w:r w:rsidRPr="004059B1">
        <w:rPr>
          <w:rFonts w:ascii="Verdana" w:hAnsi="Verdana"/>
        </w:rPr>
        <w:t xml:space="preserve">ask any questions to the medical team looking after the patient at the time. </w:t>
      </w:r>
    </w:p>
    <w:p w14:paraId="3A533A7F" w14:textId="77777777" w:rsidR="00CF5F6B" w:rsidRPr="004059B1" w:rsidRDefault="00CF5F6B" w:rsidP="00337657">
      <w:pPr>
        <w:pStyle w:val="PlainText"/>
        <w:ind w:left="1080"/>
        <w:rPr>
          <w:rFonts w:ascii="Verdana" w:hAnsi="Verdana"/>
        </w:rPr>
      </w:pPr>
      <w:r w:rsidRPr="004059B1">
        <w:rPr>
          <w:rFonts w:ascii="Verdana" w:hAnsi="Verdana"/>
        </w:rPr>
        <w:t xml:space="preserve">However, when this </w:t>
      </w:r>
      <w:r w:rsidR="00CE558E">
        <w:rPr>
          <w:rFonts w:ascii="Verdana" w:hAnsi="Verdana"/>
        </w:rPr>
        <w:t>occurs</w:t>
      </w:r>
      <w:r w:rsidRPr="004059B1">
        <w:rPr>
          <w:rFonts w:ascii="Verdana" w:hAnsi="Verdana"/>
        </w:rPr>
        <w:t xml:space="preserve"> </w:t>
      </w:r>
      <w:r w:rsidR="00CE558E">
        <w:rPr>
          <w:rFonts w:ascii="Verdana" w:hAnsi="Verdana"/>
        </w:rPr>
        <w:t>“</w:t>
      </w:r>
      <w:r w:rsidRPr="004059B1">
        <w:rPr>
          <w:rFonts w:ascii="Verdana" w:hAnsi="Verdana"/>
        </w:rPr>
        <w:t>out of hours</w:t>
      </w:r>
      <w:r w:rsidR="00CE558E">
        <w:rPr>
          <w:rFonts w:ascii="Verdana" w:hAnsi="Verdana"/>
        </w:rPr>
        <w:t>”</w:t>
      </w:r>
      <w:r w:rsidRPr="004059B1">
        <w:rPr>
          <w:rFonts w:ascii="Verdana" w:hAnsi="Verdana"/>
        </w:rPr>
        <w:t xml:space="preserve"> and the named consultant team isn’t available, then </w:t>
      </w:r>
      <w:r w:rsidR="00CE558E">
        <w:rPr>
          <w:rFonts w:ascii="Verdana" w:hAnsi="Verdana"/>
        </w:rPr>
        <w:t>the family are given the option</w:t>
      </w:r>
      <w:r w:rsidRPr="004059B1">
        <w:rPr>
          <w:rFonts w:ascii="Verdana" w:hAnsi="Verdana"/>
        </w:rPr>
        <w:t xml:space="preserve"> for the day time medical team to make contact when back on duty. </w:t>
      </w:r>
      <w:r w:rsidR="00CE558E">
        <w:rPr>
          <w:rFonts w:ascii="Verdana" w:hAnsi="Verdana"/>
        </w:rPr>
        <w:br/>
      </w:r>
    </w:p>
    <w:p w14:paraId="25F7E5AB" w14:textId="77777777" w:rsidR="00CF5F6B" w:rsidRPr="004059B1" w:rsidRDefault="00CE558E" w:rsidP="00337657">
      <w:pPr>
        <w:pStyle w:val="PlainText"/>
        <w:ind w:left="1080"/>
        <w:rPr>
          <w:rFonts w:ascii="Verdana" w:hAnsi="Verdana"/>
          <w:b/>
          <w:bCs/>
          <w:noProof/>
        </w:rPr>
      </w:pPr>
      <w:r>
        <w:rPr>
          <w:rFonts w:ascii="Verdana" w:hAnsi="Verdana"/>
        </w:rPr>
        <w:t>When a patient passes away</w:t>
      </w:r>
      <w:r w:rsidR="00CB3648">
        <w:rPr>
          <w:rFonts w:ascii="Verdana" w:hAnsi="Verdana"/>
        </w:rPr>
        <w:t>,</w:t>
      </w:r>
      <w:r>
        <w:rPr>
          <w:rFonts w:ascii="Verdana" w:hAnsi="Verdana"/>
        </w:rPr>
        <w:t xml:space="preserve"> the Care </w:t>
      </w:r>
      <w:proofErr w:type="gramStart"/>
      <w:r>
        <w:rPr>
          <w:rFonts w:ascii="Verdana" w:hAnsi="Verdana"/>
        </w:rPr>
        <w:t>After</w:t>
      </w:r>
      <w:proofErr w:type="gramEnd"/>
      <w:r>
        <w:rPr>
          <w:rFonts w:ascii="Verdana" w:hAnsi="Verdana"/>
        </w:rPr>
        <w:t xml:space="preserve"> D</w:t>
      </w:r>
      <w:r w:rsidR="00CF5F6B" w:rsidRPr="004059B1">
        <w:rPr>
          <w:rFonts w:ascii="Verdana" w:hAnsi="Verdana"/>
        </w:rPr>
        <w:t xml:space="preserve">eath </w:t>
      </w:r>
      <w:r w:rsidR="00201991">
        <w:rPr>
          <w:rFonts w:ascii="Verdana" w:hAnsi="Verdana"/>
        </w:rPr>
        <w:t>service</w:t>
      </w:r>
      <w:r w:rsidR="00CF5F6B" w:rsidRPr="004059B1">
        <w:rPr>
          <w:rFonts w:ascii="Verdana" w:hAnsi="Verdana"/>
        </w:rPr>
        <w:t xml:space="preserve"> will contact the next of kin giving them the second opportunity to ask any questions or raise concerns. The </w:t>
      </w:r>
      <w:r>
        <w:rPr>
          <w:rFonts w:ascii="Verdana" w:hAnsi="Verdana"/>
        </w:rPr>
        <w:t>Medical E</w:t>
      </w:r>
      <w:r w:rsidR="00CF5F6B" w:rsidRPr="004059B1">
        <w:rPr>
          <w:rFonts w:ascii="Verdana" w:hAnsi="Verdana"/>
        </w:rPr>
        <w:t>xaminer</w:t>
      </w:r>
      <w:r>
        <w:rPr>
          <w:rFonts w:ascii="Verdana" w:hAnsi="Verdana"/>
        </w:rPr>
        <w:t>’s</w:t>
      </w:r>
      <w:r w:rsidR="00CF5F6B" w:rsidRPr="004059B1">
        <w:rPr>
          <w:rFonts w:ascii="Verdana" w:hAnsi="Verdana"/>
        </w:rPr>
        <w:t xml:space="preserve"> office also contacts the family to discuss the death, they provide the family with PALS information but also ask specifically if they have </w:t>
      </w:r>
      <w:r>
        <w:rPr>
          <w:rFonts w:ascii="Verdana" w:hAnsi="Verdana"/>
        </w:rPr>
        <w:t>any concerns that they want to Health B</w:t>
      </w:r>
      <w:r w:rsidR="00CF5F6B" w:rsidRPr="004059B1">
        <w:rPr>
          <w:rFonts w:ascii="Verdana" w:hAnsi="Verdana"/>
        </w:rPr>
        <w:t xml:space="preserve">oard to contact them to discuss. </w:t>
      </w:r>
      <w:r w:rsidR="00CF5F6B" w:rsidRPr="004059B1">
        <w:rPr>
          <w:rFonts w:ascii="Verdana" w:hAnsi="Verdana"/>
        </w:rPr>
        <w:br/>
      </w:r>
      <w:r w:rsidR="00CF5F6B" w:rsidRPr="004059B1">
        <w:rPr>
          <w:rFonts w:ascii="Verdana" w:hAnsi="Verdana"/>
        </w:rPr>
        <w:br/>
      </w:r>
      <w:r w:rsidRPr="004059B1">
        <w:rPr>
          <w:rFonts w:ascii="Verdana" w:hAnsi="Verdana"/>
        </w:rPr>
        <w:t>The</w:t>
      </w:r>
      <w:r w:rsidR="00CF5F6B" w:rsidRPr="004059B1">
        <w:rPr>
          <w:rFonts w:ascii="Verdana" w:hAnsi="Verdana"/>
        </w:rPr>
        <w:t xml:space="preserve"> patient’s notes and any supporting documents would be used to support these conversations</w:t>
      </w:r>
      <w:r>
        <w:rPr>
          <w:rFonts w:ascii="Verdana" w:hAnsi="Verdana"/>
        </w:rPr>
        <w:t>.</w:t>
      </w:r>
      <w:r>
        <w:rPr>
          <w:rFonts w:ascii="Verdana" w:hAnsi="Verdana"/>
        </w:rPr>
        <w:br/>
      </w:r>
    </w:p>
    <w:p w14:paraId="32328832" w14:textId="77777777" w:rsidR="00CF5F6B" w:rsidRPr="001C2587" w:rsidRDefault="00CF5F6B" w:rsidP="00F87A54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4059B1">
        <w:rPr>
          <w:rFonts w:ascii="Verdana" w:hAnsi="Verdana"/>
          <w:b/>
          <w:bCs/>
          <w:noProof/>
          <w:sz w:val="22"/>
          <w:szCs w:val="22"/>
        </w:rPr>
        <w:t>How many patients have been admitted to respiratory ward J since 1 August 2022? How many of those patients subsequently died in hospital?</w:t>
      </w:r>
      <w:r w:rsidR="004059B1">
        <w:rPr>
          <w:rFonts w:ascii="Verdana" w:hAnsi="Verdana"/>
          <w:b/>
          <w:bCs/>
          <w:noProof/>
          <w:sz w:val="22"/>
          <w:szCs w:val="22"/>
        </w:rPr>
        <w:br/>
      </w:r>
      <w:r w:rsidR="004059B1" w:rsidRPr="004059B1">
        <w:rPr>
          <w:rFonts w:ascii="Verdana" w:hAnsi="Verdana"/>
          <w:bCs/>
          <w:noProof/>
          <w:sz w:val="22"/>
          <w:szCs w:val="22"/>
        </w:rPr>
        <w:t>In the period 01.08.22 to 27.08.23 inclusive, 1004 individual patients were admitted to Ward J in Morriston Hospital. 155 of these patients subsequently died in hospital.</w:t>
      </w:r>
      <w:r w:rsidR="001C2587">
        <w:rPr>
          <w:rFonts w:ascii="Verdana" w:hAnsi="Verdana"/>
          <w:bCs/>
          <w:noProof/>
          <w:sz w:val="22"/>
          <w:szCs w:val="22"/>
        </w:rPr>
        <w:br/>
      </w:r>
    </w:p>
    <w:p w14:paraId="579FAD0C" w14:textId="77777777" w:rsidR="00E15E04" w:rsidRPr="00E15E04" w:rsidRDefault="00CF5F6B" w:rsidP="00F87A54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E15E04">
        <w:rPr>
          <w:rFonts w:ascii="Verdana" w:hAnsi="Verdana"/>
          <w:b/>
          <w:bCs/>
          <w:noProof/>
          <w:sz w:val="22"/>
          <w:szCs w:val="22"/>
        </w:rPr>
        <w:t>What guidelines are given to nursing staff regarding the maintenance of a non COPD patient’s oxygen saturation levels?</w:t>
      </w:r>
      <w:r w:rsidRPr="00E15E04">
        <w:rPr>
          <w:rFonts w:ascii="Verdana" w:hAnsi="Verdana"/>
          <w:b/>
          <w:bCs/>
          <w:noProof/>
          <w:sz w:val="22"/>
          <w:szCs w:val="22"/>
        </w:rPr>
        <w:br/>
      </w:r>
      <w:r w:rsidRPr="00E15E04">
        <w:rPr>
          <w:rFonts w:ascii="Verdana" w:hAnsi="Verdana"/>
          <w:sz w:val="22"/>
          <w:szCs w:val="22"/>
        </w:rPr>
        <w:t xml:space="preserve">Oxygen is prescribed </w:t>
      </w:r>
      <w:r w:rsidR="00E15E04" w:rsidRPr="00E15E04">
        <w:rPr>
          <w:rFonts w:ascii="Verdana" w:hAnsi="Verdana"/>
          <w:sz w:val="22"/>
          <w:szCs w:val="22"/>
        </w:rPr>
        <w:t>on an individual basis by the medical team. Th</w:t>
      </w:r>
      <w:r w:rsidRPr="00E15E04">
        <w:rPr>
          <w:rFonts w:ascii="Verdana" w:hAnsi="Verdana"/>
          <w:sz w:val="22"/>
          <w:szCs w:val="22"/>
        </w:rPr>
        <w:t xml:space="preserve">e </w:t>
      </w:r>
      <w:r w:rsidR="00E15E04" w:rsidRPr="00E15E04">
        <w:rPr>
          <w:rFonts w:ascii="Verdana" w:hAnsi="Verdana"/>
          <w:sz w:val="22"/>
          <w:szCs w:val="22"/>
        </w:rPr>
        <w:t>patient’s</w:t>
      </w:r>
      <w:r w:rsidRPr="00E15E04">
        <w:rPr>
          <w:rFonts w:ascii="Verdana" w:hAnsi="Verdana"/>
          <w:sz w:val="22"/>
          <w:szCs w:val="22"/>
        </w:rPr>
        <w:t xml:space="preserve"> specific target saturations will be noted on the</w:t>
      </w:r>
      <w:r w:rsidR="00E15E04" w:rsidRPr="00E15E04">
        <w:rPr>
          <w:rFonts w:ascii="Verdana" w:hAnsi="Verdana"/>
          <w:sz w:val="22"/>
          <w:szCs w:val="22"/>
        </w:rPr>
        <w:t xml:space="preserve">ir </w:t>
      </w:r>
      <w:r w:rsidRPr="00E15E04">
        <w:rPr>
          <w:rFonts w:ascii="Verdana" w:hAnsi="Verdana"/>
          <w:sz w:val="22"/>
          <w:szCs w:val="22"/>
        </w:rPr>
        <w:t xml:space="preserve">electronic prescription chart and </w:t>
      </w:r>
      <w:r w:rsidR="00E15E04" w:rsidRPr="00E15E04">
        <w:rPr>
          <w:rFonts w:ascii="Verdana" w:hAnsi="Verdana"/>
          <w:sz w:val="22"/>
          <w:szCs w:val="22"/>
        </w:rPr>
        <w:t>NEWS</w:t>
      </w:r>
      <w:r w:rsidRPr="00E15E04">
        <w:rPr>
          <w:rFonts w:ascii="Verdana" w:hAnsi="Verdana"/>
          <w:sz w:val="22"/>
          <w:szCs w:val="22"/>
        </w:rPr>
        <w:t xml:space="preserve"> chart. </w:t>
      </w:r>
      <w:r w:rsidR="00E15E04" w:rsidRPr="00E15E04">
        <w:rPr>
          <w:rFonts w:ascii="Verdana" w:hAnsi="Verdana"/>
          <w:sz w:val="22"/>
          <w:szCs w:val="22"/>
        </w:rPr>
        <w:t>N</w:t>
      </w:r>
      <w:r w:rsidRPr="00E15E04">
        <w:rPr>
          <w:rFonts w:ascii="Verdana" w:hAnsi="Verdana"/>
          <w:sz w:val="22"/>
          <w:szCs w:val="22"/>
        </w:rPr>
        <w:t>urses can then titrate oxygen to ensure that the target saturations are maintained.</w:t>
      </w:r>
      <w:r w:rsidR="00E15E04" w:rsidRPr="00E15E04">
        <w:rPr>
          <w:rFonts w:ascii="Verdana" w:hAnsi="Verdana"/>
          <w:sz w:val="22"/>
          <w:szCs w:val="22"/>
        </w:rPr>
        <w:t xml:space="preserve"> As per question 2,</w:t>
      </w:r>
      <w:r w:rsidRPr="00E15E04">
        <w:rPr>
          <w:rFonts w:ascii="Verdana" w:hAnsi="Verdana"/>
          <w:sz w:val="22"/>
          <w:szCs w:val="22"/>
        </w:rPr>
        <w:t xml:space="preserve"> oxygen saturations, amount of oxygen given and device used will be documented on the </w:t>
      </w:r>
      <w:r w:rsidR="00E15E04" w:rsidRPr="00E15E04">
        <w:rPr>
          <w:rFonts w:ascii="Verdana" w:hAnsi="Verdana"/>
          <w:sz w:val="22"/>
          <w:szCs w:val="22"/>
        </w:rPr>
        <w:t>NEWS chart and updates provide in yearly training sessions.</w:t>
      </w:r>
    </w:p>
    <w:p w14:paraId="23BE78C2" w14:textId="77777777" w:rsidR="00A10460" w:rsidRPr="00E15E04" w:rsidRDefault="00421E7F" w:rsidP="00E15E04">
      <w:pPr>
        <w:rPr>
          <w:rFonts w:ascii="Verdana" w:hAnsi="Verdana"/>
          <w:b/>
          <w:bCs/>
          <w:noProof/>
          <w:sz w:val="22"/>
          <w:szCs w:val="22"/>
        </w:rPr>
      </w:pPr>
      <w:r w:rsidRPr="00E15E04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5D2B6452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5EC89B" w14:textId="77777777" w:rsidR="002B4393" w:rsidRDefault="002B4393" w:rsidP="007D6A3E">
      <w:pPr>
        <w:spacing w:before="0" w:after="0" w:line="240" w:lineRule="auto"/>
      </w:pPr>
      <w:r>
        <w:separator/>
      </w:r>
    </w:p>
  </w:endnote>
  <w:endnote w:type="continuationSeparator" w:id="0">
    <w:p w14:paraId="1021FC06" w14:textId="77777777" w:rsidR="002B4393" w:rsidRDefault="002B4393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2AAFB1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7FA47881" wp14:editId="63AFDE9A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40A2EEF2" w14:textId="56185065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337657">
      <w:rPr>
        <w:noProof/>
      </w:rPr>
      <w:t>2</w:t>
    </w:r>
    <w:r w:rsidR="00795AD1" w:rsidRPr="00795AD1">
      <w:rPr>
        <w:noProof/>
      </w:rPr>
      <w:fldChar w:fldCharType="end"/>
    </w:r>
  </w:p>
  <w:p w14:paraId="45B584FE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73FE1C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2096FB52" wp14:editId="5B34475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AE867BD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20E0A956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65CCFC6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03FB725B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05EC15B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784F5D" w14:textId="77777777" w:rsidR="002B4393" w:rsidRDefault="002B4393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1F2AC2C" w14:textId="77777777" w:rsidR="002B4393" w:rsidRDefault="002B4393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4A8FF3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CFBAFF4" wp14:editId="0E9A271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AD981BB" wp14:editId="1552B283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B4032E8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48EDD7C8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677BE3E7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16E3035D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1E04D696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D981B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14:paraId="5B4032E8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48EDD7C8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677BE3E7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16E3035D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14:paraId="1E04D696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8812E6C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7AC7A6B"/>
    <w:multiLevelType w:val="hybridMultilevel"/>
    <w:tmpl w:val="1B749016"/>
    <w:lvl w:ilvl="0" w:tplc="14BCCF3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3E43B41"/>
    <w:multiLevelType w:val="hybridMultilevel"/>
    <w:tmpl w:val="4BD6D726"/>
    <w:lvl w:ilvl="0" w:tplc="53602376">
      <w:start w:val="1"/>
      <w:numFmt w:val="decimal"/>
      <w:lvlText w:val="%1."/>
      <w:lvlJc w:val="left"/>
      <w:pPr>
        <w:ind w:left="1225" w:hanging="360"/>
      </w:pPr>
      <w:rPr>
        <w:rFonts w:hint="default"/>
        <w:b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4791E83"/>
    <w:multiLevelType w:val="hybridMultilevel"/>
    <w:tmpl w:val="023E7ED0"/>
    <w:lvl w:ilvl="0" w:tplc="E762270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7D57A95"/>
    <w:multiLevelType w:val="hybridMultilevel"/>
    <w:tmpl w:val="D31C8998"/>
    <w:lvl w:ilvl="0" w:tplc="0809000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E0B37E6"/>
    <w:multiLevelType w:val="hybridMultilevel"/>
    <w:tmpl w:val="77684964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5"/>
  </w:num>
  <w:num w:numId="6">
    <w:abstractNumId w:val="4"/>
  </w:num>
  <w:num w:numId="7">
    <w:abstractNumId w:val="12"/>
  </w:num>
  <w:num w:numId="8">
    <w:abstractNumId w:val="16"/>
  </w:num>
  <w:num w:numId="9">
    <w:abstractNumId w:val="21"/>
  </w:num>
  <w:num w:numId="10">
    <w:abstractNumId w:val="1"/>
  </w:num>
  <w:num w:numId="11">
    <w:abstractNumId w:val="10"/>
  </w:num>
  <w:num w:numId="12">
    <w:abstractNumId w:val="14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0"/>
  </w:num>
  <w:num w:numId="19">
    <w:abstractNumId w:val="2"/>
  </w:num>
  <w:num w:numId="20">
    <w:abstractNumId w:val="3"/>
  </w:num>
  <w:num w:numId="2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33AF0"/>
    <w:rsid w:val="000375BD"/>
    <w:rsid w:val="00040038"/>
    <w:rsid w:val="0005236B"/>
    <w:rsid w:val="00095DF5"/>
    <w:rsid w:val="000C00ED"/>
    <w:rsid w:val="00111757"/>
    <w:rsid w:val="001276F0"/>
    <w:rsid w:val="00185784"/>
    <w:rsid w:val="001B1339"/>
    <w:rsid w:val="001C2587"/>
    <w:rsid w:val="001E2D50"/>
    <w:rsid w:val="00201991"/>
    <w:rsid w:val="00213076"/>
    <w:rsid w:val="002156AF"/>
    <w:rsid w:val="002537F4"/>
    <w:rsid w:val="002677FD"/>
    <w:rsid w:val="00296FDA"/>
    <w:rsid w:val="002B4393"/>
    <w:rsid w:val="002B74C8"/>
    <w:rsid w:val="002C252B"/>
    <w:rsid w:val="002D32B6"/>
    <w:rsid w:val="002E02A9"/>
    <w:rsid w:val="002F14DA"/>
    <w:rsid w:val="00304A21"/>
    <w:rsid w:val="00324D12"/>
    <w:rsid w:val="00337657"/>
    <w:rsid w:val="0035435D"/>
    <w:rsid w:val="00355B9A"/>
    <w:rsid w:val="003648A8"/>
    <w:rsid w:val="0039422D"/>
    <w:rsid w:val="003B09B5"/>
    <w:rsid w:val="003C39B6"/>
    <w:rsid w:val="003F2312"/>
    <w:rsid w:val="004039EB"/>
    <w:rsid w:val="004059B1"/>
    <w:rsid w:val="00421E7F"/>
    <w:rsid w:val="00427CDD"/>
    <w:rsid w:val="00442A3A"/>
    <w:rsid w:val="00453C57"/>
    <w:rsid w:val="0048724F"/>
    <w:rsid w:val="004C59CA"/>
    <w:rsid w:val="004C7B47"/>
    <w:rsid w:val="004E1954"/>
    <w:rsid w:val="004F1E5A"/>
    <w:rsid w:val="004F3E2B"/>
    <w:rsid w:val="005162C3"/>
    <w:rsid w:val="005317D4"/>
    <w:rsid w:val="00534D7A"/>
    <w:rsid w:val="00553E1D"/>
    <w:rsid w:val="005925B8"/>
    <w:rsid w:val="005D6567"/>
    <w:rsid w:val="005F0E79"/>
    <w:rsid w:val="00602EE5"/>
    <w:rsid w:val="006137E4"/>
    <w:rsid w:val="00635BDA"/>
    <w:rsid w:val="006564DF"/>
    <w:rsid w:val="0067625E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A77BB"/>
    <w:rsid w:val="009B087A"/>
    <w:rsid w:val="009B21AD"/>
    <w:rsid w:val="009B7CC6"/>
    <w:rsid w:val="009C5169"/>
    <w:rsid w:val="009D50E8"/>
    <w:rsid w:val="009F605C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909CB"/>
    <w:rsid w:val="00BB4931"/>
    <w:rsid w:val="00BC67E1"/>
    <w:rsid w:val="00BD4B82"/>
    <w:rsid w:val="00BE3BCF"/>
    <w:rsid w:val="00BF0171"/>
    <w:rsid w:val="00C021A4"/>
    <w:rsid w:val="00C050BE"/>
    <w:rsid w:val="00C11706"/>
    <w:rsid w:val="00C75A00"/>
    <w:rsid w:val="00CA07E3"/>
    <w:rsid w:val="00CB2BBE"/>
    <w:rsid w:val="00CB3648"/>
    <w:rsid w:val="00CE1516"/>
    <w:rsid w:val="00CE325E"/>
    <w:rsid w:val="00CE3DBC"/>
    <w:rsid w:val="00CE558E"/>
    <w:rsid w:val="00CF5F6B"/>
    <w:rsid w:val="00D15865"/>
    <w:rsid w:val="00D62A67"/>
    <w:rsid w:val="00DC47F3"/>
    <w:rsid w:val="00DC7FA9"/>
    <w:rsid w:val="00DD5E37"/>
    <w:rsid w:val="00DF2EA1"/>
    <w:rsid w:val="00E11F2D"/>
    <w:rsid w:val="00E15E04"/>
    <w:rsid w:val="00E26720"/>
    <w:rsid w:val="00E545D8"/>
    <w:rsid w:val="00E817B3"/>
    <w:rsid w:val="00E90BC7"/>
    <w:rsid w:val="00EE0615"/>
    <w:rsid w:val="00F26B29"/>
    <w:rsid w:val="00F87A54"/>
    <w:rsid w:val="00F91A7E"/>
    <w:rsid w:val="00F91D03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."/>
  <w:listSeparator w:val=","/>
  <w14:docId w14:val="047F55E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unhideWhenUsed/>
    <w:rsid w:val="00CF5F6B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CF5F6B"/>
    <w:rPr>
      <w:rFonts w:ascii="Calibri" w:eastAsiaTheme="minorHAns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2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3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cplondon.ac.uk/projects/outputs/national-early-warning-score-news-2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F4DC44-8E05-4C72-A1E2-BC42BF02DA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34</TotalTime>
  <Pages>2</Pages>
  <Words>613</Words>
  <Characters>3495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18</cp:revision>
  <cp:lastPrinted>2019-03-26T11:11:00Z</cp:lastPrinted>
  <dcterms:created xsi:type="dcterms:W3CDTF">2023-09-25T15:29:00Z</dcterms:created>
  <dcterms:modified xsi:type="dcterms:W3CDTF">2023-09-26T07:08:00Z</dcterms:modified>
</cp:coreProperties>
</file>