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D612E">
                              <w:rPr>
                                <w:rFonts w:ascii="Verdana" w:hAnsi="Verdana"/>
                                <w:b/>
                                <w:sz w:val="22"/>
                                <w:szCs w:val="22"/>
                              </w:rPr>
                              <w:t xml:space="preserve"> 23-H-052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D612E">
                        <w:rPr>
                          <w:rFonts w:ascii="Verdana" w:hAnsi="Verdana"/>
                          <w:b/>
                          <w:sz w:val="22"/>
                          <w:szCs w:val="22"/>
                        </w:rPr>
                        <w:t xml:space="preserve"> 23-H-052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5D612E" w:rsidRPr="00AA433C" w:rsidRDefault="005D612E" w:rsidP="005D612E">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5D612E" w:rsidRDefault="005D612E" w:rsidP="005D612E">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p>
    <w:p w:rsidR="005D612E" w:rsidRPr="005D612E" w:rsidRDefault="005D612E" w:rsidP="005D612E">
      <w:pPr>
        <w:pStyle w:val="NormalWeb"/>
        <w:shd w:val="clear" w:color="auto" w:fill="FFFFFF"/>
        <w:spacing w:after="80" w:line="252" w:lineRule="auto"/>
        <w:ind w:left="505"/>
        <w:rPr>
          <w:rFonts w:ascii="Verdana" w:hAnsi="Verdana"/>
          <w:sz w:val="22"/>
          <w:szCs w:val="22"/>
        </w:rPr>
      </w:pPr>
      <w:r>
        <w:rPr>
          <w:rFonts w:ascii="Verdana" w:hAnsi="Verdana"/>
          <w:b/>
          <w:sz w:val="22"/>
        </w:rPr>
        <w:br/>
      </w:r>
      <w:r w:rsidR="00A10460" w:rsidRPr="00A10460">
        <w:rPr>
          <w:rFonts w:ascii="Verdana" w:hAnsi="Verdana"/>
          <w:b/>
          <w:sz w:val="22"/>
        </w:rPr>
        <w:t>You asked</w:t>
      </w:r>
      <w:proofErr w:type="gramStart"/>
      <w:r w:rsidR="00A10460" w:rsidRPr="00A10460">
        <w:rPr>
          <w:rFonts w:ascii="Verdana" w:hAnsi="Verdana"/>
          <w:b/>
          <w:sz w:val="22"/>
        </w:rPr>
        <w:t>:</w:t>
      </w:r>
      <w:proofErr w:type="gramEnd"/>
      <w:r>
        <w:rPr>
          <w:rFonts w:ascii="Verdana" w:hAnsi="Verdana"/>
          <w:b/>
          <w:sz w:val="22"/>
        </w:rPr>
        <w:br/>
      </w:r>
      <w:r>
        <w:rPr>
          <w:rFonts w:ascii="Verdana" w:hAnsi="Verdana"/>
          <w:b/>
          <w:sz w:val="22"/>
        </w:rPr>
        <w:br/>
      </w:r>
      <w:r w:rsidRPr="005D612E">
        <w:rPr>
          <w:rFonts w:ascii="Verdana" w:hAnsi="Verdana"/>
          <w:b/>
          <w:color w:val="000000"/>
          <w:sz w:val="22"/>
          <w:szCs w:val="22"/>
        </w:rPr>
        <w:t>Under the Freedom of Information Act 2000, could you please provide me with the following information in relation to temporary agency staffing.</w:t>
      </w:r>
    </w:p>
    <w:p w:rsidR="00DC7FA9" w:rsidRPr="005D612E" w:rsidRDefault="00DC7FA9" w:rsidP="00D62A67">
      <w:pPr>
        <w:spacing w:before="280"/>
        <w:rPr>
          <w:rFonts w:ascii="Verdana" w:hAnsi="Verdana"/>
          <w:b/>
          <w:sz w:val="22"/>
          <w:szCs w:val="22"/>
        </w:rPr>
      </w:pPr>
    </w:p>
    <w:p w:rsidR="005D612E" w:rsidRPr="005D612E" w:rsidRDefault="005D612E" w:rsidP="005D612E">
      <w:pPr>
        <w:pStyle w:val="NormalWeb"/>
        <w:numPr>
          <w:ilvl w:val="0"/>
          <w:numId w:val="18"/>
        </w:numPr>
        <w:shd w:val="clear" w:color="auto" w:fill="FFFFFF"/>
        <w:spacing w:after="80" w:line="252" w:lineRule="auto"/>
        <w:ind w:left="357" w:hanging="357"/>
        <w:rPr>
          <w:rFonts w:ascii="Verdana" w:hAnsi="Verdana"/>
          <w:sz w:val="22"/>
          <w:szCs w:val="22"/>
          <w:u w:val="single"/>
        </w:rPr>
      </w:pPr>
      <w:r w:rsidRPr="005D612E">
        <w:rPr>
          <w:rFonts w:ascii="Verdana" w:hAnsi="Verdana"/>
          <w:b/>
          <w:bCs/>
          <w:color w:val="000000"/>
          <w:sz w:val="22"/>
          <w:szCs w:val="22"/>
        </w:rPr>
        <w:lastRenderedPageBreak/>
        <w:t>Neutral Vend (NV) or Master Vend (MV) Agency Supplier:</w:t>
      </w:r>
    </w:p>
    <w:p w:rsidR="005D612E" w:rsidRPr="005D612E" w:rsidRDefault="005D612E" w:rsidP="005D612E">
      <w:pPr>
        <w:pStyle w:val="NormalWeb"/>
        <w:shd w:val="clear" w:color="auto" w:fill="FFFFFF"/>
        <w:spacing w:after="80" w:line="252" w:lineRule="auto"/>
        <w:ind w:left="360"/>
        <w:rPr>
          <w:rFonts w:ascii="Verdana" w:hAnsi="Verdana"/>
          <w:b/>
          <w:sz w:val="22"/>
          <w:szCs w:val="22"/>
          <w:u w:val="single"/>
        </w:rPr>
      </w:pPr>
      <w:r w:rsidRPr="005D612E">
        <w:rPr>
          <w:rFonts w:ascii="Verdana" w:hAnsi="Verdana"/>
          <w:b/>
          <w:color w:val="000000"/>
          <w:sz w:val="22"/>
          <w:szCs w:val="22"/>
          <w:u w:val="single"/>
        </w:rPr>
        <w:t>i. Medical</w:t>
      </w:r>
    </w:p>
    <w:p w:rsidR="005D612E" w:rsidRPr="005D612E" w:rsidRDefault="005D612E" w:rsidP="005D612E">
      <w:pPr>
        <w:numPr>
          <w:ilvl w:val="0"/>
          <w:numId w:val="19"/>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NV or MV agency supplier</w:t>
      </w:r>
    </w:p>
    <w:p w:rsidR="005D612E" w:rsidRPr="005D612E" w:rsidRDefault="005D612E" w:rsidP="005D612E">
      <w:pPr>
        <w:numPr>
          <w:ilvl w:val="0"/>
          <w:numId w:val="19"/>
        </w:numPr>
        <w:shd w:val="clear" w:color="auto" w:fill="FFFFFF"/>
        <w:spacing w:before="0" w:after="80" w:line="252" w:lineRule="auto"/>
        <w:ind w:right="0"/>
        <w:rPr>
          <w:rFonts w:ascii="Verdana" w:hAnsi="Verdana"/>
          <w:sz w:val="22"/>
          <w:szCs w:val="22"/>
        </w:rPr>
      </w:pPr>
      <w:r w:rsidRPr="005D612E">
        <w:rPr>
          <w:rFonts w:ascii="Verdana" w:hAnsi="Verdana"/>
          <w:b/>
          <w:color w:val="000000"/>
          <w:sz w:val="22"/>
          <w:szCs w:val="22"/>
        </w:rPr>
        <w:t>Expiry date of contract with the NV or MV agency supplier?</w:t>
      </w:r>
      <w:r w:rsidRPr="005D612E">
        <w:rPr>
          <w:rFonts w:ascii="Verdana" w:hAnsi="Verdana"/>
          <w:color w:val="1F497D"/>
          <w:sz w:val="22"/>
          <w:szCs w:val="22"/>
        </w:rPr>
        <w:br/>
      </w:r>
      <w:r>
        <w:rPr>
          <w:rFonts w:ascii="Verdana" w:hAnsi="Verdana"/>
          <w:color w:val="FF0000"/>
          <w:sz w:val="22"/>
          <w:szCs w:val="22"/>
        </w:rPr>
        <w:br/>
      </w:r>
      <w:r w:rsidRPr="00524A9A">
        <w:rPr>
          <w:rFonts w:ascii="Verdana" w:hAnsi="Verdana"/>
          <w:sz w:val="22"/>
          <w:szCs w:val="22"/>
        </w:rPr>
        <w:t xml:space="preserve">We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8" w:history="1">
        <w:r w:rsidRPr="005D612E">
          <w:rPr>
            <w:rStyle w:val="Hyperlink"/>
            <w:rFonts w:ascii="Verdana" w:hAnsi="Verdana"/>
            <w:sz w:val="22"/>
            <w:szCs w:val="22"/>
          </w:rPr>
          <w:t>sbuhb.nhs.wales/files/freedom-of-information-disclosure-log-2023/february/23-b-048-agency-and-bank-staff/</w:t>
        </w:r>
      </w:hyperlink>
    </w:p>
    <w:p w:rsidR="005D612E" w:rsidRPr="005D612E" w:rsidRDefault="005D612E" w:rsidP="005D612E">
      <w:pPr>
        <w:shd w:val="clear" w:color="auto" w:fill="FFFFFF"/>
        <w:spacing w:after="80" w:line="252" w:lineRule="auto"/>
        <w:ind w:left="1080"/>
        <w:rPr>
          <w:rFonts w:ascii="Verdana" w:hAnsi="Verdana"/>
          <w:sz w:val="22"/>
          <w:szCs w:val="22"/>
        </w:rPr>
      </w:pP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 Allied Health Professionals (AHPs)</w:t>
      </w:r>
    </w:p>
    <w:p w:rsidR="005D612E" w:rsidRPr="005D612E" w:rsidRDefault="005D612E" w:rsidP="005D612E">
      <w:pPr>
        <w:numPr>
          <w:ilvl w:val="0"/>
          <w:numId w:val="19"/>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NV or MV agency supplier</w:t>
      </w:r>
    </w:p>
    <w:p w:rsidR="005D612E" w:rsidRPr="005D612E" w:rsidRDefault="005D612E" w:rsidP="005D612E">
      <w:pPr>
        <w:numPr>
          <w:ilvl w:val="0"/>
          <w:numId w:val="19"/>
        </w:numPr>
        <w:shd w:val="clear" w:color="auto" w:fill="FFFFFF"/>
        <w:spacing w:before="0" w:after="80" w:line="252" w:lineRule="auto"/>
        <w:ind w:right="0"/>
        <w:rPr>
          <w:rFonts w:ascii="Verdana" w:hAnsi="Verdana"/>
          <w:color w:val="1F497D"/>
          <w:sz w:val="22"/>
          <w:szCs w:val="22"/>
        </w:rPr>
      </w:pPr>
      <w:r w:rsidRPr="005D612E">
        <w:rPr>
          <w:rFonts w:ascii="Verdana" w:hAnsi="Verdana"/>
          <w:b/>
          <w:color w:val="000000"/>
          <w:sz w:val="22"/>
          <w:szCs w:val="22"/>
        </w:rPr>
        <w:t>Expiry date of contract with the NV or MV agency supplier</w:t>
      </w:r>
      <w:r w:rsidRPr="005D612E">
        <w:rPr>
          <w:rFonts w:ascii="Verdana" w:hAnsi="Verdana"/>
          <w:color w:val="1F497D"/>
          <w:sz w:val="22"/>
          <w:szCs w:val="22"/>
        </w:rPr>
        <w:br/>
      </w:r>
      <w:r>
        <w:rPr>
          <w:rFonts w:ascii="Verdana" w:hAnsi="Verdana"/>
          <w:color w:val="FF0000"/>
          <w:sz w:val="22"/>
          <w:szCs w:val="22"/>
        </w:rPr>
        <w:br/>
      </w:r>
      <w:proofErr w:type="gramStart"/>
      <w:r w:rsidRPr="00524A9A">
        <w:rPr>
          <w:rFonts w:ascii="Verdana" w:hAnsi="Verdana"/>
          <w:sz w:val="22"/>
          <w:szCs w:val="22"/>
        </w:rPr>
        <w:t>We</w:t>
      </w:r>
      <w:proofErr w:type="gramEnd"/>
      <w:r w:rsidRPr="00524A9A">
        <w:rPr>
          <w:rFonts w:ascii="Verdana" w:hAnsi="Verdana"/>
          <w:sz w:val="22"/>
          <w:szCs w:val="22"/>
        </w:rPr>
        <w:t xml:space="preserv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9" w:history="1">
        <w:r w:rsidRPr="005D612E">
          <w:rPr>
            <w:rStyle w:val="Hyperlink"/>
            <w:rFonts w:ascii="Verdana" w:hAnsi="Verdana"/>
            <w:sz w:val="22"/>
            <w:szCs w:val="22"/>
          </w:rPr>
          <w:t>sbuhb.nhs.wales/files/freedom-of-information-disclosure-log-2023/february/23-b-048-agency-and-bank-staff/</w:t>
        </w:r>
      </w:hyperlink>
      <w:r>
        <w:rPr>
          <w:rFonts w:ascii="Verdana" w:hAnsi="Verdana"/>
          <w:sz w:val="22"/>
          <w:szCs w:val="22"/>
        </w:rPr>
        <w:br/>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iii. Nursing</w:t>
      </w:r>
    </w:p>
    <w:p w:rsidR="005D612E" w:rsidRPr="005D612E" w:rsidRDefault="005D612E" w:rsidP="005D612E">
      <w:pPr>
        <w:numPr>
          <w:ilvl w:val="0"/>
          <w:numId w:val="19"/>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NV or MV agency supplier</w:t>
      </w:r>
    </w:p>
    <w:p w:rsidR="005D612E" w:rsidRPr="005D612E" w:rsidRDefault="005D612E" w:rsidP="005D612E">
      <w:pPr>
        <w:numPr>
          <w:ilvl w:val="0"/>
          <w:numId w:val="19"/>
        </w:numPr>
        <w:shd w:val="clear" w:color="auto" w:fill="FFFFFF"/>
        <w:spacing w:before="0" w:after="80" w:line="252" w:lineRule="auto"/>
        <w:ind w:right="0"/>
        <w:rPr>
          <w:rFonts w:ascii="Verdana" w:hAnsi="Verdana"/>
          <w:sz w:val="22"/>
          <w:szCs w:val="22"/>
        </w:rPr>
      </w:pPr>
      <w:r w:rsidRPr="005D612E">
        <w:rPr>
          <w:rFonts w:ascii="Verdana" w:hAnsi="Verdana"/>
          <w:b/>
          <w:color w:val="000000"/>
          <w:sz w:val="22"/>
          <w:szCs w:val="22"/>
        </w:rPr>
        <w:t>Expiry date of contract with the NV or MV agency supplier</w:t>
      </w:r>
      <w:r>
        <w:rPr>
          <w:rFonts w:ascii="Verdana" w:hAnsi="Verdana"/>
          <w:color w:val="000000"/>
          <w:sz w:val="22"/>
          <w:szCs w:val="22"/>
        </w:rPr>
        <w:br/>
      </w:r>
      <w:r w:rsidRPr="005D612E">
        <w:rPr>
          <w:rFonts w:ascii="Verdana" w:hAnsi="Verdana"/>
          <w:color w:val="1F497D"/>
          <w:sz w:val="22"/>
          <w:szCs w:val="22"/>
        </w:rPr>
        <w:br/>
      </w:r>
      <w:proofErr w:type="gramStart"/>
      <w:r w:rsidRPr="00524A9A">
        <w:rPr>
          <w:rFonts w:ascii="Verdana" w:hAnsi="Verdana"/>
          <w:sz w:val="22"/>
          <w:szCs w:val="22"/>
        </w:rPr>
        <w:t>We</w:t>
      </w:r>
      <w:proofErr w:type="gramEnd"/>
      <w:r w:rsidRPr="00524A9A">
        <w:rPr>
          <w:rFonts w:ascii="Verdana" w:hAnsi="Verdana"/>
          <w:sz w:val="22"/>
          <w:szCs w:val="22"/>
        </w:rPr>
        <w:t xml:space="preserv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10" w:history="1">
        <w:r w:rsidRPr="005D612E">
          <w:rPr>
            <w:rStyle w:val="Hyperlink"/>
            <w:rFonts w:ascii="Verdana" w:hAnsi="Verdana"/>
            <w:sz w:val="22"/>
            <w:szCs w:val="22"/>
          </w:rPr>
          <w:t>sbuhb.nhs.wales/files/freedom-of-information-disclosure-log-2023/february/23-b-048-agency-and-bank-staff/</w:t>
        </w:r>
      </w:hyperlink>
      <w:r>
        <w:rPr>
          <w:rFonts w:ascii="Verdana" w:hAnsi="Verdana"/>
          <w:sz w:val="22"/>
          <w:szCs w:val="22"/>
        </w:rPr>
        <w:br/>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iv. Non-Medical, Non-Clinical (NMNC)</w:t>
      </w:r>
    </w:p>
    <w:p w:rsidR="005D612E" w:rsidRPr="005D612E" w:rsidRDefault="005D612E" w:rsidP="005D612E">
      <w:pPr>
        <w:numPr>
          <w:ilvl w:val="0"/>
          <w:numId w:val="19"/>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NV or MV agency supplier</w:t>
      </w:r>
    </w:p>
    <w:p w:rsidR="005D612E" w:rsidRPr="005D612E" w:rsidRDefault="005D612E" w:rsidP="005D612E">
      <w:pPr>
        <w:numPr>
          <w:ilvl w:val="0"/>
          <w:numId w:val="19"/>
        </w:numPr>
        <w:shd w:val="clear" w:color="auto" w:fill="FFFFFF"/>
        <w:spacing w:before="0" w:after="80" w:line="252" w:lineRule="auto"/>
        <w:ind w:right="0"/>
        <w:rPr>
          <w:rFonts w:ascii="Verdana" w:hAnsi="Verdana"/>
          <w:sz w:val="22"/>
          <w:szCs w:val="22"/>
        </w:rPr>
      </w:pPr>
      <w:r w:rsidRPr="005D612E">
        <w:rPr>
          <w:rFonts w:ascii="Verdana" w:hAnsi="Verdana"/>
          <w:b/>
          <w:color w:val="000000"/>
          <w:sz w:val="22"/>
          <w:szCs w:val="22"/>
        </w:rPr>
        <w:t>Expiry date of contract with the NV or MV agency supplier</w:t>
      </w:r>
      <w:r>
        <w:rPr>
          <w:rFonts w:ascii="Verdana" w:hAnsi="Verdana"/>
          <w:color w:val="000000"/>
          <w:sz w:val="22"/>
          <w:szCs w:val="22"/>
        </w:rPr>
        <w:br/>
      </w:r>
      <w:r w:rsidRPr="005D612E">
        <w:rPr>
          <w:rFonts w:ascii="Verdana" w:hAnsi="Verdana"/>
          <w:color w:val="1F497D"/>
          <w:sz w:val="22"/>
          <w:szCs w:val="22"/>
        </w:rPr>
        <w:br/>
      </w:r>
      <w:proofErr w:type="gramStart"/>
      <w:r w:rsidRPr="00524A9A">
        <w:rPr>
          <w:rFonts w:ascii="Verdana" w:hAnsi="Verdana"/>
          <w:sz w:val="22"/>
          <w:szCs w:val="22"/>
        </w:rPr>
        <w:t>We</w:t>
      </w:r>
      <w:proofErr w:type="gramEnd"/>
      <w:r w:rsidRPr="00524A9A">
        <w:rPr>
          <w:rFonts w:ascii="Verdana" w:hAnsi="Verdana"/>
          <w:sz w:val="22"/>
          <w:szCs w:val="22"/>
        </w:rPr>
        <w:t xml:space="preserv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w:t>
      </w:r>
      <w:r w:rsidRPr="00524A9A">
        <w:rPr>
          <w:rFonts w:ascii="Verdana" w:hAnsi="Verdana" w:cs="Tahoma"/>
          <w:sz w:val="22"/>
          <w:szCs w:val="22"/>
        </w:rPr>
        <w:lastRenderedPageBreak/>
        <w:t xml:space="preserve">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11" w:history="1">
        <w:r w:rsidRPr="005D612E">
          <w:rPr>
            <w:rStyle w:val="Hyperlink"/>
            <w:rFonts w:ascii="Verdana" w:hAnsi="Verdana"/>
            <w:sz w:val="22"/>
            <w:szCs w:val="22"/>
          </w:rPr>
          <w:t>sbuhb.nhs.wales/files/freedom-of-information-disclosure-log-2023/february/23-b-048-agency-and-bank-staff/</w:t>
        </w:r>
      </w:hyperlink>
    </w:p>
    <w:p w:rsidR="005D612E" w:rsidRPr="005D612E" w:rsidRDefault="005D612E" w:rsidP="005D612E">
      <w:pPr>
        <w:pStyle w:val="NormalWeb"/>
        <w:shd w:val="clear" w:color="auto" w:fill="FFFFFF"/>
        <w:spacing w:after="80" w:line="252" w:lineRule="auto"/>
        <w:rPr>
          <w:rFonts w:ascii="Verdana" w:hAnsi="Verdana"/>
          <w:sz w:val="22"/>
          <w:szCs w:val="22"/>
        </w:rPr>
      </w:pPr>
    </w:p>
    <w:p w:rsidR="005D612E" w:rsidRPr="005D612E" w:rsidRDefault="005D612E" w:rsidP="005D612E">
      <w:pPr>
        <w:pStyle w:val="NormalWeb"/>
        <w:numPr>
          <w:ilvl w:val="0"/>
          <w:numId w:val="18"/>
        </w:numPr>
        <w:shd w:val="clear" w:color="auto" w:fill="FFFFFF"/>
        <w:spacing w:after="80" w:line="252" w:lineRule="auto"/>
        <w:ind w:left="357" w:hanging="357"/>
        <w:rPr>
          <w:rFonts w:ascii="Verdana" w:hAnsi="Verdana"/>
          <w:b/>
          <w:bCs/>
          <w:sz w:val="22"/>
          <w:szCs w:val="22"/>
        </w:rPr>
      </w:pPr>
      <w:r w:rsidRPr="005D612E">
        <w:rPr>
          <w:rFonts w:ascii="Verdana" w:hAnsi="Verdana"/>
          <w:b/>
          <w:bCs/>
          <w:color w:val="000000"/>
          <w:sz w:val="22"/>
          <w:szCs w:val="22"/>
        </w:rPr>
        <w:t>Direct Engagement (DE):</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w:t>
      </w:r>
      <w:proofErr w:type="gramStart"/>
      <w:r w:rsidRPr="005D612E">
        <w:rPr>
          <w:rFonts w:ascii="Verdana" w:hAnsi="Verdana"/>
          <w:b/>
          <w:color w:val="000000"/>
          <w:sz w:val="22"/>
          <w:szCs w:val="22"/>
          <w:u w:val="single"/>
        </w:rPr>
        <w:t>  Medical</w:t>
      </w:r>
      <w:proofErr w:type="gramEnd"/>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Expiry date of contract with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 of DE currently achieved</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 Allied Health Professionals (AHPs)</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Expiry date of contract with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 of DE currently achieved</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iii. Non-Medical, Non-Clinical (NMNC)</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Name of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Expiry date of contract with the DE provider</w:t>
      </w:r>
    </w:p>
    <w:p w:rsidR="005D612E" w:rsidRPr="005D612E" w:rsidRDefault="005D612E" w:rsidP="005D612E">
      <w:pPr>
        <w:numPr>
          <w:ilvl w:val="0"/>
          <w:numId w:val="20"/>
        </w:numPr>
        <w:shd w:val="clear" w:color="auto" w:fill="FFFFFF"/>
        <w:spacing w:before="0" w:after="80" w:line="252" w:lineRule="auto"/>
        <w:ind w:right="0"/>
        <w:rPr>
          <w:rFonts w:ascii="Verdana" w:hAnsi="Verdana"/>
          <w:b/>
          <w:sz w:val="22"/>
          <w:szCs w:val="22"/>
        </w:rPr>
      </w:pPr>
      <w:r w:rsidRPr="005D612E">
        <w:rPr>
          <w:rFonts w:ascii="Verdana" w:hAnsi="Verdana"/>
          <w:b/>
          <w:color w:val="000000"/>
          <w:sz w:val="22"/>
          <w:szCs w:val="22"/>
        </w:rPr>
        <w:t>% of DE currently achieved</w:t>
      </w:r>
    </w:p>
    <w:p w:rsidR="005D612E" w:rsidRPr="005D612E" w:rsidRDefault="005D612E" w:rsidP="005D612E">
      <w:pPr>
        <w:shd w:val="clear" w:color="auto" w:fill="FFFFFF"/>
        <w:spacing w:after="80" w:line="252" w:lineRule="auto"/>
        <w:rPr>
          <w:rFonts w:ascii="Verdana" w:hAnsi="Verdana"/>
          <w:color w:val="1F497D"/>
          <w:sz w:val="22"/>
          <w:szCs w:val="22"/>
        </w:rPr>
      </w:pPr>
      <w:r>
        <w:rPr>
          <w:rFonts w:ascii="Verdana" w:hAnsi="Verdana"/>
          <w:color w:val="FF0000"/>
          <w:sz w:val="22"/>
          <w:szCs w:val="22"/>
        </w:rPr>
        <w:br/>
      </w:r>
      <w:r w:rsidRPr="00524A9A">
        <w:rPr>
          <w:rFonts w:ascii="Verdana" w:hAnsi="Verdana"/>
          <w:sz w:val="22"/>
          <w:szCs w:val="22"/>
        </w:rPr>
        <w:t xml:space="preserve">We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12" w:history="1">
        <w:proofErr w:type="gramStart"/>
        <w:r w:rsidRPr="005D612E">
          <w:rPr>
            <w:rStyle w:val="Hyperlink"/>
            <w:rFonts w:ascii="Verdana" w:hAnsi="Verdana"/>
            <w:sz w:val="22"/>
            <w:szCs w:val="22"/>
          </w:rPr>
          <w:t>sbuhb.nhs.wales/files/freedom-of-information-disclosure-log-2023/february/23-b-048-agency-and-bank-staff/</w:t>
        </w:r>
        <w:proofErr w:type="gramEnd"/>
      </w:hyperlink>
    </w:p>
    <w:p w:rsidR="005D612E" w:rsidRPr="005D612E" w:rsidRDefault="005D612E" w:rsidP="005D612E">
      <w:pPr>
        <w:pStyle w:val="NormalWeb"/>
        <w:shd w:val="clear" w:color="auto" w:fill="FFFFFF"/>
        <w:spacing w:after="80" w:line="252" w:lineRule="auto"/>
        <w:rPr>
          <w:rFonts w:ascii="Verdana" w:hAnsi="Verdana"/>
          <w:sz w:val="22"/>
          <w:szCs w:val="22"/>
        </w:rPr>
      </w:pPr>
    </w:p>
    <w:p w:rsidR="005D612E" w:rsidRPr="005D612E" w:rsidRDefault="005D612E" w:rsidP="005D612E">
      <w:pPr>
        <w:pStyle w:val="NormalWeb"/>
        <w:numPr>
          <w:ilvl w:val="0"/>
          <w:numId w:val="18"/>
        </w:numPr>
        <w:shd w:val="clear" w:color="auto" w:fill="FFFFFF"/>
        <w:spacing w:after="80" w:line="252" w:lineRule="auto"/>
        <w:ind w:left="357" w:hanging="357"/>
        <w:rPr>
          <w:rFonts w:ascii="Verdana" w:hAnsi="Verdana"/>
          <w:b/>
          <w:bCs/>
          <w:sz w:val="22"/>
          <w:szCs w:val="22"/>
        </w:rPr>
      </w:pPr>
      <w:r w:rsidRPr="005D612E">
        <w:rPr>
          <w:rFonts w:ascii="Verdana" w:hAnsi="Verdana"/>
          <w:b/>
          <w:bCs/>
          <w:color w:val="000000"/>
          <w:sz w:val="22"/>
          <w:szCs w:val="22"/>
        </w:rPr>
        <w:t>Financial Year 2022/2023 - spend figures on temporary agency staffing – (worker pay &amp; agency commission only):</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 Medical</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 Allied Health Professionals (AHPs)</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iii. Nursing</w:t>
      </w:r>
    </w:p>
    <w:p w:rsidR="005D612E" w:rsidRPr="005D612E" w:rsidRDefault="005D612E" w:rsidP="005D612E">
      <w:pPr>
        <w:pStyle w:val="NormalWeb"/>
        <w:shd w:val="clear" w:color="auto" w:fill="FFFFFF"/>
        <w:spacing w:after="80" w:line="252" w:lineRule="auto"/>
        <w:ind w:left="357"/>
        <w:rPr>
          <w:rFonts w:ascii="Verdana" w:hAnsi="Verdana"/>
          <w:sz w:val="22"/>
          <w:szCs w:val="22"/>
          <w:u w:val="single"/>
        </w:rPr>
      </w:pPr>
      <w:r w:rsidRPr="005D612E">
        <w:rPr>
          <w:rFonts w:ascii="Verdana" w:hAnsi="Verdana"/>
          <w:b/>
          <w:color w:val="000000"/>
          <w:sz w:val="22"/>
          <w:szCs w:val="22"/>
          <w:u w:val="single"/>
        </w:rPr>
        <w:t>iv. Non-Medical, Non-Clinical (NMNC)</w:t>
      </w:r>
      <w:r>
        <w:rPr>
          <w:rFonts w:ascii="Verdana" w:hAnsi="Verdana"/>
          <w:color w:val="000000"/>
          <w:sz w:val="22"/>
          <w:szCs w:val="22"/>
          <w:u w:val="single"/>
        </w:rPr>
        <w:br/>
      </w:r>
    </w:p>
    <w:p w:rsidR="005D612E" w:rsidRPr="005D612E" w:rsidRDefault="005D612E" w:rsidP="005D612E">
      <w:pPr>
        <w:pStyle w:val="NormalWeb"/>
        <w:shd w:val="clear" w:color="auto" w:fill="FFFFFF"/>
        <w:spacing w:after="240" w:line="252" w:lineRule="auto"/>
        <w:rPr>
          <w:rFonts w:ascii="Verdana" w:hAnsi="Verdana" w:cs="Calibri"/>
          <w:sz w:val="22"/>
          <w:szCs w:val="22"/>
        </w:rPr>
      </w:pPr>
      <w:r w:rsidRPr="00524A9A">
        <w:rPr>
          <w:rFonts w:ascii="Verdana" w:hAnsi="Verdana"/>
          <w:sz w:val="22"/>
          <w:szCs w:val="22"/>
        </w:rPr>
        <w:t xml:space="preserve">We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13" w:history="1">
        <w:proofErr w:type="gramStart"/>
        <w:r w:rsidRPr="005D612E">
          <w:rPr>
            <w:rStyle w:val="Hyperlink"/>
            <w:rFonts w:ascii="Verdana" w:hAnsi="Verdana" w:cs="Calibri"/>
            <w:sz w:val="22"/>
            <w:szCs w:val="22"/>
          </w:rPr>
          <w:t>sbuhb.nhs.wales/files/freedom-of-information-disclosure-log-2023/april/23-d-009-agency-staff-spend-and-hours/</w:t>
        </w:r>
        <w:proofErr w:type="gramEnd"/>
      </w:hyperlink>
    </w:p>
    <w:p w:rsidR="005D612E" w:rsidRPr="005D612E" w:rsidRDefault="005D612E" w:rsidP="005D612E">
      <w:pPr>
        <w:pStyle w:val="NormalWeb"/>
        <w:numPr>
          <w:ilvl w:val="0"/>
          <w:numId w:val="18"/>
        </w:numPr>
        <w:shd w:val="clear" w:color="auto" w:fill="FFFFFF"/>
        <w:spacing w:after="80" w:line="252" w:lineRule="auto"/>
        <w:ind w:left="357" w:hanging="357"/>
        <w:rPr>
          <w:rFonts w:ascii="Verdana" w:hAnsi="Verdana"/>
          <w:b/>
          <w:bCs/>
          <w:sz w:val="22"/>
          <w:szCs w:val="22"/>
        </w:rPr>
      </w:pPr>
      <w:r w:rsidRPr="005D612E">
        <w:rPr>
          <w:rFonts w:ascii="Verdana" w:hAnsi="Verdana"/>
          <w:b/>
          <w:bCs/>
          <w:color w:val="000000"/>
          <w:sz w:val="22"/>
          <w:szCs w:val="22"/>
        </w:rPr>
        <w:t xml:space="preserve">Financial Year 2022/2023 - </w:t>
      </w:r>
      <w:r w:rsidRPr="005D612E">
        <w:rPr>
          <w:rFonts w:ascii="Verdana" w:hAnsi="Verdana"/>
          <w:b/>
          <w:bCs/>
          <w:color w:val="000000"/>
          <w:sz w:val="22"/>
          <w:szCs w:val="22"/>
          <w:lang w:eastAsia="en-US"/>
        </w:rPr>
        <w:t>number of hours worked by temporary agency workers:</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 Medical</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lastRenderedPageBreak/>
        <w:t>ii. Allied Health Professionals (AHPs)</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iii. Nursing</w:t>
      </w:r>
    </w:p>
    <w:p w:rsidR="005D612E" w:rsidRPr="005D612E" w:rsidRDefault="005D612E" w:rsidP="005D612E">
      <w:pPr>
        <w:pStyle w:val="NormalWeb"/>
        <w:shd w:val="clear" w:color="auto" w:fill="FFFFFF"/>
        <w:spacing w:after="80" w:line="252" w:lineRule="auto"/>
        <w:ind w:left="357"/>
        <w:rPr>
          <w:rFonts w:ascii="Verdana" w:hAnsi="Verdana"/>
          <w:sz w:val="22"/>
          <w:szCs w:val="22"/>
          <w:u w:val="single"/>
        </w:rPr>
      </w:pPr>
      <w:r w:rsidRPr="005D612E">
        <w:rPr>
          <w:rFonts w:ascii="Verdana" w:hAnsi="Verdana"/>
          <w:b/>
          <w:color w:val="000000"/>
          <w:sz w:val="22"/>
          <w:szCs w:val="22"/>
          <w:u w:val="single"/>
        </w:rPr>
        <w:t>iv. Non-Medical, Non-Clinical (NMNC)</w:t>
      </w:r>
      <w:r>
        <w:rPr>
          <w:rFonts w:ascii="Verdana" w:hAnsi="Verdana"/>
          <w:color w:val="000000"/>
          <w:sz w:val="22"/>
          <w:szCs w:val="22"/>
          <w:u w:val="single"/>
        </w:rPr>
        <w:br/>
      </w:r>
    </w:p>
    <w:p w:rsidR="005D612E" w:rsidRPr="005D612E" w:rsidRDefault="005D612E" w:rsidP="005D612E">
      <w:pPr>
        <w:pStyle w:val="NormalWeb"/>
        <w:shd w:val="clear" w:color="auto" w:fill="FFFFFF"/>
        <w:spacing w:after="240" w:line="252" w:lineRule="auto"/>
        <w:rPr>
          <w:rFonts w:ascii="Verdana" w:hAnsi="Verdana"/>
          <w:b/>
          <w:bCs/>
          <w:sz w:val="22"/>
          <w:szCs w:val="22"/>
        </w:rPr>
      </w:pPr>
      <w:r w:rsidRPr="00524A9A">
        <w:rPr>
          <w:rFonts w:ascii="Verdana" w:hAnsi="Verdana"/>
          <w:sz w:val="22"/>
          <w:szCs w:val="22"/>
        </w:rPr>
        <w:t xml:space="preserve">We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website: </w:t>
      </w:r>
      <w:hyperlink r:id="rId14" w:history="1">
        <w:proofErr w:type="gramStart"/>
        <w:r w:rsidRPr="005D612E">
          <w:rPr>
            <w:rStyle w:val="Hyperlink"/>
            <w:rFonts w:ascii="Verdana" w:hAnsi="Verdana" w:cs="Calibri"/>
            <w:sz w:val="22"/>
            <w:szCs w:val="22"/>
          </w:rPr>
          <w:t>sbuhb.nhs.wales/files/freedom-of-information-disclosure-log-2023/april/23-d-009-agency-staff-spend-and-hours/</w:t>
        </w:r>
        <w:proofErr w:type="gramEnd"/>
      </w:hyperlink>
    </w:p>
    <w:p w:rsidR="005D612E" w:rsidRPr="005D612E" w:rsidRDefault="005D612E" w:rsidP="005D612E">
      <w:pPr>
        <w:pStyle w:val="NormalWeb"/>
        <w:numPr>
          <w:ilvl w:val="0"/>
          <w:numId w:val="18"/>
        </w:numPr>
        <w:shd w:val="clear" w:color="auto" w:fill="FFFFFF"/>
        <w:spacing w:after="80" w:line="252" w:lineRule="auto"/>
        <w:ind w:left="357" w:hanging="357"/>
        <w:rPr>
          <w:rFonts w:ascii="Verdana" w:hAnsi="Verdana"/>
          <w:b/>
          <w:bCs/>
          <w:sz w:val="22"/>
          <w:szCs w:val="22"/>
        </w:rPr>
      </w:pPr>
      <w:r w:rsidRPr="005D612E">
        <w:rPr>
          <w:rFonts w:ascii="Verdana" w:hAnsi="Verdana"/>
          <w:b/>
          <w:bCs/>
          <w:color w:val="000000"/>
          <w:sz w:val="22"/>
          <w:szCs w:val="22"/>
        </w:rPr>
        <w:t>Contact responsible for temporary agency staffing at the Health Board:</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r w:rsidRPr="005D612E">
        <w:rPr>
          <w:rFonts w:ascii="Verdana" w:hAnsi="Verdana"/>
          <w:b/>
          <w:color w:val="000000"/>
          <w:sz w:val="22"/>
          <w:szCs w:val="22"/>
          <w:u w:val="single"/>
        </w:rPr>
        <w:t>i. Workforce Lead</w:t>
      </w:r>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Name – Debbie Eyitayo</w:t>
      </w:r>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Job Title – Director of Workforce &amp; OD</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proofErr w:type="gramStart"/>
      <w:r w:rsidRPr="005D612E">
        <w:rPr>
          <w:rFonts w:ascii="Verdana" w:hAnsi="Verdana"/>
          <w:b/>
          <w:sz w:val="22"/>
          <w:szCs w:val="22"/>
          <w:u w:val="single"/>
        </w:rPr>
        <w:t>ii. Procurement</w:t>
      </w:r>
      <w:proofErr w:type="gramEnd"/>
      <w:r w:rsidRPr="005D612E">
        <w:rPr>
          <w:rFonts w:ascii="Verdana" w:hAnsi="Verdana"/>
          <w:b/>
          <w:sz w:val="22"/>
          <w:szCs w:val="22"/>
          <w:u w:val="single"/>
        </w:rPr>
        <w:t xml:space="preserve"> Lead</w:t>
      </w:r>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Name – Keir Warner</w:t>
      </w:r>
      <w:bookmarkStart w:id="0" w:name="_GoBack"/>
      <w:bookmarkEnd w:id="0"/>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Job Title – Head of Procurement</w:t>
      </w:r>
    </w:p>
    <w:p w:rsidR="005D612E" w:rsidRPr="005D612E" w:rsidRDefault="005D612E" w:rsidP="005D612E">
      <w:pPr>
        <w:pStyle w:val="NormalWeb"/>
        <w:shd w:val="clear" w:color="auto" w:fill="FFFFFF"/>
        <w:spacing w:after="80" w:line="252" w:lineRule="auto"/>
        <w:ind w:left="357"/>
        <w:rPr>
          <w:rFonts w:ascii="Verdana" w:hAnsi="Verdana"/>
          <w:b/>
          <w:sz w:val="22"/>
          <w:szCs w:val="22"/>
          <w:u w:val="single"/>
        </w:rPr>
      </w:pPr>
      <w:proofErr w:type="gramStart"/>
      <w:r w:rsidRPr="005D612E">
        <w:rPr>
          <w:rFonts w:ascii="Verdana" w:hAnsi="Verdana"/>
          <w:b/>
          <w:sz w:val="22"/>
          <w:szCs w:val="22"/>
          <w:u w:val="single"/>
        </w:rPr>
        <w:t>iii. Finance</w:t>
      </w:r>
      <w:proofErr w:type="gramEnd"/>
      <w:r w:rsidRPr="005D612E">
        <w:rPr>
          <w:rFonts w:ascii="Verdana" w:hAnsi="Verdana"/>
          <w:b/>
          <w:sz w:val="22"/>
          <w:szCs w:val="22"/>
          <w:u w:val="single"/>
        </w:rPr>
        <w:t xml:space="preserve"> Lead</w:t>
      </w:r>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Name – Darren Griffiths</w:t>
      </w:r>
    </w:p>
    <w:p w:rsidR="005D612E" w:rsidRPr="005D612E" w:rsidRDefault="005D612E" w:rsidP="005D612E">
      <w:pPr>
        <w:numPr>
          <w:ilvl w:val="0"/>
          <w:numId w:val="20"/>
        </w:numPr>
        <w:shd w:val="clear" w:color="auto" w:fill="FFFFFF"/>
        <w:spacing w:before="0" w:after="80" w:line="252" w:lineRule="auto"/>
        <w:ind w:right="0"/>
        <w:rPr>
          <w:rFonts w:ascii="Verdana" w:hAnsi="Verdana"/>
          <w:sz w:val="22"/>
          <w:szCs w:val="22"/>
        </w:rPr>
      </w:pPr>
      <w:r w:rsidRPr="005D612E">
        <w:rPr>
          <w:rFonts w:ascii="Verdana" w:hAnsi="Verdana"/>
          <w:sz w:val="22"/>
          <w:szCs w:val="22"/>
        </w:rPr>
        <w:t>Job Title – Director of Finance</w:t>
      </w:r>
    </w:p>
    <w:p w:rsidR="002677FD" w:rsidRPr="005D612E" w:rsidRDefault="002677FD" w:rsidP="002677FD">
      <w:pPr>
        <w:rPr>
          <w:rFonts w:ascii="Verdana" w:hAnsi="Verdana"/>
          <w:bCs/>
          <w:noProof/>
          <w:sz w:val="22"/>
          <w:szCs w:val="22"/>
        </w:rPr>
      </w:pPr>
    </w:p>
    <w:p w:rsidR="00A10460" w:rsidRPr="005D612E" w:rsidRDefault="00421E7F" w:rsidP="00421E7F">
      <w:pPr>
        <w:rPr>
          <w:rFonts w:ascii="Verdana" w:hAnsi="Verdana"/>
          <w:b/>
          <w:bCs/>
          <w:noProof/>
          <w:sz w:val="22"/>
          <w:szCs w:val="22"/>
        </w:rPr>
      </w:pPr>
      <w:r w:rsidRPr="005D612E">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15"/>
      <w:headerReference w:type="first" r:id="rId16"/>
      <w:footerReference w:type="first" r:id="rId17"/>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ource Sans Pro">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D612E">
      <w:rPr>
        <w:noProof/>
      </w:rPr>
      <w:t>4</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0" type="#_x0000_t75" style="width:20.25pt;height:20.25pt;visibility:visible;mso-wrap-style:square" o:bullet="t">
        <v:imagedata r:id="rId1" o:title=""/>
      </v:shape>
    </w:pict>
  </w:numPicBullet>
  <w:numPicBullet w:numPicBulletId="1">
    <w:pict>
      <v:shape id="_x0000_i1191" type="#_x0000_t75" style="width:383.25pt;height:383.25pt;visibility:visible;mso-wrap-style:square" o:bullet="t">
        <v:imagedata r:id="rId2" o:title=""/>
      </v:shape>
    </w:pict>
  </w:numPicBullet>
  <w:numPicBullet w:numPicBulletId="2">
    <w:pict>
      <v:shape id="_x0000_i1192" type="#_x0000_t75" style="width:225.75pt;height:225.75pt;visibility:visible;mso-wrap-style:square" o:bullet="t">
        <v:imagedata r:id="rId3" o:title=""/>
      </v:shape>
    </w:pict>
  </w:numPicBullet>
  <w:numPicBullet w:numPicBulletId="3">
    <w:pict>
      <v:shape id="_x0000_i11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A67651"/>
    <w:multiLevelType w:val="hybridMultilevel"/>
    <w:tmpl w:val="0FF2FCA0"/>
    <w:lvl w:ilvl="0" w:tplc="0E8A13E2">
      <w:start w:val="1"/>
      <w:numFmt w:val="decimal"/>
      <w:lvlText w:val="%1."/>
      <w:lvlJc w:val="left"/>
      <w:pPr>
        <w:ind w:left="1080" w:hanging="360"/>
      </w:pPr>
      <w:rPr>
        <w:b/>
        <w:strike w:val="0"/>
        <w:dstrike w:val="0"/>
        <w:u w:val="none"/>
        <w:effect w:val="none"/>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B5A05D4"/>
    <w:multiLevelType w:val="hybridMultilevel"/>
    <w:tmpl w:val="9A1E1144"/>
    <w:lvl w:ilvl="0" w:tplc="EDFECFAC">
      <w:start w:val="4"/>
      <w:numFmt w:val="bullet"/>
      <w:lvlText w:val="-"/>
      <w:lvlJc w:val="left"/>
      <w:pPr>
        <w:ind w:left="1080" w:hanging="360"/>
      </w:pPr>
      <w:rPr>
        <w:rFonts w:ascii="Source Sans Pro" w:eastAsia="Times New Roman" w:hAnsi="Source Sans Pro" w:cs="Times New Roman"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8754253"/>
    <w:multiLevelType w:val="hybridMultilevel"/>
    <w:tmpl w:val="06728A5A"/>
    <w:lvl w:ilvl="0" w:tplc="F3906390">
      <w:start w:val="1"/>
      <w:numFmt w:val="bullet"/>
      <w:lvlText w:val="-"/>
      <w:lvlJc w:val="left"/>
      <w:pPr>
        <w:ind w:left="1080" w:hanging="360"/>
      </w:pPr>
      <w:rPr>
        <w:rFonts w:ascii="Calibri" w:eastAsia="Times New Roman"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4"/>
  </w:num>
  <w:num w:numId="6">
    <w:abstractNumId w:val="3"/>
  </w:num>
  <w:num w:numId="7">
    <w:abstractNumId w:val="11"/>
  </w:num>
  <w:num w:numId="8">
    <w:abstractNumId w:val="16"/>
  </w:num>
  <w:num w:numId="9">
    <w:abstractNumId w:val="19"/>
  </w:num>
  <w:num w:numId="10">
    <w:abstractNumId w:val="2"/>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lvlOverride w:ilvl="1"/>
    <w:lvlOverride w:ilvl="2"/>
    <w:lvlOverride w:ilvl="3"/>
    <w:lvlOverride w:ilvl="4"/>
    <w:lvlOverride w:ilvl="5"/>
    <w:lvlOverride w:ilvl="6"/>
    <w:lvlOverride w:ilvl="7"/>
    <w:lvlOverride w:ilvl="8"/>
  </w:num>
  <w:num w:numId="20">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D612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5DFC30F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lucyanderson">
    <w:name w:val="EmailStyle32"/>
    <w:aliases w:val="EmailStyle32"/>
    <w:semiHidden/>
    <w:personal/>
    <w:rsid w:val="005D612E"/>
    <w:rPr>
      <w:rFonts w:ascii="Arial" w:hAnsi="Arial" w:cs="Arial"/>
      <w:color w:val="00008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1255286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78159536">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february/23-b-048-agency-and-bank-staff/" TargetMode="External"/><Relationship Id="rId13" Type="http://schemas.openxmlformats.org/officeDocument/2006/relationships/hyperlink" Target="https://sbuhb.nhs.wales/files/freedom-of-information-disclosure-log-2023/april/23-d-009-agency-staff-spend-and-hour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files/freedom-of-information-disclosure-log-2023/february/23-b-048-agency-and-bank-staf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files/freedom-of-information-disclosure-log-2023/february/23-b-048-agency-and-bank-staf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buhb.nhs.wales/files/freedom-of-information-disclosure-log-2023/february/23-b-048-agency-and-bank-staf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buhb.nhs.wales/files/freedom-of-information-disclosure-log-2023/february/23-b-048-agency-and-bank-staff/" TargetMode="External"/><Relationship Id="rId14" Type="http://schemas.openxmlformats.org/officeDocument/2006/relationships/hyperlink" Target="https://sbuhb.nhs.wales/files/freedom-of-information-disclosure-log-2023/april/23-d-009-agency-staff-spend-and-hou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76D46-5994-4DD1-83C4-7B1C3B939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11</TotalTime>
  <Pages>4</Pages>
  <Words>1359</Words>
  <Characters>7750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2023-09-11T14:04:00Z</dcterms:modified>
</cp:coreProperties>
</file>