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014C3A" w:rsidRPr="00014C3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23-H-024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014C3A" w:rsidRPr="00014C3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23-H-024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014C3A" w:rsidRPr="00014C3A" w:rsidRDefault="00014C3A" w:rsidP="00014C3A">
      <w:pPr>
        <w:pStyle w:val="PlainText"/>
        <w:ind w:firstLine="505"/>
        <w:rPr>
          <w:rFonts w:ascii="Verdana" w:hAnsi="Verdana"/>
        </w:rPr>
      </w:pPr>
      <w:r w:rsidRPr="00014C3A">
        <w:rPr>
          <w:rFonts w:ascii="Verdana" w:hAnsi="Verdana"/>
        </w:rPr>
        <w:t>Please proved information regarding the following systems:</w:t>
      </w:r>
    </w:p>
    <w:p w:rsidR="00014C3A" w:rsidRPr="00014C3A" w:rsidRDefault="00014C3A" w:rsidP="00014C3A">
      <w:pPr>
        <w:pStyle w:val="PlainText"/>
        <w:ind w:firstLine="505"/>
        <w:rPr>
          <w:rFonts w:ascii="Verdana" w:hAnsi="Verdana"/>
        </w:rPr>
      </w:pPr>
      <w:r w:rsidRPr="00014C3A">
        <w:rPr>
          <w:rFonts w:ascii="Verdana" w:hAnsi="Verdana"/>
        </w:rPr>
        <w:t>1.      Clinical noting</w:t>
      </w:r>
    </w:p>
    <w:p w:rsidR="00014C3A" w:rsidRDefault="00014C3A" w:rsidP="00014C3A">
      <w:pPr>
        <w:pStyle w:val="PlainText"/>
        <w:ind w:firstLine="505"/>
        <w:rPr>
          <w:rFonts w:ascii="Verdana" w:hAnsi="Verdana"/>
        </w:rPr>
      </w:pPr>
      <w:r w:rsidRPr="00014C3A">
        <w:rPr>
          <w:rFonts w:ascii="Verdana" w:hAnsi="Verdana"/>
        </w:rPr>
        <w:t>2.      EPR</w:t>
      </w:r>
    </w:p>
    <w:p w:rsidR="00014C3A" w:rsidRDefault="00014C3A" w:rsidP="00014C3A">
      <w:pPr>
        <w:pStyle w:val="PlainText"/>
        <w:ind w:firstLine="505"/>
        <w:rPr>
          <w:rFonts w:ascii="Verdana" w:hAnsi="Verdana"/>
        </w:rPr>
      </w:pPr>
      <w:r w:rsidRPr="00014C3A">
        <w:rPr>
          <w:rFonts w:ascii="Verdana" w:hAnsi="Verdana"/>
        </w:rPr>
        <w:t>3.      Finance</w:t>
      </w:r>
    </w:p>
    <w:p w:rsidR="00014C3A" w:rsidRPr="00014C3A" w:rsidRDefault="00014C3A" w:rsidP="00014C3A">
      <w:pPr>
        <w:pStyle w:val="PlainText"/>
        <w:ind w:firstLine="505"/>
        <w:rPr>
          <w:rFonts w:ascii="Verdana" w:hAnsi="Verdana"/>
        </w:rPr>
      </w:pPr>
      <w:r w:rsidRPr="00014C3A">
        <w:rPr>
          <w:rFonts w:ascii="Verdana" w:hAnsi="Verdana"/>
        </w:rPr>
        <w:t>4.      Finance BI and analytics system</w:t>
      </w:r>
    </w:p>
    <w:p w:rsidR="00014C3A" w:rsidRPr="00014C3A" w:rsidRDefault="00014C3A" w:rsidP="00014C3A">
      <w:pPr>
        <w:pStyle w:val="PlainText"/>
        <w:ind w:firstLine="505"/>
        <w:rPr>
          <w:rFonts w:ascii="Verdana" w:hAnsi="Verdana"/>
        </w:rPr>
      </w:pPr>
      <w:r w:rsidRPr="00014C3A">
        <w:rPr>
          <w:rFonts w:ascii="Verdana" w:hAnsi="Verdana"/>
        </w:rPr>
        <w:t>5.      Genomics platform</w:t>
      </w:r>
    </w:p>
    <w:p w:rsidR="00014C3A" w:rsidRPr="00014C3A" w:rsidRDefault="00014C3A" w:rsidP="00014C3A">
      <w:pPr>
        <w:pStyle w:val="PlainText"/>
        <w:ind w:firstLine="505"/>
        <w:rPr>
          <w:rFonts w:ascii="Verdana" w:hAnsi="Verdana"/>
        </w:rPr>
      </w:pPr>
      <w:r w:rsidRPr="00014C3A">
        <w:rPr>
          <w:rFonts w:ascii="Verdana" w:hAnsi="Verdana"/>
        </w:rPr>
        <w:t>6.      HR</w:t>
      </w:r>
    </w:p>
    <w:p w:rsidR="00014C3A" w:rsidRPr="00014C3A" w:rsidRDefault="00014C3A" w:rsidP="00014C3A">
      <w:pPr>
        <w:pStyle w:val="PlainText"/>
        <w:ind w:firstLine="505"/>
        <w:rPr>
          <w:rFonts w:ascii="Verdana" w:hAnsi="Verdana"/>
        </w:rPr>
      </w:pPr>
      <w:r w:rsidRPr="00014C3A">
        <w:rPr>
          <w:rFonts w:ascii="Verdana" w:hAnsi="Verdana"/>
        </w:rPr>
        <w:t>7.      Patient Engagement Portal</w:t>
      </w:r>
    </w:p>
    <w:p w:rsidR="00014C3A" w:rsidRPr="00014C3A" w:rsidRDefault="00014C3A" w:rsidP="00014C3A">
      <w:pPr>
        <w:pStyle w:val="PlainText"/>
        <w:ind w:firstLine="505"/>
        <w:rPr>
          <w:rFonts w:ascii="Verdana" w:hAnsi="Verdana"/>
        </w:rPr>
      </w:pPr>
      <w:r w:rsidRPr="00014C3A">
        <w:rPr>
          <w:rFonts w:ascii="Verdana" w:hAnsi="Verdana"/>
        </w:rPr>
        <w:t>8.      Payroll</w:t>
      </w:r>
    </w:p>
    <w:p w:rsidR="00014C3A" w:rsidRPr="00014C3A" w:rsidRDefault="00014C3A" w:rsidP="00014C3A">
      <w:pPr>
        <w:pStyle w:val="PlainText"/>
        <w:ind w:firstLine="505"/>
        <w:rPr>
          <w:rFonts w:ascii="Verdana" w:hAnsi="Verdana"/>
        </w:rPr>
      </w:pPr>
      <w:r w:rsidRPr="00014C3A">
        <w:rPr>
          <w:rFonts w:ascii="Verdana" w:hAnsi="Verdana"/>
        </w:rPr>
        <w:t>9.      Population health management</w:t>
      </w:r>
    </w:p>
    <w:p w:rsidR="00014C3A" w:rsidRPr="00014C3A" w:rsidRDefault="00014C3A" w:rsidP="00014C3A">
      <w:pPr>
        <w:pStyle w:val="PlainText"/>
        <w:ind w:firstLine="505"/>
        <w:rPr>
          <w:rFonts w:ascii="Verdana" w:hAnsi="Verdana"/>
        </w:rPr>
      </w:pPr>
      <w:r w:rsidRPr="00014C3A">
        <w:rPr>
          <w:rFonts w:ascii="Verdana" w:hAnsi="Verdana"/>
        </w:rPr>
        <w:t>10.     Procurement Software</w:t>
      </w:r>
    </w:p>
    <w:p w:rsidR="00014C3A" w:rsidRPr="00014C3A" w:rsidRDefault="00014C3A" w:rsidP="00014C3A">
      <w:pPr>
        <w:pStyle w:val="PlainText"/>
        <w:ind w:firstLine="505"/>
        <w:rPr>
          <w:rFonts w:ascii="Verdana" w:hAnsi="Verdana"/>
        </w:rPr>
      </w:pPr>
      <w:r w:rsidRPr="00014C3A">
        <w:rPr>
          <w:rFonts w:ascii="Verdana" w:hAnsi="Verdana"/>
        </w:rPr>
        <w:t>11.     Video Consultation</w:t>
      </w:r>
    </w:p>
    <w:p w:rsidR="00014C3A" w:rsidRPr="00014C3A" w:rsidRDefault="00014C3A" w:rsidP="00014C3A">
      <w:pPr>
        <w:pStyle w:val="PlainText"/>
        <w:ind w:firstLine="505"/>
        <w:rPr>
          <w:rFonts w:ascii="Verdana" w:hAnsi="Verdana"/>
        </w:rPr>
      </w:pPr>
      <w:r>
        <w:rPr>
          <w:rFonts w:ascii="Verdana" w:hAnsi="Verdana"/>
        </w:rPr>
        <w:t>12</w:t>
      </w:r>
      <w:r w:rsidRPr="00014C3A">
        <w:rPr>
          <w:rFonts w:ascii="Verdana" w:hAnsi="Verdana"/>
        </w:rPr>
        <w:t>.     Virtual Wards</w:t>
      </w:r>
    </w:p>
    <w:p w:rsidR="00014C3A" w:rsidRDefault="00014C3A" w:rsidP="00014C3A">
      <w:pPr>
        <w:pStyle w:val="PlainText"/>
        <w:rPr>
          <w:rFonts w:ascii="Verdana" w:hAnsi="Verdana"/>
        </w:rPr>
      </w:pPr>
    </w:p>
    <w:p w:rsidR="00014C3A" w:rsidRPr="00014C3A" w:rsidRDefault="00014C3A" w:rsidP="00014C3A">
      <w:pPr>
        <w:pStyle w:val="PlainText"/>
        <w:ind w:left="505" w:firstLine="215"/>
        <w:rPr>
          <w:rFonts w:ascii="Verdana" w:hAnsi="Verdana"/>
        </w:rPr>
      </w:pPr>
      <w:r w:rsidRPr="00014C3A">
        <w:rPr>
          <w:rFonts w:ascii="Verdana" w:hAnsi="Verdana"/>
        </w:rPr>
        <w:t>Please enter 'No System Installed' or ‘No Department’ under supplier name if your trust does not use the system or have the department:</w:t>
      </w:r>
    </w:p>
    <w:p w:rsidR="00014C3A" w:rsidRPr="00014C3A" w:rsidRDefault="00014C3A" w:rsidP="00014C3A">
      <w:pPr>
        <w:pStyle w:val="PlainText"/>
        <w:ind w:firstLine="505"/>
        <w:rPr>
          <w:rFonts w:ascii="Verdana" w:hAnsi="Verdana"/>
        </w:rPr>
      </w:pPr>
      <w:r w:rsidRPr="00014C3A">
        <w:rPr>
          <w:rFonts w:ascii="Verdana" w:hAnsi="Verdana"/>
        </w:rPr>
        <w:t>a)      System type –</w:t>
      </w:r>
    </w:p>
    <w:p w:rsidR="00014C3A" w:rsidRPr="00014C3A" w:rsidRDefault="00014C3A" w:rsidP="00014C3A">
      <w:pPr>
        <w:pStyle w:val="PlainText"/>
        <w:ind w:firstLine="505"/>
        <w:rPr>
          <w:rFonts w:ascii="Verdana" w:hAnsi="Verdana"/>
        </w:rPr>
      </w:pPr>
      <w:r w:rsidRPr="00014C3A">
        <w:rPr>
          <w:rFonts w:ascii="Verdana" w:hAnsi="Verdana"/>
        </w:rPr>
        <w:t>b)      Supplier name -</w:t>
      </w:r>
    </w:p>
    <w:p w:rsidR="00014C3A" w:rsidRPr="00014C3A" w:rsidRDefault="00014C3A" w:rsidP="00014C3A">
      <w:pPr>
        <w:pStyle w:val="PlainText"/>
        <w:ind w:firstLine="505"/>
        <w:rPr>
          <w:rFonts w:ascii="Verdana" w:hAnsi="Verdana"/>
        </w:rPr>
      </w:pPr>
      <w:r w:rsidRPr="00014C3A">
        <w:rPr>
          <w:rFonts w:ascii="Verdana" w:hAnsi="Verdana"/>
        </w:rPr>
        <w:t>c)      System name -</w:t>
      </w:r>
    </w:p>
    <w:p w:rsidR="00014C3A" w:rsidRPr="00014C3A" w:rsidRDefault="00014C3A" w:rsidP="00014C3A">
      <w:pPr>
        <w:pStyle w:val="PlainText"/>
        <w:ind w:firstLine="505"/>
        <w:rPr>
          <w:rFonts w:ascii="Verdana" w:hAnsi="Verdana"/>
        </w:rPr>
      </w:pPr>
      <w:r w:rsidRPr="00014C3A">
        <w:rPr>
          <w:rFonts w:ascii="Verdana" w:hAnsi="Verdana"/>
        </w:rPr>
        <w:t>d)      Date installed -</w:t>
      </w:r>
    </w:p>
    <w:p w:rsidR="00014C3A" w:rsidRPr="00014C3A" w:rsidRDefault="00014C3A" w:rsidP="00014C3A">
      <w:pPr>
        <w:pStyle w:val="PlainText"/>
        <w:ind w:firstLine="505"/>
        <w:rPr>
          <w:rFonts w:ascii="Verdana" w:hAnsi="Verdana"/>
        </w:rPr>
      </w:pPr>
      <w:r w:rsidRPr="00014C3A">
        <w:rPr>
          <w:rFonts w:ascii="Verdana" w:hAnsi="Verdana"/>
        </w:rPr>
        <w:t>e)      Contract expiration -</w:t>
      </w:r>
    </w:p>
    <w:p w:rsidR="00014C3A" w:rsidRPr="00014C3A" w:rsidRDefault="00014C3A" w:rsidP="00014C3A">
      <w:pPr>
        <w:pStyle w:val="PlainText"/>
        <w:ind w:firstLine="505"/>
        <w:rPr>
          <w:rFonts w:ascii="Verdana" w:hAnsi="Verdana"/>
        </w:rPr>
      </w:pPr>
      <w:r w:rsidRPr="00014C3A">
        <w:rPr>
          <w:rFonts w:ascii="Verdana" w:hAnsi="Verdana"/>
        </w:rPr>
        <w:t>f)      Is this contract annually renewed? - Yes/No</w:t>
      </w:r>
    </w:p>
    <w:p w:rsidR="00014C3A" w:rsidRPr="00014C3A" w:rsidRDefault="00014C3A" w:rsidP="00014C3A">
      <w:pPr>
        <w:pStyle w:val="PlainText"/>
        <w:ind w:firstLine="505"/>
        <w:rPr>
          <w:rFonts w:ascii="Verdana" w:hAnsi="Verdana"/>
        </w:rPr>
      </w:pPr>
      <w:r>
        <w:rPr>
          <w:rFonts w:ascii="Verdana" w:hAnsi="Verdana"/>
        </w:rPr>
        <w:t>g</w:t>
      </w:r>
      <w:r w:rsidRPr="00014C3A">
        <w:rPr>
          <w:rFonts w:ascii="Verdana" w:hAnsi="Verdana"/>
        </w:rPr>
        <w:t>)      Do you currently have plans to replace this system? - Yes/No</w:t>
      </w:r>
    </w:p>
    <w:p w:rsidR="00014C3A" w:rsidRPr="00014C3A" w:rsidRDefault="00014C3A" w:rsidP="00014C3A">
      <w:pPr>
        <w:pStyle w:val="PlainText"/>
        <w:ind w:firstLine="505"/>
        <w:rPr>
          <w:rFonts w:ascii="Verdana" w:hAnsi="Verdana"/>
        </w:rPr>
      </w:pPr>
      <w:r w:rsidRPr="00014C3A">
        <w:rPr>
          <w:rFonts w:ascii="Verdana" w:hAnsi="Verdana"/>
        </w:rPr>
        <w:t>h)      Procurement framework -</w:t>
      </w:r>
    </w:p>
    <w:p w:rsidR="00014C3A" w:rsidRPr="00014C3A" w:rsidRDefault="00014C3A" w:rsidP="00014C3A">
      <w:pPr>
        <w:pStyle w:val="PlainText"/>
        <w:ind w:firstLine="505"/>
        <w:rPr>
          <w:rFonts w:ascii="Verdana" w:hAnsi="Verdana"/>
        </w:rPr>
      </w:pPr>
      <w:proofErr w:type="spellStart"/>
      <w:r w:rsidRPr="00014C3A">
        <w:rPr>
          <w:rFonts w:ascii="Verdana" w:hAnsi="Verdana"/>
        </w:rPr>
        <w:t>i</w:t>
      </w:r>
      <w:proofErr w:type="spellEnd"/>
      <w:r w:rsidRPr="00014C3A">
        <w:rPr>
          <w:rFonts w:ascii="Verdana" w:hAnsi="Verdana"/>
        </w:rPr>
        <w:t>)      Other systems it integrates with? –</w:t>
      </w:r>
    </w:p>
    <w:p w:rsidR="00014C3A" w:rsidRPr="00014C3A" w:rsidRDefault="00014C3A" w:rsidP="00014C3A">
      <w:pPr>
        <w:pStyle w:val="PlainText"/>
        <w:ind w:firstLine="505"/>
        <w:rPr>
          <w:rFonts w:ascii="Verdana" w:hAnsi="Verdana"/>
        </w:rPr>
      </w:pPr>
      <w:r w:rsidRPr="00014C3A">
        <w:rPr>
          <w:rFonts w:ascii="Verdana" w:hAnsi="Verdana"/>
        </w:rPr>
        <w:t>j)      Total value of contract (£) –</w:t>
      </w:r>
    </w:p>
    <w:p w:rsidR="00014C3A" w:rsidRPr="00014C3A" w:rsidRDefault="00014C3A" w:rsidP="00014C3A">
      <w:pPr>
        <w:pStyle w:val="PlainText"/>
        <w:ind w:firstLine="505"/>
        <w:rPr>
          <w:rFonts w:ascii="Verdana" w:hAnsi="Verdana"/>
        </w:rPr>
      </w:pPr>
      <w:r w:rsidRPr="00014C3A">
        <w:rPr>
          <w:rFonts w:ascii="Verdana" w:hAnsi="Verdana"/>
        </w:rPr>
        <w:t>k)      Notes - e.g. we are currently out to tender</w:t>
      </w:r>
    </w:p>
    <w:p w:rsidR="00014C3A" w:rsidRPr="00A10460" w:rsidRDefault="00014C3A" w:rsidP="00D62A67">
      <w:pPr>
        <w:spacing w:before="280"/>
        <w:rPr>
          <w:rFonts w:ascii="Verdana" w:hAnsi="Verdana"/>
          <w:b/>
          <w:sz w:val="22"/>
        </w:rPr>
      </w:pPr>
    </w:p>
    <w:p w:rsidR="002677FD" w:rsidRDefault="00014C3A" w:rsidP="00014C3A">
      <w:pPr>
        <w:tabs>
          <w:tab w:val="left" w:pos="7160"/>
        </w:tabs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ab/>
      </w: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014C3A" w:rsidRPr="00A10460" w:rsidRDefault="00014C3A" w:rsidP="00014C3A">
      <w:pPr>
        <w:ind w:left="0"/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</w:p>
    <w:sectPr w:rsidR="00014C3A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35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3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3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14C3A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8AE1D96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unhideWhenUsed/>
    <w:rsid w:val="00014C3A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014C3A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0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7C41F4-4CE6-4373-B2B9-C80F737233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89</TotalTime>
  <Pages>2</Pages>
  <Words>191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2023-10-17T08:03:00Z</dcterms:modified>
</cp:coreProperties>
</file>