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925B8" w:rsidRDefault="00DC7FA9" w:rsidP="007A5616">
      <w:pPr>
        <w:spacing w:before="0" w:after="240"/>
        <w:ind w:left="0"/>
        <w:jc w:val="center"/>
        <w:rPr>
          <w:sz w:val="18"/>
          <w:szCs w:val="20"/>
        </w:rPr>
      </w:pPr>
      <w:r>
        <w:rPr>
          <w:noProof/>
        </w:rPr>
        <mc:AlternateContent>
          <mc:Choice Requires="wps">
            <w:drawing>
              <wp:anchor distT="0" distB="0" distL="114300" distR="114300" simplePos="0" relativeHeight="251660288" behindDoc="0" locked="0" layoutInCell="1" allowOverlap="1">
                <wp:simplePos x="0" y="0"/>
                <wp:positionH relativeFrom="column">
                  <wp:posOffset>247650</wp:posOffset>
                </wp:positionH>
                <wp:positionV relativeFrom="paragraph">
                  <wp:posOffset>326390</wp:posOffset>
                </wp:positionV>
                <wp:extent cx="3209925" cy="504825"/>
                <wp:effectExtent l="0" t="0" r="0" b="9525"/>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09925" cy="504825"/>
                        </a:xfrm>
                        <a:prstGeom prst="rect">
                          <a:avLst/>
                        </a:prstGeom>
                        <a:noFill/>
                        <a:ln>
                          <a:noFill/>
                        </a:ln>
                        <a:extLst/>
                      </wps:spPr>
                      <wps:txbx>
                        <w:txbxContent>
                          <w:p w:rsidR="00DC7FA9" w:rsidRPr="00304A21" w:rsidRDefault="00FF634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FF6342">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r w:rsidRPr="00304A21">
                              <w:rPr>
                                <w:rFonts w:ascii="Verdana" w:hAnsi="Verdana"/>
                                <w:sz w:val="22"/>
                                <w:szCs w:val="22"/>
                              </w:rPr>
                              <w:t>Ein Cyf / Our Ref:</w:t>
                            </w:r>
                            <w:r w:rsidR="00213076">
                              <w:rPr>
                                <w:rFonts w:ascii="Verdana" w:hAnsi="Verdana"/>
                                <w:sz w:val="22"/>
                                <w:szCs w:val="22"/>
                              </w:rPr>
                              <w:t xml:space="preserve"> </w:t>
                            </w:r>
                            <w:r w:rsidR="00C90EE8">
                              <w:rPr>
                                <w:rFonts w:ascii="Verdana" w:hAnsi="Verdana"/>
                                <w:sz w:val="22"/>
                                <w:szCs w:val="22"/>
                              </w:rPr>
                              <w:t>22-A-052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left:0;text-align:left;margin-left:19.5pt;margin-top:25.7pt;width:252.75pt;height:39.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" filled="f" stroked="f">
                <v:textbox>
                  <w:txbxContent>
                    <w:p w:rsidR="00DC7FA9" w:rsidRPr="00304A21" w:rsidRDefault="00FF6342" w:rsidP="00DC7FA9">
                      <w:pPr>
                        <w:pStyle w:val="NoSpacing"/>
                        <w:ind w:left="0"/>
                        <w:rPr>
                          <w:rFonts w:ascii="Verdana" w:hAnsi="Verdana"/>
                          <w:color w:val="FF0000"/>
                          <w:sz w:val="22"/>
                          <w:szCs w:val="22"/>
                        </w:rPr>
                      </w:pPr>
                      <w:proofErr w:type="spellStart"/>
                      <w:r>
                        <w:rPr>
                          <w:rFonts w:ascii="Verdana" w:hAnsi="Verdana"/>
                          <w:sz w:val="22"/>
                          <w:szCs w:val="22"/>
                        </w:rPr>
                        <w:t>Dyddiad</w:t>
                      </w:r>
                      <w:proofErr w:type="spellEnd"/>
                      <w:r>
                        <w:rPr>
                          <w:rFonts w:ascii="Verdana" w:hAnsi="Verdana"/>
                          <w:sz w:val="22"/>
                          <w:szCs w:val="22"/>
                        </w:rPr>
                        <w:t>/Date: 18</w:t>
                      </w:r>
                      <w:r w:rsidRPr="00FF6342">
                        <w:rPr>
                          <w:rFonts w:ascii="Verdana" w:hAnsi="Verdana"/>
                          <w:sz w:val="22"/>
                          <w:szCs w:val="22"/>
                          <w:vertAlign w:val="superscript"/>
                        </w:rPr>
                        <w:t>th</w:t>
                      </w:r>
                      <w:r>
                        <w:rPr>
                          <w:rFonts w:ascii="Verdana" w:hAnsi="Verdana"/>
                          <w:sz w:val="22"/>
                          <w:szCs w:val="22"/>
                        </w:rPr>
                        <w:t xml:space="preserve"> February 2022</w:t>
                      </w:r>
                    </w:p>
                    <w:p w:rsidR="00DC7FA9" w:rsidRPr="00304A21" w:rsidRDefault="00DC7FA9" w:rsidP="00DC7FA9">
                      <w:pPr>
                        <w:pStyle w:val="NoSpacing"/>
                        <w:ind w:left="0"/>
                        <w:rPr>
                          <w:rFonts w:ascii="Verdana" w:hAnsi="Verdana"/>
                          <w:sz w:val="22"/>
                          <w:szCs w:val="22"/>
                        </w:rPr>
                      </w:pPr>
                      <w:proofErr w:type="spellStart"/>
                      <w:r w:rsidRPr="00304A21">
                        <w:rPr>
                          <w:rFonts w:ascii="Verdana" w:hAnsi="Verdana"/>
                          <w:sz w:val="22"/>
                          <w:szCs w:val="22"/>
                        </w:rPr>
                        <w:t>Ein</w:t>
                      </w:r>
                      <w:proofErr w:type="spellEnd"/>
                      <w:r w:rsidRPr="00304A21">
                        <w:rPr>
                          <w:rFonts w:ascii="Verdana" w:hAnsi="Verdana"/>
                          <w:sz w:val="22"/>
                          <w:szCs w:val="22"/>
                        </w:rPr>
                        <w:t xml:space="preserve"> </w:t>
                      </w:r>
                      <w:proofErr w:type="spellStart"/>
                      <w:r w:rsidRPr="00304A21">
                        <w:rPr>
                          <w:rFonts w:ascii="Verdana" w:hAnsi="Verdana"/>
                          <w:sz w:val="22"/>
                          <w:szCs w:val="22"/>
                        </w:rPr>
                        <w:t>Cyf</w:t>
                      </w:r>
                      <w:proofErr w:type="spellEnd"/>
                      <w:r w:rsidRPr="00304A21">
                        <w:rPr>
                          <w:rFonts w:ascii="Verdana" w:hAnsi="Verdana"/>
                          <w:sz w:val="22"/>
                          <w:szCs w:val="22"/>
                        </w:rPr>
                        <w:t xml:space="preserve"> / Our Ref:</w:t>
                      </w:r>
                      <w:r w:rsidR="00213076">
                        <w:rPr>
                          <w:rFonts w:ascii="Verdana" w:hAnsi="Verdana"/>
                          <w:sz w:val="22"/>
                          <w:szCs w:val="22"/>
                        </w:rPr>
                        <w:t xml:space="preserve"> </w:t>
                      </w:r>
                      <w:r w:rsidR="00C90EE8">
                        <w:rPr>
                          <w:rFonts w:ascii="Verdana" w:hAnsi="Verdana"/>
                          <w:sz w:val="22"/>
                          <w:szCs w:val="22"/>
                        </w:rPr>
                        <w:t>22-A-052</w:t>
                      </w:r>
                    </w:p>
                    <w:p w:rsidR="00DC7FA9" w:rsidRDefault="00DC7FA9" w:rsidP="00DC7FA9"/>
                    <w:p w:rsidR="00DC7FA9" w:rsidRDefault="00DC7FA9" w:rsidP="00DC7FA9">
                      <w:pPr>
                        <w:ind w:left="0"/>
                        <w:rPr>
                          <w:rFonts w:ascii="Verdana" w:hAnsi="Verdana"/>
                          <w:color w:val="FF0000"/>
                        </w:rPr>
                      </w:pPr>
                    </w:p>
                    <w:p w:rsidR="00DC7FA9" w:rsidRPr="00A52B53" w:rsidRDefault="00DC7FA9" w:rsidP="00DC7FA9">
                      <w:pPr>
                        <w:ind w:left="0"/>
                        <w:rPr>
                          <w:rFonts w:ascii="Verdana" w:hAnsi="Verdana"/>
                          <w:color w:val="FF0000"/>
                        </w:rPr>
                      </w:pPr>
                    </w:p>
                  </w:txbxContent>
                </v:textbox>
              </v:shape>
            </w:pict>
          </mc:Fallback>
        </mc:AlternateContent>
      </w:r>
      <w:r w:rsidR="007A5616">
        <w:rPr>
          <w:sz w:val="18"/>
          <w:szCs w:val="20"/>
        </w:rPr>
        <w:t xml:space="preserve">    </w:t>
      </w:r>
      <w:r w:rsidR="007A5616" w:rsidRPr="007A5616">
        <w:rPr>
          <w:sz w:val="16"/>
          <w:szCs w:val="20"/>
        </w:rPr>
        <w:t xml:space="preserve">Rydym yn croesawu gohebiaeth yn y Gymraeg neu'r Saesneg. Atebir gohebiaeth Gymraeg yn y Gymraeg, ac ni fydd hyn yn arwain at oedi. </w:t>
      </w:r>
      <w:r w:rsidR="007A5616">
        <w:rPr>
          <w:sz w:val="16"/>
          <w:szCs w:val="20"/>
        </w:rPr>
        <w:t xml:space="preserve"> </w:t>
      </w:r>
      <w:r w:rsidR="007A5616" w:rsidRPr="007A5616">
        <w:rPr>
          <w:sz w:val="16"/>
          <w:szCs w:val="20"/>
        </w:rPr>
        <w:t>We welcome correspondence in Welsh or English. Welsh language correspondence will be replied to in Welsh, and this will not lead to a delay</w:t>
      </w:r>
      <w:r w:rsidR="005925B8" w:rsidRPr="007A5616">
        <w:rPr>
          <w:sz w:val="16"/>
          <w:szCs w:val="20"/>
        </w:rPr>
        <w:t>.</w:t>
      </w:r>
    </w:p>
    <w:tbl>
      <w:tblPr>
        <w:tblW w:w="4395" w:type="dxa"/>
        <w:tblInd w:w="6232" w:type="dxa"/>
        <w:tblLook w:val="04A0" w:firstRow="1" w:lastRow="0" w:firstColumn="1" w:lastColumn="0" w:noHBand="0" w:noVBand="1"/>
      </w:tblPr>
      <w:tblGrid>
        <w:gridCol w:w="4395"/>
      </w:tblGrid>
      <w:tr w:rsidR="00E90BC7" w:rsidTr="00D62A67">
        <w:tc>
          <w:tcPr>
            <w:tcW w:w="4395" w:type="dxa"/>
            <w:shd w:val="clear" w:color="auto" w:fill="auto"/>
          </w:tcPr>
          <w:p w:rsidR="002677FD" w:rsidRPr="00304A21" w:rsidRDefault="009A0943" w:rsidP="002677FD">
            <w:pPr>
              <w:pStyle w:val="ListParagraph"/>
              <w:numPr>
                <w:ilvl w:val="0"/>
                <w:numId w:val="6"/>
              </w:numPr>
              <w:spacing w:before="0" w:after="0"/>
              <w:rPr>
                <w:rFonts w:ascii="Verdana" w:hAnsi="Verdana"/>
                <w:sz w:val="22"/>
                <w:szCs w:val="22"/>
              </w:rPr>
            </w:pPr>
            <w:r>
              <w:rPr>
                <w:rFonts w:ascii="Verdana" w:hAnsi="Verdana"/>
                <w:sz w:val="22"/>
                <w:szCs w:val="22"/>
              </w:rPr>
              <w:t>01639 684</w:t>
            </w:r>
            <w:r w:rsidR="002677FD" w:rsidRPr="00304A21">
              <w:rPr>
                <w:rFonts w:ascii="Verdana" w:hAnsi="Verdana"/>
                <w:sz w:val="22"/>
                <w:szCs w:val="22"/>
              </w:rPr>
              <w:t>363</w:t>
            </w:r>
          </w:p>
          <w:p w:rsidR="00E90BC7" w:rsidRPr="00304A21" w:rsidRDefault="009B21AD" w:rsidP="00111757">
            <w:pPr>
              <w:spacing w:before="0" w:after="0"/>
              <w:ind w:left="0"/>
              <w:rPr>
                <w:rFonts w:ascii="Verdana" w:hAnsi="Verdana"/>
                <w:sz w:val="22"/>
                <w:szCs w:val="22"/>
              </w:rPr>
            </w:pPr>
            <w:r>
              <w:rPr>
                <w:noProof/>
              </w:rPr>
              <mc:AlternateContent>
                <mc:Choice Requires="wps">
                  <w:drawing>
                    <wp:anchor distT="0" distB="0" distL="114300" distR="114300" simplePos="0" relativeHeight="251659264" behindDoc="0" locked="0" layoutInCell="1" allowOverlap="1">
                      <wp:simplePos x="0" y="0"/>
                      <wp:positionH relativeFrom="column">
                        <wp:posOffset>3175</wp:posOffset>
                      </wp:positionH>
                      <wp:positionV relativeFrom="paragraph">
                        <wp:posOffset>272253</wp:posOffset>
                      </wp:positionV>
                      <wp:extent cx="2676525" cy="1228725"/>
                      <wp:effectExtent l="0" t="0" r="9525" b="9525"/>
                      <wp:wrapNone/>
                      <wp:docPr id="2" name="Text Box 2"/>
                      <wp:cNvGraphicFramePr/>
                      <a:graphic xmlns:a="http://schemas.openxmlformats.org/drawingml/2006/main">
                        <a:graphicData uri="http://schemas.microsoft.com/office/word/2010/wordprocessingShape">
                          <wps:wsp>
                            <wps:cNvSpPr txBox="1"/>
                            <wps:spPr>
                              <a:xfrm>
                                <a:off x="0" y="0"/>
                                <a:ext cx="2676525" cy="1228725"/>
                              </a:xfrm>
                              <a:prstGeom prst="rect">
                                <a:avLst/>
                              </a:prstGeom>
                              <a:solidFill>
                                <a:schemeClr val="lt1"/>
                              </a:solidFill>
                              <a:ln w="6350">
                                <a:noFill/>
                              </a:ln>
                            </wps:spPr>
                            <wps:txb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Baglan</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Text Box 2" o:spid="_x0000_s1027" type="#_x0000_t202" style="position:absolute;margin-left:.25pt;margin-top:21.45pt;width:210.75pt;height:96.7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" fillcolor="white [3201]" stroked="f" strokeweight=".5pt">
                      <v:textbox>
                        <w:txbxContent>
                          <w:p w:rsidR="00602EE5" w:rsidRPr="00304A21" w:rsidRDefault="001E2D50" w:rsidP="00602EE5">
                            <w:pPr>
                              <w:spacing w:before="0" w:after="0"/>
                              <w:ind w:left="0"/>
                              <w:rPr>
                                <w:rFonts w:ascii="Verdana" w:hAnsi="Verdana"/>
                                <w:sz w:val="22"/>
                                <w:szCs w:val="22"/>
                              </w:rPr>
                            </w:pPr>
                            <w:r>
                              <w:rPr>
                                <w:rFonts w:ascii="Verdana" w:hAnsi="Verdana"/>
                                <w:sz w:val="22"/>
                                <w:szCs w:val="22"/>
                              </w:rPr>
                              <w:t>Corporate Services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Headquarters</w:t>
                            </w:r>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1 Talbot Gateway</w:t>
                            </w:r>
                          </w:p>
                          <w:p w:rsidR="00602EE5" w:rsidRPr="00304A21" w:rsidRDefault="002677FD" w:rsidP="00602EE5">
                            <w:pPr>
                              <w:spacing w:before="0" w:after="0"/>
                              <w:ind w:left="0"/>
                              <w:rPr>
                                <w:rFonts w:ascii="Verdana" w:hAnsi="Verdana"/>
                                <w:sz w:val="22"/>
                                <w:szCs w:val="22"/>
                              </w:rPr>
                            </w:pPr>
                            <w:proofErr w:type="spellStart"/>
                            <w:r w:rsidRPr="00304A21">
                              <w:rPr>
                                <w:rFonts w:ascii="Verdana" w:hAnsi="Verdana"/>
                                <w:sz w:val="22"/>
                                <w:szCs w:val="22"/>
                              </w:rPr>
                              <w:t>Baglan</w:t>
                            </w:r>
                            <w:proofErr w:type="spellEnd"/>
                          </w:p>
                          <w:p w:rsidR="00602EE5" w:rsidRPr="00304A21" w:rsidRDefault="002677FD" w:rsidP="00602EE5">
                            <w:pPr>
                              <w:spacing w:before="0" w:after="0"/>
                              <w:ind w:left="0"/>
                              <w:rPr>
                                <w:rFonts w:ascii="Verdana" w:hAnsi="Verdana"/>
                                <w:sz w:val="22"/>
                                <w:szCs w:val="22"/>
                              </w:rPr>
                            </w:pPr>
                            <w:r w:rsidRPr="00304A21">
                              <w:rPr>
                                <w:rFonts w:ascii="Verdana" w:hAnsi="Verdana"/>
                                <w:sz w:val="22"/>
                                <w:szCs w:val="22"/>
                              </w:rPr>
                              <w:t>Port Talbot, SA12 7BR</w:t>
                            </w:r>
                          </w:p>
                          <w:p w:rsidR="00602EE5" w:rsidRPr="00304A21" w:rsidRDefault="00602EE5">
                            <w:pPr>
                              <w:ind w:left="0"/>
                              <w:rPr>
                                <w:rFonts w:ascii="Verdana" w:hAnsi="Verdana"/>
                                <w:sz w:val="22"/>
                                <w:szCs w:val="22"/>
                              </w:rPr>
                            </w:pPr>
                          </w:p>
                        </w:txbxContent>
                      </v:textbox>
                    </v:shape>
                  </w:pict>
                </mc:Fallback>
              </mc:AlternateContent>
            </w:r>
            <w:r w:rsidR="00DC7FA9">
              <w:rPr>
                <w:noProof/>
                <w:sz w:val="22"/>
                <w:szCs w:val="22"/>
              </w:rPr>
              <mc:AlternateContent>
                <mc:Choice Requires="wps">
                  <w:drawing>
                    <wp:anchor distT="0" distB="0" distL="114300" distR="114300" simplePos="0" relativeHeight="251661312" behindDoc="0" locked="0" layoutInCell="1" allowOverlap="1">
                      <wp:simplePos x="0" y="0"/>
                      <wp:positionH relativeFrom="column">
                        <wp:posOffset>-3692525</wp:posOffset>
                      </wp:positionH>
                      <wp:positionV relativeFrom="paragraph">
                        <wp:posOffset>390525</wp:posOffset>
                      </wp:positionV>
                      <wp:extent cx="2857500" cy="1114425"/>
                      <wp:effectExtent l="0" t="0" r="0" b="9525"/>
                      <wp:wrapNone/>
                      <wp:docPr id="6"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57500" cy="11144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442A3A" w:rsidRPr="00442A3A" w:rsidRDefault="00442A3A" w:rsidP="00304A21">
                                  <w:pPr>
                                    <w:ind w:left="0"/>
                                    <w:rPr>
                                      <w:rFonts w:ascii="Verdana" w:hAnsi="Verdana"/>
                                      <w:sz w:val="22"/>
                                      <w:szCs w:val="22"/>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6" o:spid="_x0000_s1028" type="#_x0000_t202" style="position:absolute;margin-left:-290.75pt;margin-top:30.75pt;width:225pt;height:87.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" stroked="f">
                      <v:textbox>
                        <w:txbxContent>
                          <w:p w:rsidR="00442A3A" w:rsidRPr="00442A3A" w:rsidRDefault="00442A3A" w:rsidP="00304A21">
                            <w:pPr>
                              <w:ind w:left="0"/>
                              <w:rPr>
                                <w:rFonts w:ascii="Verdana" w:hAnsi="Verdana"/>
                                <w:sz w:val="22"/>
                                <w:szCs w:val="22"/>
                              </w:rPr>
                            </w:pPr>
                          </w:p>
                        </w:txbxContent>
                      </v:textbox>
                    </v:shape>
                  </w:pict>
                </mc:Fallback>
              </mc:AlternateContent>
            </w:r>
            <w:r w:rsidR="00BC67E1" w:rsidRPr="00673010">
              <w:rPr>
                <w:noProof/>
              </w:rPr>
              <w:drawing>
                <wp:inline distT="0" distB="0" distL="0" distR="0">
                  <wp:extent cx="200025" cy="238125"/>
                  <wp:effectExtent l="0" t="0" r="0" b="0"/>
                  <wp:docPr id="5"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8" cstate="print">
                            <a:extLst>
                              <a:ext uri="{28A0092B-C50C-407E-A947-70E740481C1C}">
                                <a14:useLocalDpi xmlns:a14="http://schemas.microsoft.com/office/drawing/2010/main" val="0"/>
                              </a:ext>
                            </a:extLst>
                          </a:blip>
                          <a:srcRect l="12804" t="-85" r="8147" b="85"/>
                          <a:stretch>
                            <a:fillRect/>
                          </a:stretch>
                        </pic:blipFill>
                        <pic:spPr bwMode="auto">
                          <a:xfrm>
                            <a:off x="0" y="0"/>
                            <a:ext cx="200025" cy="238125"/>
                          </a:xfrm>
                          <a:prstGeom prst="rect">
                            <a:avLst/>
                          </a:prstGeom>
                          <a:noFill/>
                          <a:ln>
                            <a:noFill/>
                          </a:ln>
                        </pic:spPr>
                      </pic:pic>
                    </a:graphicData>
                  </a:graphic>
                </wp:inline>
              </w:drawing>
            </w:r>
            <w:r w:rsidR="00602EE5">
              <w:rPr>
                <w:sz w:val="22"/>
                <w:szCs w:val="22"/>
              </w:rPr>
              <w:t xml:space="preserve"> </w:t>
            </w:r>
            <w:r w:rsidR="002677FD" w:rsidRPr="00304A21">
              <w:rPr>
                <w:rFonts w:ascii="Verdana" w:hAnsi="Verdana"/>
                <w:sz w:val="22"/>
                <w:szCs w:val="22"/>
              </w:rPr>
              <w:t>FOIA.Requests</w:t>
            </w:r>
            <w:r w:rsidR="00E90BC7" w:rsidRPr="00304A21">
              <w:rPr>
                <w:rFonts w:ascii="Verdana" w:hAnsi="Verdana"/>
                <w:sz w:val="22"/>
                <w:szCs w:val="22"/>
              </w:rPr>
              <w:t>@wales.nhs.uk</w:t>
            </w:r>
          </w:p>
          <w:p w:rsidR="00602EE5" w:rsidRDefault="00602EE5" w:rsidP="00111757">
            <w:pPr>
              <w:spacing w:before="0" w:after="0"/>
              <w:ind w:left="0"/>
              <w:rPr>
                <w:sz w:val="22"/>
                <w:szCs w:val="22"/>
              </w:rPr>
            </w:pPr>
          </w:p>
          <w:p w:rsidR="00602EE5" w:rsidRDefault="00602EE5" w:rsidP="00111757">
            <w:pPr>
              <w:spacing w:before="0" w:after="0"/>
              <w:ind w:left="0"/>
            </w:pPr>
          </w:p>
        </w:tc>
      </w:tr>
    </w:tbl>
    <w:p w:rsidR="00DC7FA9" w:rsidRDefault="00DC7FA9" w:rsidP="00D62A67">
      <w:pPr>
        <w:spacing w:before="280"/>
      </w:pPr>
    </w:p>
    <w:p w:rsidR="00DC7FA9" w:rsidRDefault="00DC7FA9" w:rsidP="00D62A67">
      <w:pPr>
        <w:spacing w:before="280"/>
      </w:pPr>
    </w:p>
    <w:p w:rsidR="00DC7FA9" w:rsidRDefault="00DC7FA9" w:rsidP="00D62A67">
      <w:pPr>
        <w:spacing w:before="280"/>
      </w:pPr>
    </w:p>
    <w:p w:rsidR="002677FD" w:rsidRPr="00304A21" w:rsidRDefault="00AB4D54" w:rsidP="00D62A67">
      <w:pPr>
        <w:spacing w:before="280"/>
        <w:rPr>
          <w:rFonts w:ascii="Verdana" w:hAnsi="Verdana"/>
          <w:sz w:val="22"/>
          <w:szCs w:val="22"/>
        </w:rPr>
      </w:pPr>
      <w:r w:rsidRPr="00304A21">
        <w:rPr>
          <w:rFonts w:ascii="Verdana" w:hAnsi="Verdana"/>
          <w:sz w:val="22"/>
          <w:szCs w:val="22"/>
        </w:rPr>
        <w:t>Dear</w:t>
      </w:r>
      <w:r w:rsidR="002677FD" w:rsidRPr="00304A21">
        <w:rPr>
          <w:rFonts w:ascii="Verdana" w:hAnsi="Verdana"/>
          <w:sz w:val="22"/>
          <w:szCs w:val="22"/>
        </w:rPr>
        <w:t xml:space="preserve"> </w:t>
      </w:r>
      <w:bookmarkStart w:id="0" w:name="_GoBack"/>
      <w:bookmarkEnd w:id="0"/>
    </w:p>
    <w:p w:rsidR="00790973" w:rsidRDefault="002677FD" w:rsidP="002677FD">
      <w:pPr>
        <w:rPr>
          <w:rFonts w:ascii="Verdana" w:hAnsi="Verdana" w:cs="Tahoma"/>
          <w:sz w:val="22"/>
          <w:szCs w:val="22"/>
        </w:rPr>
      </w:pPr>
      <w:r w:rsidRPr="00304A21">
        <w:rPr>
          <w:rFonts w:ascii="Verdana" w:hAnsi="Verdana" w:cs="Tahoma"/>
          <w:sz w:val="22"/>
          <w:szCs w:val="22"/>
        </w:rPr>
        <w:t xml:space="preserve">I refer to your Freedom of Information Act Request acknowledged by ourselves on </w:t>
      </w:r>
      <w:r w:rsidR="00C90EE8">
        <w:rPr>
          <w:rFonts w:ascii="Verdana" w:hAnsi="Verdana" w:cs="Tahoma"/>
          <w:sz w:val="22"/>
          <w:szCs w:val="22"/>
        </w:rPr>
        <w:t>28</w:t>
      </w:r>
      <w:r w:rsidR="00C90EE8" w:rsidRPr="00C90EE8">
        <w:rPr>
          <w:rFonts w:ascii="Verdana" w:hAnsi="Verdana" w:cs="Tahoma"/>
          <w:sz w:val="22"/>
          <w:szCs w:val="22"/>
          <w:vertAlign w:val="superscript"/>
        </w:rPr>
        <w:t>th</w:t>
      </w:r>
      <w:r w:rsidR="00C90EE8">
        <w:rPr>
          <w:rFonts w:ascii="Verdana" w:hAnsi="Verdana" w:cs="Tahoma"/>
          <w:sz w:val="22"/>
          <w:szCs w:val="22"/>
        </w:rPr>
        <w:t xml:space="preserve"> January 2022</w:t>
      </w:r>
      <w:r w:rsidR="00846C1D">
        <w:rPr>
          <w:rFonts w:ascii="Verdana" w:hAnsi="Verdana" w:cs="Tahoma"/>
          <w:sz w:val="22"/>
          <w:szCs w:val="22"/>
        </w:rPr>
        <w:t>.</w:t>
      </w:r>
      <w:r w:rsidRPr="00304A21">
        <w:rPr>
          <w:rFonts w:ascii="Verdana" w:hAnsi="Verdana" w:cs="Tahoma"/>
          <w:sz w:val="22"/>
          <w:szCs w:val="22"/>
        </w:rPr>
        <w:t xml:space="preserve">  Your request sought information relating to</w:t>
      </w:r>
      <w:r w:rsidR="00635BDA">
        <w:rPr>
          <w:rFonts w:ascii="Verdana" w:hAnsi="Verdana" w:cs="Tahoma"/>
          <w:sz w:val="22"/>
          <w:szCs w:val="22"/>
        </w:rPr>
        <w:t xml:space="preserve"> </w:t>
      </w:r>
      <w:r w:rsidR="00C90EE8">
        <w:rPr>
          <w:rFonts w:ascii="Verdana" w:hAnsi="Verdana" w:cs="Tahoma"/>
          <w:sz w:val="22"/>
          <w:szCs w:val="22"/>
        </w:rPr>
        <w:t>dental waiting lists</w:t>
      </w:r>
      <w:r w:rsidRPr="00304A21">
        <w:rPr>
          <w:rFonts w:ascii="Verdana" w:hAnsi="Verdana" w:cs="Tahoma"/>
          <w:sz w:val="22"/>
          <w:szCs w:val="22"/>
        </w:rPr>
        <w:t>.</w:t>
      </w:r>
    </w:p>
    <w:p w:rsidR="00C90EE8" w:rsidRPr="008012F0" w:rsidRDefault="00C90EE8" w:rsidP="008012F0">
      <w:pPr>
        <w:pStyle w:val="ListParagraph"/>
        <w:numPr>
          <w:ilvl w:val="0"/>
          <w:numId w:val="19"/>
        </w:numPr>
        <w:rPr>
          <w:rFonts w:ascii="Verdana" w:hAnsi="Verdana" w:cs="Tahoma"/>
          <w:sz w:val="22"/>
          <w:szCs w:val="22"/>
        </w:rPr>
      </w:pPr>
      <w:r w:rsidRPr="00C90EE8">
        <w:rPr>
          <w:rFonts w:ascii="Verdana" w:hAnsi="Verdana" w:cs="Tahoma"/>
          <w:b/>
          <w:sz w:val="22"/>
          <w:szCs w:val="22"/>
        </w:rPr>
        <w:t xml:space="preserve">What is the length of time people are having to wait to register onto a waiting list at NHS dental surgeries that come under the Swansea Bay University Health Board? We would like month-by-month figures for 2021, compared with 2020. </w:t>
      </w:r>
      <w:r w:rsidR="008012F0">
        <w:rPr>
          <w:rFonts w:ascii="Verdana" w:hAnsi="Verdana" w:cs="Tahoma"/>
          <w:b/>
          <w:sz w:val="22"/>
          <w:szCs w:val="22"/>
        </w:rPr>
        <w:br/>
      </w:r>
      <w:r w:rsidR="008012F0" w:rsidRPr="008012F0">
        <w:rPr>
          <w:rFonts w:ascii="Verdana" w:hAnsi="Verdana" w:cs="Tahoma"/>
          <w:sz w:val="22"/>
          <w:szCs w:val="22"/>
        </w:rPr>
        <w:t>I can confirm that Swansea Bay Health Board does not hold this information. This would be held by the individual dental practices.</w:t>
      </w:r>
      <w:r w:rsidR="008012F0">
        <w:rPr>
          <w:rFonts w:ascii="Verdana" w:hAnsi="Verdana" w:cs="Tahoma"/>
          <w:sz w:val="22"/>
          <w:szCs w:val="22"/>
        </w:rPr>
        <w:br/>
      </w:r>
    </w:p>
    <w:p w:rsidR="00C90EE8" w:rsidRPr="008012F0" w:rsidRDefault="00C90EE8" w:rsidP="000E2E24">
      <w:pPr>
        <w:pStyle w:val="ListParagraph"/>
        <w:numPr>
          <w:ilvl w:val="0"/>
          <w:numId w:val="19"/>
        </w:numPr>
        <w:rPr>
          <w:rFonts w:ascii="Verdana" w:hAnsi="Verdana" w:cs="Tahoma"/>
          <w:b/>
          <w:sz w:val="22"/>
          <w:szCs w:val="22"/>
        </w:rPr>
      </w:pPr>
      <w:r w:rsidRPr="008012F0">
        <w:rPr>
          <w:rFonts w:ascii="Verdana" w:hAnsi="Verdana" w:cs="Tahoma"/>
          <w:b/>
          <w:sz w:val="22"/>
          <w:szCs w:val="22"/>
        </w:rPr>
        <w:t xml:space="preserve">What is the length of time that people are having to wait for routine check-ups at NHS dental surgeries that come under the Swansea Bay University Health Board? We would like month-by-month figures for 2021, compared with 2020. </w:t>
      </w:r>
      <w:r w:rsidR="008012F0" w:rsidRPr="008012F0">
        <w:rPr>
          <w:rFonts w:ascii="Verdana" w:hAnsi="Verdana" w:cs="Tahoma"/>
          <w:b/>
          <w:sz w:val="22"/>
          <w:szCs w:val="22"/>
        </w:rPr>
        <w:br/>
      </w:r>
      <w:r w:rsidR="008012F0" w:rsidRPr="008012F0">
        <w:rPr>
          <w:rFonts w:ascii="Verdana" w:hAnsi="Verdana" w:cs="Tahoma"/>
          <w:sz w:val="22"/>
          <w:szCs w:val="22"/>
        </w:rPr>
        <w:t>I can confirm that Swansea Bay Health Board does not hold this information. This would be held by the individual dental practices.</w:t>
      </w:r>
      <w:r w:rsidR="008012F0">
        <w:rPr>
          <w:rFonts w:ascii="Verdana" w:hAnsi="Verdana" w:cs="Tahoma"/>
          <w:sz w:val="22"/>
          <w:szCs w:val="22"/>
        </w:rPr>
        <w:br/>
      </w:r>
    </w:p>
    <w:p w:rsidR="00C90EE8" w:rsidRPr="008012F0" w:rsidRDefault="00C90EE8" w:rsidP="008012F0">
      <w:pPr>
        <w:pStyle w:val="ListParagraph"/>
        <w:numPr>
          <w:ilvl w:val="0"/>
          <w:numId w:val="19"/>
        </w:numPr>
        <w:rPr>
          <w:rFonts w:ascii="Verdana" w:hAnsi="Verdana" w:cs="Tahoma"/>
          <w:sz w:val="22"/>
          <w:szCs w:val="22"/>
        </w:rPr>
      </w:pPr>
      <w:r w:rsidRPr="00C90EE8">
        <w:rPr>
          <w:rFonts w:ascii="Verdana" w:hAnsi="Verdana" w:cs="Tahoma"/>
          <w:b/>
          <w:sz w:val="22"/>
          <w:szCs w:val="22"/>
        </w:rPr>
        <w:t xml:space="preserve">What is the length of time that people are having to wait for surgery and or operations at NHS dental surgeries that come under the Swansea Bay University Health Board?  We would like month-by-month figures for 2021, compared with 2020. </w:t>
      </w:r>
      <w:r w:rsidR="008012F0">
        <w:rPr>
          <w:rFonts w:ascii="Verdana" w:hAnsi="Verdana" w:cs="Tahoma"/>
          <w:b/>
          <w:sz w:val="22"/>
          <w:szCs w:val="22"/>
        </w:rPr>
        <w:br/>
      </w:r>
      <w:r w:rsidR="008012F0" w:rsidRPr="008012F0">
        <w:rPr>
          <w:rFonts w:ascii="Verdana" w:hAnsi="Verdana" w:cs="Tahoma"/>
          <w:sz w:val="22"/>
          <w:szCs w:val="22"/>
        </w:rPr>
        <w:t>I can confirm that Swansea Bay Health Board does not hold this information. This would be held by the individual dental practices.</w:t>
      </w:r>
    </w:p>
    <w:p w:rsidR="00C90EE8" w:rsidRPr="00C90EE8" w:rsidRDefault="00C90EE8" w:rsidP="00C90EE8">
      <w:pPr>
        <w:rPr>
          <w:rFonts w:ascii="Verdana" w:hAnsi="Verdana" w:cs="Tahoma"/>
          <w:b/>
          <w:sz w:val="22"/>
          <w:szCs w:val="22"/>
        </w:rPr>
      </w:pPr>
    </w:p>
    <w:p w:rsidR="00C90EE8" w:rsidRPr="00C72A2C" w:rsidRDefault="00C90EE8" w:rsidP="00C72A2C">
      <w:pPr>
        <w:pStyle w:val="ListParagraph"/>
        <w:numPr>
          <w:ilvl w:val="0"/>
          <w:numId w:val="19"/>
        </w:numPr>
        <w:rPr>
          <w:rFonts w:ascii="Verdana" w:hAnsi="Verdana" w:cs="Tahoma"/>
          <w:sz w:val="22"/>
          <w:szCs w:val="22"/>
        </w:rPr>
      </w:pPr>
      <w:r w:rsidRPr="00C90EE8">
        <w:rPr>
          <w:rFonts w:ascii="Verdana" w:hAnsi="Verdana" w:cs="Tahoma"/>
          <w:b/>
          <w:sz w:val="22"/>
          <w:szCs w:val="22"/>
        </w:rPr>
        <w:lastRenderedPageBreak/>
        <w:t>How many dentists left their position at dental surgeries that come under the Swansea Bay University Health Board in 2020 and 2021? And were their roles filled?</w:t>
      </w:r>
      <w:r w:rsidR="006D7BAE">
        <w:rPr>
          <w:rFonts w:ascii="Verdana" w:hAnsi="Verdana" w:cs="Tahoma"/>
          <w:b/>
          <w:sz w:val="22"/>
          <w:szCs w:val="22"/>
        </w:rPr>
        <w:br/>
      </w:r>
      <w:r w:rsidR="006D7BAE" w:rsidRPr="008012F0">
        <w:rPr>
          <w:rFonts w:ascii="Verdana" w:hAnsi="Verdana" w:cs="Tahoma"/>
          <w:sz w:val="22"/>
          <w:szCs w:val="22"/>
        </w:rPr>
        <w:t>I can confirm that Swansea Bay Health Board does not hold this information. This would be held by the individual dental practices.</w:t>
      </w:r>
      <w:r w:rsidR="006D7BAE">
        <w:rPr>
          <w:rFonts w:ascii="Verdana" w:hAnsi="Verdana" w:cs="Tahoma"/>
          <w:sz w:val="22"/>
          <w:szCs w:val="22"/>
        </w:rPr>
        <w:br/>
        <w:t>General w</w:t>
      </w:r>
      <w:r w:rsidR="006D7BAE" w:rsidRPr="006D7BAE">
        <w:rPr>
          <w:rFonts w:ascii="Verdana" w:hAnsi="Verdana" w:cs="Tahoma"/>
          <w:sz w:val="22"/>
          <w:szCs w:val="22"/>
        </w:rPr>
        <w:t xml:space="preserve">orkforce information </w:t>
      </w:r>
      <w:r w:rsidR="006D7BAE">
        <w:rPr>
          <w:rFonts w:ascii="Verdana" w:hAnsi="Verdana" w:cs="Tahoma"/>
          <w:sz w:val="22"/>
          <w:szCs w:val="22"/>
        </w:rPr>
        <w:t>can be found</w:t>
      </w:r>
      <w:r w:rsidR="006D7BAE" w:rsidRPr="006D7BAE">
        <w:rPr>
          <w:rFonts w:ascii="Verdana" w:hAnsi="Verdana" w:cs="Tahoma"/>
          <w:sz w:val="22"/>
          <w:szCs w:val="22"/>
        </w:rPr>
        <w:t xml:space="preserve"> on the </w:t>
      </w:r>
      <w:proofErr w:type="spellStart"/>
      <w:r w:rsidR="006D7BAE" w:rsidRPr="006D7BAE">
        <w:rPr>
          <w:rFonts w:ascii="Verdana" w:hAnsi="Verdana" w:cs="Tahoma"/>
          <w:sz w:val="22"/>
          <w:szCs w:val="22"/>
        </w:rPr>
        <w:t>StatsWales</w:t>
      </w:r>
      <w:proofErr w:type="spellEnd"/>
      <w:r w:rsidR="006D7BAE" w:rsidRPr="006D7BAE">
        <w:rPr>
          <w:rFonts w:ascii="Verdana" w:hAnsi="Verdana" w:cs="Tahoma"/>
          <w:sz w:val="22"/>
          <w:szCs w:val="22"/>
        </w:rPr>
        <w:t xml:space="preserve"> data website </w:t>
      </w:r>
      <w:hyperlink r:id="rId9" w:history="1">
        <w:r w:rsidR="006D7BAE" w:rsidRPr="003621E3">
          <w:rPr>
            <w:rStyle w:val="Hyperlink"/>
            <w:rFonts w:ascii="Verdana" w:hAnsi="Verdana" w:cs="Tahoma"/>
            <w:sz w:val="22"/>
            <w:szCs w:val="22"/>
          </w:rPr>
          <w:t>https://statswales.gov.wales/Catalogue/Health-and-Social-Care/General-Dental-Services/Current-Contract/nhsdentalworkforce-by-localhealthboard-agegroup-contracttype-gender-dentisttype-year</w:t>
        </w:r>
      </w:hyperlink>
      <w:r w:rsidR="006D7BAE">
        <w:rPr>
          <w:rFonts w:ascii="Verdana" w:hAnsi="Verdana" w:cs="Tahoma"/>
          <w:sz w:val="22"/>
          <w:szCs w:val="22"/>
        </w:rPr>
        <w:t xml:space="preserve"> </w:t>
      </w:r>
      <w:r w:rsidR="00C72A2C">
        <w:rPr>
          <w:rFonts w:ascii="Verdana" w:hAnsi="Verdana" w:cs="Tahoma"/>
          <w:sz w:val="22"/>
          <w:szCs w:val="22"/>
        </w:rPr>
        <w:br/>
      </w:r>
    </w:p>
    <w:p w:rsidR="00C90EE8" w:rsidRPr="00C72A2C" w:rsidRDefault="00C90EE8" w:rsidP="00C72A2C">
      <w:pPr>
        <w:pStyle w:val="ListParagraph"/>
        <w:numPr>
          <w:ilvl w:val="0"/>
          <w:numId w:val="19"/>
        </w:numPr>
        <w:rPr>
          <w:rFonts w:ascii="Verdana" w:hAnsi="Verdana" w:cs="Tahoma"/>
          <w:b/>
          <w:sz w:val="22"/>
          <w:szCs w:val="22"/>
        </w:rPr>
      </w:pPr>
      <w:r w:rsidRPr="00C90EE8">
        <w:rPr>
          <w:rFonts w:ascii="Verdana" w:hAnsi="Verdana" w:cs="Tahoma"/>
          <w:b/>
          <w:sz w:val="22"/>
          <w:szCs w:val="22"/>
        </w:rPr>
        <w:t>What is the full capacity of dentists you need within your health board?</w:t>
      </w:r>
      <w:r w:rsidR="00C72A2C">
        <w:rPr>
          <w:rFonts w:ascii="Verdana" w:hAnsi="Verdana" w:cs="Tahoma"/>
          <w:b/>
          <w:sz w:val="22"/>
          <w:szCs w:val="22"/>
        </w:rPr>
        <w:br/>
      </w:r>
      <w:r w:rsidR="00C72A2C" w:rsidRPr="00C72A2C">
        <w:rPr>
          <w:rFonts w:ascii="Verdana" w:hAnsi="Verdana" w:cs="Tahoma"/>
          <w:sz w:val="22"/>
          <w:szCs w:val="22"/>
        </w:rPr>
        <w:t>Dental Contracts in Wales are commissioned on an activity basis. Dental contract holders employ the required workforce to enable them to deliver against the required activity.</w:t>
      </w:r>
      <w:r w:rsidR="00C72A2C">
        <w:rPr>
          <w:rFonts w:ascii="Verdana" w:hAnsi="Verdana" w:cs="Tahoma"/>
          <w:sz w:val="22"/>
          <w:szCs w:val="22"/>
        </w:rPr>
        <w:br/>
      </w:r>
    </w:p>
    <w:p w:rsidR="00CE325E" w:rsidRPr="00C90EE8" w:rsidRDefault="00C90EE8" w:rsidP="001A6E5D">
      <w:pPr>
        <w:pStyle w:val="ListParagraph"/>
        <w:numPr>
          <w:ilvl w:val="0"/>
          <w:numId w:val="19"/>
        </w:numPr>
        <w:rPr>
          <w:rFonts w:ascii="Verdana" w:hAnsi="Verdana" w:cs="Tahoma"/>
          <w:b/>
          <w:sz w:val="22"/>
          <w:szCs w:val="22"/>
        </w:rPr>
      </w:pPr>
      <w:r w:rsidRPr="00C90EE8">
        <w:rPr>
          <w:rFonts w:ascii="Verdana" w:hAnsi="Verdana" w:cs="Tahoma"/>
          <w:b/>
          <w:sz w:val="22"/>
          <w:szCs w:val="22"/>
        </w:rPr>
        <w:t>What is the current number of dentists you have within the health board?</w:t>
      </w:r>
      <w:r w:rsidR="001A6E5D">
        <w:rPr>
          <w:rFonts w:ascii="Verdana" w:hAnsi="Verdana" w:cs="Tahoma"/>
          <w:b/>
          <w:sz w:val="22"/>
          <w:szCs w:val="22"/>
        </w:rPr>
        <w:br/>
      </w:r>
      <w:r w:rsidR="001A6E5D" w:rsidRPr="001A6E5D">
        <w:rPr>
          <w:rFonts w:ascii="Verdana" w:hAnsi="Verdana" w:cs="Tahoma"/>
          <w:sz w:val="22"/>
          <w:szCs w:val="22"/>
        </w:rPr>
        <w:t>The SBUHB Dental Performers list is held by NHS Wa</w:t>
      </w:r>
      <w:r w:rsidR="001A6E5D">
        <w:rPr>
          <w:rFonts w:ascii="Verdana" w:hAnsi="Verdana" w:cs="Tahoma"/>
          <w:sz w:val="22"/>
          <w:szCs w:val="22"/>
        </w:rPr>
        <w:t xml:space="preserve">les Shared Services Partnership (NWSSP). May I suggest you contact Tim Knifton, Information Governance Manager for NWSSP who may be able to assist you with this information on </w:t>
      </w:r>
      <w:hyperlink r:id="rId10" w:history="1">
        <w:r w:rsidR="001A6E5D" w:rsidRPr="003621E3">
          <w:rPr>
            <w:rStyle w:val="Hyperlink"/>
            <w:rFonts w:ascii="Verdana" w:hAnsi="Verdana" w:cs="Tahoma"/>
            <w:sz w:val="22"/>
            <w:szCs w:val="22"/>
          </w:rPr>
          <w:t>shared.services@wales.nhs.uk</w:t>
        </w:r>
      </w:hyperlink>
      <w:r w:rsidR="001A6E5D">
        <w:rPr>
          <w:rFonts w:ascii="Verdana" w:hAnsi="Verdana" w:cs="Tahoma"/>
          <w:sz w:val="22"/>
          <w:szCs w:val="22"/>
        </w:rPr>
        <w:t xml:space="preserve"> </w:t>
      </w:r>
    </w:p>
    <w:p w:rsidR="00CE325E" w:rsidRDefault="00CE325E" w:rsidP="002677FD">
      <w:pPr>
        <w:rPr>
          <w:rFonts w:ascii="Verdana" w:hAnsi="Verdana" w:cs="Tahoma"/>
          <w:sz w:val="22"/>
          <w:szCs w:val="22"/>
        </w:rPr>
      </w:pPr>
    </w:p>
    <w:p w:rsidR="00CE325E" w:rsidRDefault="00CE325E" w:rsidP="002677FD">
      <w:pPr>
        <w:rPr>
          <w:rFonts w:ascii="Verdana" w:hAnsi="Verdana" w:cs="Tahoma"/>
          <w:sz w:val="22"/>
          <w:szCs w:val="22"/>
        </w:rPr>
      </w:pPr>
    </w:p>
    <w:p w:rsidR="002677FD" w:rsidRDefault="002677FD" w:rsidP="002677FD">
      <w:pPr>
        <w:rPr>
          <w:rFonts w:ascii="Verdana" w:hAnsi="Verdana"/>
          <w:sz w:val="22"/>
          <w:szCs w:val="22"/>
        </w:rPr>
      </w:pPr>
      <w:r w:rsidRPr="00304A21">
        <w:rPr>
          <w:rFonts w:ascii="Verdana" w:hAnsi="Verdana"/>
          <w:sz w:val="22"/>
          <w:szCs w:val="22"/>
        </w:rPr>
        <w:t xml:space="preserve">I hope this information is helpful. If you require anything further please contact us at </w:t>
      </w:r>
      <w:hyperlink r:id="rId11" w:history="1">
        <w:r w:rsidR="00534D7A" w:rsidRPr="004E0F17">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sz w:val="22"/>
          <w:szCs w:val="22"/>
        </w:rPr>
      </w:pPr>
      <w:r w:rsidRPr="00304A21">
        <w:rPr>
          <w:rFonts w:ascii="Verdana" w:hAnsi="Verdana"/>
          <w:sz w:val="22"/>
          <w:szCs w:val="22"/>
        </w:rPr>
        <w:t xml:space="preserve">Under the terms of the Health Board’s Freedom of Information policy, individuals seeking access to recorded information held by the Health Board are entitled to request internal review of the handling of their requests. If you would like to complain about the Health Board’s handling of your request please contact me directly at the address below or register your complaint via </w:t>
      </w:r>
      <w:hyperlink r:id="rId12" w:history="1">
        <w:r w:rsidRPr="00304A21">
          <w:rPr>
            <w:rStyle w:val="Hyperlink"/>
            <w:rFonts w:ascii="Verdana" w:hAnsi="Verdana"/>
            <w:sz w:val="22"/>
            <w:szCs w:val="22"/>
          </w:rPr>
          <w:t>FOIA.Requests@wales.nhs.uk</w:t>
        </w:r>
      </w:hyperlink>
      <w:r w:rsidRPr="00304A21">
        <w:rPr>
          <w:rFonts w:ascii="Verdana" w:hAnsi="Verdana"/>
          <w:sz w:val="22"/>
          <w:szCs w:val="22"/>
        </w:rPr>
        <w:t xml:space="preserve">. </w:t>
      </w:r>
    </w:p>
    <w:p w:rsidR="002677FD" w:rsidRPr="00304A21" w:rsidRDefault="002677FD" w:rsidP="002677FD">
      <w:pPr>
        <w:rPr>
          <w:rFonts w:ascii="Verdana" w:hAnsi="Verdana" w:cs="Times New Roman"/>
          <w:sz w:val="22"/>
          <w:szCs w:val="22"/>
        </w:rPr>
      </w:pPr>
      <w:r w:rsidRPr="00304A21">
        <w:rPr>
          <w:rFonts w:ascii="Verdana" w:hAnsi="Verdana"/>
          <w:sz w:val="22"/>
          <w:szCs w:val="22"/>
        </w:rPr>
        <w:t xml:space="preserve">If after Internal Review you remain dissatisfied you are also entitled to refer the matter to the information commissioner at the Information Commissioner’s Office (Wales), </w:t>
      </w:r>
      <w:r w:rsidRPr="00304A21">
        <w:rPr>
          <w:rFonts w:ascii="Verdana" w:hAnsi="Verdana" w:cs="Times New Roman"/>
          <w:sz w:val="22"/>
          <w:szCs w:val="22"/>
        </w:rPr>
        <w:t>2</w:t>
      </w:r>
      <w:r w:rsidRPr="00304A21">
        <w:rPr>
          <w:rFonts w:ascii="Verdana" w:hAnsi="Verdana" w:cs="Times New Roman"/>
          <w:sz w:val="22"/>
          <w:szCs w:val="22"/>
          <w:vertAlign w:val="superscript"/>
        </w:rPr>
        <w:t>nd</w:t>
      </w:r>
      <w:r w:rsidRPr="00304A21">
        <w:rPr>
          <w:rFonts w:ascii="Verdana" w:hAnsi="Verdana" w:cs="Times New Roman"/>
          <w:sz w:val="22"/>
          <w:szCs w:val="22"/>
        </w:rPr>
        <w:t xml:space="preserve"> Floor, Churchill House, Churchill Way, Cardiff, CF10 2HH. Telephone Number: </w:t>
      </w:r>
      <w:r w:rsidR="006D5578">
        <w:rPr>
          <w:rFonts w:ascii="Verdana" w:hAnsi="Verdana" w:cs="Times New Roman"/>
          <w:sz w:val="22"/>
          <w:szCs w:val="22"/>
        </w:rPr>
        <w:t>0330 414 6421</w:t>
      </w:r>
      <w:r w:rsidRPr="00304A21">
        <w:rPr>
          <w:rFonts w:ascii="Verdana" w:hAnsi="Verdana" w:cs="Times New Roman"/>
          <w:sz w:val="22"/>
          <w:szCs w:val="22"/>
        </w:rPr>
        <w:t xml:space="preserve">.  </w:t>
      </w:r>
    </w:p>
    <w:p w:rsidR="002677FD" w:rsidRPr="00304A21" w:rsidRDefault="002677FD" w:rsidP="002677FD">
      <w:pPr>
        <w:jc w:val="both"/>
        <w:rPr>
          <w:rFonts w:ascii="Verdana" w:hAnsi="Verdana"/>
          <w:sz w:val="22"/>
          <w:szCs w:val="22"/>
        </w:rPr>
      </w:pPr>
      <w:r w:rsidRPr="00304A21">
        <w:rPr>
          <w:rFonts w:ascii="Verdana" w:hAnsi="Verdana"/>
          <w:sz w:val="22"/>
          <w:szCs w:val="22"/>
        </w:rPr>
        <w:t>Yours sincerely</w:t>
      </w:r>
    </w:p>
    <w:p w:rsidR="00534D7A" w:rsidRPr="00304A21" w:rsidRDefault="00FF6342" w:rsidP="002677FD">
      <w:pPr>
        <w:jc w:val="both"/>
        <w:rPr>
          <w:rFonts w:ascii="Verdana" w:hAnsi="Verdana"/>
          <w:sz w:val="22"/>
          <w:szCs w:val="22"/>
        </w:rPr>
      </w:pPr>
      <w:r>
        <w:rPr>
          <w:rFonts w:ascii="Calibri" w:hAnsi="Calibri" w:cs="Calibri"/>
          <w:noProof/>
          <w:color w:val="1F497D"/>
        </w:rPr>
        <w:drawing>
          <wp:inline distT="0" distB="0" distL="0" distR="0" wp14:anchorId="6924E5C9" wp14:editId="47904B6D">
            <wp:extent cx="1530350" cy="562980"/>
            <wp:effectExtent l="0" t="0" r="0" b="8890"/>
            <wp:docPr id="7" name="Picture 7" descr="cid:image002.png@01D7E51B.D422D8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id:image002.png@01D7E51B.D422D810"/>
                    <pic:cNvPicPr>
                      <a:picLocks noChangeAspect="1" noChangeArrowheads="1"/>
                    </pic:cNvPicPr>
                  </pic:nvPicPr>
                  <pic:blipFill rotWithShape="1">
                    <a:blip r:embed="rId13" r:link="rId14">
                      <a:extLst>
                        <a:ext uri="{28A0092B-C50C-407E-A947-70E740481C1C}">
                          <a14:useLocalDpi xmlns:a14="http://schemas.microsoft.com/office/drawing/2010/main" val="0"/>
                        </a:ext>
                      </a:extLst>
                    </a:blip>
                    <a:srcRect l="8577" t="40145" r="9086" b="21168"/>
                    <a:stretch/>
                  </pic:blipFill>
                  <pic:spPr bwMode="auto">
                    <a:xfrm>
                      <a:off x="0" y="0"/>
                      <a:ext cx="1535945" cy="565038"/>
                    </a:xfrm>
                    <a:prstGeom prst="rect">
                      <a:avLst/>
                    </a:prstGeom>
                    <a:noFill/>
                    <a:ln>
                      <a:noFill/>
                    </a:ln>
                    <a:extLst>
                      <a:ext uri="{53640926-AAD7-44D8-BBD7-CCE9431645EC}">
                        <a14:shadowObscured xmlns:a14="http://schemas.microsoft.com/office/drawing/2010/main"/>
                      </a:ext>
                    </a:extLst>
                  </pic:spPr>
                </pic:pic>
              </a:graphicData>
            </a:graphic>
          </wp:inline>
        </w:drawing>
      </w:r>
    </w:p>
    <w:p w:rsidR="002677FD" w:rsidRPr="00304A21" w:rsidRDefault="009B21AD" w:rsidP="002677FD">
      <w:pPr>
        <w:rPr>
          <w:rFonts w:ascii="Verdana" w:hAnsi="Verdana"/>
          <w:b/>
          <w:bCs/>
          <w:noProof/>
          <w:sz w:val="22"/>
          <w:szCs w:val="22"/>
        </w:rPr>
      </w:pPr>
      <w:r>
        <w:rPr>
          <w:rFonts w:ascii="Verdana" w:hAnsi="Verdana"/>
          <w:sz w:val="22"/>
          <w:szCs w:val="22"/>
        </w:rPr>
        <w:t>Hazel Lloyd</w:t>
      </w:r>
      <w:r w:rsidR="002677FD" w:rsidRPr="00304A21">
        <w:rPr>
          <w:rFonts w:ascii="Verdana" w:hAnsi="Verdana"/>
          <w:sz w:val="22"/>
          <w:szCs w:val="22"/>
        </w:rPr>
        <w:br/>
      </w:r>
      <w:r>
        <w:rPr>
          <w:rFonts w:ascii="Verdana" w:hAnsi="Verdana"/>
          <w:b/>
          <w:bCs/>
          <w:noProof/>
          <w:sz w:val="22"/>
          <w:szCs w:val="22"/>
        </w:rPr>
        <w:t xml:space="preserve">Interim </w:t>
      </w:r>
      <w:r w:rsidR="002677FD" w:rsidRPr="00304A21">
        <w:rPr>
          <w:rFonts w:ascii="Verdana" w:hAnsi="Verdana"/>
          <w:b/>
          <w:bCs/>
          <w:noProof/>
          <w:sz w:val="22"/>
          <w:szCs w:val="22"/>
        </w:rPr>
        <w:t>Director of Corporate Governance</w:t>
      </w:r>
    </w:p>
    <w:sectPr w:rsidR="002677FD" w:rsidRPr="00304A21" w:rsidSect="00D62A67">
      <w:footerReference w:type="default" r:id="rId15"/>
      <w:headerReference w:type="first" r:id="rId16"/>
      <w:footerReference w:type="first" r:id="rId17"/>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D5E37" w:rsidRDefault="00DD5E37" w:rsidP="007D6A3E">
      <w:pPr>
        <w:spacing w:before="0" w:after="0" w:line="240" w:lineRule="auto"/>
      </w:pPr>
      <w:r>
        <w:separator/>
      </w:r>
    </w:p>
  </w:endnote>
  <w:endnote w:type="continuationSeparator" w:id="0">
    <w:p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2D32B6" w:rsidRDefault="00CB2BBE" w:rsidP="002D32B6">
    <w:pPr>
      <w:pStyle w:val="Footer"/>
      <w:pBdr>
        <w:top w:val="thinThickSmallGap" w:sz="24" w:space="1" w:color="134162"/>
      </w:pBdr>
      <w:tabs>
        <w:tab w:val="clear" w:pos="4513"/>
        <w:tab w:val="clear" w:pos="9026"/>
        <w:tab w:val="right" w:pos="10466"/>
      </w:tabs>
      <w:spacing w:before="0" w:after="0"/>
      <w:rPr>
        <w:b/>
        <w:color w:val="008A8C"/>
        <w:sz w:val="20"/>
        <w:szCs w:val="20"/>
      </w:rPr>
    </w:pPr>
    <w:r>
      <w:rPr>
        <w:b/>
        <w:noProof/>
        <w:color w:val="008A8C"/>
        <w:sz w:val="20"/>
        <w:szCs w:val="20"/>
      </w:rPr>
      <w:drawing>
        <wp:inline distT="0" distB="0" distL="0" distR="0">
          <wp:extent cx="1120519" cy="322580"/>
          <wp:effectExtent l="0" t="0" r="3810" b="127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1128092" cy="324760"/>
                  </a:xfrm>
                  <a:prstGeom prst="rect">
                    <a:avLst/>
                  </a:prstGeom>
                </pic:spPr>
              </pic:pic>
            </a:graphicData>
          </a:graphic>
        </wp:inline>
      </w:drawing>
    </w:r>
    <w:r w:rsidR="000C00ED" w:rsidRPr="002D32B6">
      <w:rPr>
        <w:b/>
        <w:color w:val="008A8C"/>
        <w:sz w:val="20"/>
        <w:szCs w:val="20"/>
      </w:rPr>
      <w:t>gofalu am ein gilydd, cydweithio</w:t>
    </w:r>
    <w:r w:rsidR="002D32B6" w:rsidRPr="002D32B6">
      <w:rPr>
        <w:b/>
        <w:color w:val="008A8C"/>
        <w:sz w:val="20"/>
        <w:szCs w:val="20"/>
      </w:rPr>
      <w:t>,</w:t>
    </w:r>
    <w:r w:rsidR="000C00ED" w:rsidRPr="002D32B6">
      <w:rPr>
        <w:b/>
        <w:color w:val="008A8C"/>
        <w:sz w:val="20"/>
        <w:szCs w:val="20"/>
      </w:rPr>
      <w:t xml:space="preserve"> gwella bob amser</w:t>
    </w:r>
  </w:p>
  <w:p w:rsidR="00795AD1" w:rsidRPr="00111757" w:rsidRDefault="000C00ED" w:rsidP="002D32B6">
    <w:pPr>
      <w:pStyle w:val="Footer"/>
      <w:pBdr>
        <w:top w:val="thinThickSmallGap" w:sz="24" w:space="1" w:color="134162"/>
      </w:pBdr>
      <w:tabs>
        <w:tab w:val="clear" w:pos="4513"/>
        <w:tab w:val="clear" w:pos="9026"/>
        <w:tab w:val="right" w:pos="10466"/>
      </w:tabs>
      <w:spacing w:before="0" w:after="0"/>
      <w:rPr>
        <w:rFonts w:ascii="Calibri Light" w:hAnsi="Calibri Light"/>
      </w:rPr>
    </w:pPr>
    <w:r w:rsidRPr="002D32B6">
      <w:rPr>
        <w:b/>
        <w:color w:val="008A8C"/>
        <w:sz w:val="20"/>
        <w:szCs w:val="20"/>
      </w:rPr>
      <w:t xml:space="preserve"> </w:t>
    </w:r>
    <w:r w:rsidRPr="002D32B6">
      <w:rPr>
        <w:b/>
        <w:color w:val="6E609E"/>
        <w:sz w:val="20"/>
        <w:szCs w:val="20"/>
      </w:rPr>
      <w:t>caring for each other, working together, always improving</w:t>
    </w:r>
    <w:r w:rsidR="00111757" w:rsidRPr="00795AD1">
      <w:tab/>
    </w:r>
    <w:r w:rsidR="00795AD1" w:rsidRPr="00795AD1">
      <w:t xml:space="preserve">Page </w:t>
    </w:r>
    <w:r w:rsidR="00795AD1" w:rsidRPr="00795AD1">
      <w:fldChar w:fldCharType="begin"/>
    </w:r>
    <w:r w:rsidR="00795AD1" w:rsidRPr="00795AD1">
      <w:instrText xml:space="preserve"> PAGE   \* MERGEFORMAT </w:instrText>
    </w:r>
    <w:r w:rsidR="00795AD1" w:rsidRPr="00795AD1">
      <w:fldChar w:fldCharType="separate"/>
    </w:r>
    <w:r w:rsidR="00FF6342">
      <w:rPr>
        <w:noProof/>
      </w:rPr>
      <w:t>2</w:t>
    </w:r>
    <w:r w:rsidR="00795AD1" w:rsidRPr="00795AD1">
      <w:rPr>
        <w:noProof/>
      </w:rPr>
      <w:fldChar w:fldCharType="end"/>
    </w:r>
  </w:p>
  <w:p w:rsidR="007D6A3E" w:rsidRDefault="007D6A3E" w:rsidP="007D6A3E">
    <w:pPr>
      <w:pStyle w:val="Footer"/>
      <w:tabs>
        <w:tab w:val="clear" w:pos="4513"/>
        <w:tab w:val="clear" w:pos="9026"/>
        <w:tab w:val="center" w:pos="5233"/>
        <w:tab w:val="right" w:pos="10466"/>
      </w:tabs>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D62A67" w:rsidRDefault="00CB2BBE" w:rsidP="00D62A67">
    <w:pPr>
      <w:pStyle w:val="Footer"/>
      <w:tabs>
        <w:tab w:val="clear" w:pos="4513"/>
        <w:tab w:val="clear" w:pos="9026"/>
        <w:tab w:val="center" w:pos="5233"/>
        <w:tab w:val="right" w:pos="10466"/>
      </w:tabs>
      <w:spacing w:before="0" w:after="0"/>
      <w:jc w:val="center"/>
      <w:rPr>
        <w:noProof/>
      </w:rPr>
    </w:pPr>
    <w:r>
      <w:rPr>
        <w:noProof/>
      </w:rPr>
      <w:drawing>
        <wp:inline distT="0" distB="0" distL="0" distR="0">
          <wp:extent cx="3389122" cy="975676"/>
          <wp:effectExtent l="0" t="0" r="190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SB_skyline_colour@2x-100.jpg"/>
                  <pic:cNvPicPr/>
                </pic:nvPicPr>
                <pic:blipFill>
                  <a:blip r:embed="rId1">
                    <a:extLst>
                      <a:ext uri="{28A0092B-C50C-407E-A947-70E740481C1C}">
                        <a14:useLocalDpi xmlns:a14="http://schemas.microsoft.com/office/drawing/2010/main" val="0"/>
                      </a:ext>
                    </a:extLst>
                  </a:blip>
                  <a:stretch>
                    <a:fillRect/>
                  </a:stretch>
                </pic:blipFill>
                <pic:spPr>
                  <a:xfrm>
                    <a:off x="0" y="0"/>
                    <a:ext cx="3457779" cy="995441"/>
                  </a:xfrm>
                  <a:prstGeom prst="rect">
                    <a:avLst/>
                  </a:prstGeom>
                </pic:spPr>
              </pic:pic>
            </a:graphicData>
          </a:graphic>
        </wp:inline>
      </w:drawing>
    </w:r>
  </w:p>
  <w:p w:rsidR="006F5A5D" w:rsidRPr="005317D4" w:rsidRDefault="006F5A5D" w:rsidP="00D62A67">
    <w:pPr>
      <w:pStyle w:val="Footer"/>
      <w:tabs>
        <w:tab w:val="clear" w:pos="4513"/>
        <w:tab w:val="clear" w:pos="9026"/>
        <w:tab w:val="center" w:pos="5233"/>
        <w:tab w:val="right" w:pos="10466"/>
      </w:tabs>
      <w:spacing w:before="0" w:after="0"/>
      <w:jc w:val="center"/>
      <w:rPr>
        <w:sz w:val="16"/>
        <w:szCs w:val="18"/>
      </w:rPr>
    </w:pPr>
  </w:p>
  <w:p w:rsidR="005317D4" w:rsidRPr="005317D4" w:rsidRDefault="005317D4" w:rsidP="005317D4">
    <w:pPr>
      <w:pStyle w:val="Footer"/>
      <w:tabs>
        <w:tab w:val="clear" w:pos="4513"/>
        <w:tab w:val="clear" w:pos="9026"/>
        <w:tab w:val="center" w:pos="5233"/>
        <w:tab w:val="right" w:pos="10466"/>
      </w:tabs>
      <w:spacing w:before="0" w:after="0"/>
      <w:jc w:val="center"/>
      <w:rPr>
        <w:b/>
        <w:sz w:val="16"/>
        <w:szCs w:val="18"/>
      </w:rPr>
    </w:pPr>
    <w:r w:rsidRPr="005317D4">
      <w:rPr>
        <w:b/>
        <w:sz w:val="16"/>
        <w:szCs w:val="18"/>
      </w:rPr>
      <w:t>Pencadlys BIP Bae Abertawe, Un Porthfa Talbot, Port Talbot, SA12 7BR / Swansea Bay UHB Headquarters, One Talbot Gateway, Port Talbot, SA12 7BR</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Bwrdd Iechyd Prifysgol Bae Abertawe yw enw gweithredu Bwrdd Iechyd Lleol Prifysgol Bae Abertawe</w:t>
    </w:r>
  </w:p>
  <w:p w:rsidR="00D62A67" w:rsidRPr="005317D4" w:rsidRDefault="00D62A67" w:rsidP="005317D4">
    <w:pPr>
      <w:pStyle w:val="Footer"/>
      <w:tabs>
        <w:tab w:val="clear" w:pos="4513"/>
        <w:tab w:val="clear" w:pos="9026"/>
        <w:tab w:val="center" w:pos="5233"/>
        <w:tab w:val="right" w:pos="10466"/>
      </w:tabs>
      <w:spacing w:before="0" w:after="0"/>
      <w:jc w:val="center"/>
      <w:rPr>
        <w:sz w:val="16"/>
        <w:szCs w:val="18"/>
      </w:rPr>
    </w:pPr>
    <w:r w:rsidRPr="005317D4">
      <w:rPr>
        <w:sz w:val="16"/>
        <w:szCs w:val="18"/>
      </w:rPr>
      <w:t>Swansea Bay University Health Board is the operational name of Swansea Bay University Local Health Board</w:t>
    </w:r>
  </w:p>
  <w:p w:rsidR="007D6A3E" w:rsidRDefault="00D62A67" w:rsidP="00D62A67">
    <w:pPr>
      <w:pStyle w:val="Footer"/>
      <w:tabs>
        <w:tab w:val="clear" w:pos="4513"/>
        <w:tab w:val="clear" w:pos="9026"/>
        <w:tab w:val="center" w:pos="5233"/>
        <w:tab w:val="left" w:pos="8265"/>
        <w:tab w:val="right" w:pos="10466"/>
      </w:tabs>
      <w:spacing w:before="240"/>
      <w:jc w:val="cente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D5E37" w:rsidRDefault="00DD5E37" w:rsidP="007D6A3E">
      <w:pPr>
        <w:spacing w:before="0" w:after="0" w:line="240" w:lineRule="auto"/>
      </w:pPr>
      <w:r>
        <w:separator/>
      </w:r>
    </w:p>
  </w:footnote>
  <w:footnote w:type="continuationSeparator" w:id="0">
    <w:p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7092D" w:rsidRDefault="005925B8" w:rsidP="0097092D">
    <w:pPr>
      <w:pStyle w:val="Header"/>
      <w:tabs>
        <w:tab w:val="right" w:pos="10466"/>
      </w:tabs>
    </w:pPr>
    <w:r>
      <w:rPr>
        <w:noProof/>
      </w:rPr>
      <w:drawing>
        <wp:anchor distT="0" distB="0" distL="114300" distR="114300" simplePos="0" relativeHeight="251659264" behindDoc="1" locked="0" layoutInCell="1" allowOverlap="1">
          <wp:simplePos x="0" y="0"/>
          <wp:positionH relativeFrom="column">
            <wp:posOffset>-85725</wp:posOffset>
          </wp:positionH>
          <wp:positionV relativeFrom="paragraph">
            <wp:posOffset>-273050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BC67E1">
      <w:rPr>
        <w:noProof/>
      </w:rPr>
      <mc:AlternateContent>
        <mc:Choice Requires="wps">
          <w:drawing>
            <wp:anchor distT="0" distB="0" distL="114300" distR="114300" simplePos="0" relativeHeight="251660288" behindDoc="0" locked="0" layoutInCell="1" allowOverlap="1">
              <wp:simplePos x="0" y="0"/>
              <wp:positionH relativeFrom="column">
                <wp:posOffset>2887980</wp:posOffset>
              </wp:positionH>
              <wp:positionV relativeFrom="paragraph">
                <wp:posOffset>-273050</wp:posOffset>
              </wp:positionV>
              <wp:extent cx="3998595" cy="857250"/>
              <wp:effectExtent l="0" t="0" r="1905"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998595" cy="857250"/>
                      </a:xfrm>
                      <a:prstGeom prst="rect">
                        <a:avLst/>
                      </a:prstGeom>
                      <a:solidFill>
                        <a:sysClr val="window" lastClr="FFFFFF"/>
                      </a:solidFill>
                      <a:ln w="6350">
                        <a:noFill/>
                      </a:ln>
                    </wps:spPr>
                    <wps:txbx>
                      <w:txbxContent>
                        <w:p w:rsidR="00F91A7E" w:rsidRPr="00CB2BBE" w:rsidRDefault="007B516B" w:rsidP="00F91A7E">
                          <w:pPr>
                            <w:spacing w:before="0" w:after="0"/>
                            <w:ind w:left="0"/>
                            <w:jc w:val="right"/>
                            <w:rPr>
                              <w:b/>
                              <w:sz w:val="18"/>
                            </w:rPr>
                          </w:pPr>
                          <w:r>
                            <w:rPr>
                              <w:sz w:val="18"/>
                            </w:rPr>
                            <w:t>Ca</w:t>
                          </w:r>
                          <w:r w:rsidR="00F91A7E" w:rsidRPr="00CB2BBE">
                            <w:rPr>
                              <w:sz w:val="18"/>
                            </w:rPr>
                            <w:t xml:space="preserve">deirydd/Chair: </w:t>
                          </w:r>
                          <w:r w:rsidR="006C4048">
                            <w:rPr>
                              <w:b/>
                              <w:sz w:val="18"/>
                            </w:rPr>
                            <w:t>Emma Woollett</w:t>
                          </w:r>
                        </w:p>
                        <w:p w:rsidR="00F91A7E" w:rsidRPr="00CB2BBE" w:rsidRDefault="007B516B" w:rsidP="00F91A7E">
                          <w:pPr>
                            <w:spacing w:before="0" w:after="0"/>
                            <w:ind w:left="0"/>
                            <w:jc w:val="right"/>
                            <w:rPr>
                              <w:b/>
                              <w:sz w:val="18"/>
                            </w:rPr>
                          </w:pPr>
                          <w:r>
                            <w:rPr>
                              <w:sz w:val="18"/>
                            </w:rPr>
                            <w:t>Prif Weithredwr</w:t>
                          </w:r>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r w:rsidRPr="002D32B6">
                            <w:rPr>
                              <w:b/>
                              <w:color w:val="6E609E"/>
                              <w:sz w:val="18"/>
                              <w:szCs w:val="18"/>
                            </w:rPr>
                            <w:t>g</w:t>
                          </w:r>
                          <w:r w:rsidR="002D32B6" w:rsidRPr="002D32B6">
                            <w:rPr>
                              <w:b/>
                              <w:color w:val="6E609E"/>
                              <w:sz w:val="18"/>
                              <w:szCs w:val="18"/>
                            </w:rPr>
                            <w:t>ofalu am ein gilydd, cydweithio</w:t>
                          </w:r>
                          <w:r w:rsidRPr="002D32B6">
                            <w:rPr>
                              <w:b/>
                              <w:color w:val="6E609E"/>
                              <w:sz w:val="18"/>
                              <w:szCs w:val="18"/>
                            </w:rPr>
                            <w:t>, gwella bob amser</w:t>
                          </w:r>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r w:rsidR="000C00ED" w:rsidRPr="002D32B6">
                            <w:rPr>
                              <w:b/>
                              <w:color w:val="008A8C"/>
                              <w:sz w:val="18"/>
                              <w:szCs w:val="18"/>
                            </w:rPr>
                            <w:t>caring for each other, working together, always improving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_x0000_s1029" type="#_x0000_t202" style="position:absolute;left:0;text-align:left;margin-left:227.4pt;margin-top:-21.5pt;width:314.85pt;height:6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" fillcolor="window" stroked="f" strokeweight=".5pt">
              <v:path arrowok="t"/>
              <v:textbox>
                <w:txbxContent>
                  <w:p w:rsidR="00F91A7E" w:rsidRPr="00CB2BBE" w:rsidRDefault="007B516B" w:rsidP="00F91A7E">
                    <w:pPr>
                      <w:spacing w:before="0" w:after="0"/>
                      <w:ind w:left="0"/>
                      <w:jc w:val="right"/>
                      <w:rPr>
                        <w:b/>
                        <w:sz w:val="18"/>
                      </w:rPr>
                    </w:pPr>
                    <w:proofErr w:type="spellStart"/>
                    <w:r>
                      <w:rPr>
                        <w:sz w:val="18"/>
                      </w:rPr>
                      <w:t>Ca</w:t>
                    </w:r>
                    <w:r w:rsidR="00F91A7E" w:rsidRPr="00CB2BBE">
                      <w:rPr>
                        <w:sz w:val="18"/>
                      </w:rPr>
                      <w:t>deirydd</w:t>
                    </w:r>
                    <w:proofErr w:type="spellEnd"/>
                    <w:r w:rsidR="00F91A7E" w:rsidRPr="00CB2BBE">
                      <w:rPr>
                        <w:sz w:val="18"/>
                      </w:rPr>
                      <w:t xml:space="preserve">/Chair: </w:t>
                    </w:r>
                    <w:r w:rsidR="006C4048">
                      <w:rPr>
                        <w:b/>
                        <w:sz w:val="18"/>
                      </w:rPr>
                      <w:t>Emma Woollett</w:t>
                    </w:r>
                  </w:p>
                  <w:p w:rsidR="00F91A7E" w:rsidRPr="00CB2BBE" w:rsidRDefault="007B516B" w:rsidP="00F91A7E">
                    <w:pPr>
                      <w:spacing w:before="0" w:after="0"/>
                      <w:ind w:left="0"/>
                      <w:jc w:val="right"/>
                      <w:rPr>
                        <w:b/>
                        <w:sz w:val="18"/>
                      </w:rPr>
                    </w:pPr>
                    <w:proofErr w:type="spellStart"/>
                    <w:r>
                      <w:rPr>
                        <w:sz w:val="18"/>
                      </w:rPr>
                      <w:t>Prif</w:t>
                    </w:r>
                    <w:proofErr w:type="spellEnd"/>
                    <w:r>
                      <w:rPr>
                        <w:sz w:val="18"/>
                      </w:rPr>
                      <w:t xml:space="preserve"> </w:t>
                    </w:r>
                    <w:proofErr w:type="spellStart"/>
                    <w:r>
                      <w:rPr>
                        <w:sz w:val="18"/>
                      </w:rPr>
                      <w:t>Weithredwr</w:t>
                    </w:r>
                    <w:proofErr w:type="spellEnd"/>
                    <w:r w:rsidR="00F91A7E" w:rsidRPr="00CB2BBE">
                      <w:rPr>
                        <w:sz w:val="18"/>
                      </w:rPr>
                      <w:t xml:space="preserve">/Chief Executive: </w:t>
                    </w:r>
                    <w:r w:rsidR="00CE3DBC">
                      <w:rPr>
                        <w:b/>
                        <w:sz w:val="18"/>
                      </w:rPr>
                      <w:t>Mark Hackett</w:t>
                    </w:r>
                  </w:p>
                  <w:p w:rsidR="00937E61" w:rsidRDefault="00937E61" w:rsidP="00937E61">
                    <w:pPr>
                      <w:spacing w:before="0" w:after="0"/>
                      <w:ind w:left="0"/>
                      <w:jc w:val="right"/>
                      <w:rPr>
                        <w:color w:val="6E609E"/>
                        <w:sz w:val="18"/>
                        <w:szCs w:val="18"/>
                      </w:rPr>
                    </w:pPr>
                  </w:p>
                  <w:p w:rsidR="00937E61" w:rsidRPr="002D32B6" w:rsidRDefault="000C00ED" w:rsidP="00937E61">
                    <w:pPr>
                      <w:spacing w:before="0" w:after="0"/>
                      <w:ind w:left="0"/>
                      <w:jc w:val="right"/>
                      <w:rPr>
                        <w:b/>
                        <w:color w:val="6E609E"/>
                        <w:sz w:val="18"/>
                        <w:szCs w:val="18"/>
                      </w:rPr>
                    </w:pPr>
                    <w:proofErr w:type="spellStart"/>
                    <w:proofErr w:type="gramStart"/>
                    <w:r w:rsidRPr="002D32B6">
                      <w:rPr>
                        <w:b/>
                        <w:color w:val="6E609E"/>
                        <w:sz w:val="18"/>
                        <w:szCs w:val="18"/>
                      </w:rPr>
                      <w:t>g</w:t>
                    </w:r>
                    <w:r w:rsidR="002D32B6" w:rsidRPr="002D32B6">
                      <w:rPr>
                        <w:b/>
                        <w:color w:val="6E609E"/>
                        <w:sz w:val="18"/>
                        <w:szCs w:val="18"/>
                      </w:rPr>
                      <w:t>ofalu</w:t>
                    </w:r>
                    <w:proofErr w:type="spellEnd"/>
                    <w:proofErr w:type="gramEnd"/>
                    <w:r w:rsidR="002D32B6" w:rsidRPr="002D32B6">
                      <w:rPr>
                        <w:b/>
                        <w:color w:val="6E609E"/>
                        <w:sz w:val="18"/>
                        <w:szCs w:val="18"/>
                      </w:rPr>
                      <w:t xml:space="preserve"> am </w:t>
                    </w:r>
                    <w:proofErr w:type="spellStart"/>
                    <w:r w:rsidR="002D32B6" w:rsidRPr="002D32B6">
                      <w:rPr>
                        <w:b/>
                        <w:color w:val="6E609E"/>
                        <w:sz w:val="18"/>
                        <w:szCs w:val="18"/>
                      </w:rPr>
                      <w:t>ein</w:t>
                    </w:r>
                    <w:proofErr w:type="spellEnd"/>
                    <w:r w:rsidR="002D32B6" w:rsidRPr="002D32B6">
                      <w:rPr>
                        <w:b/>
                        <w:color w:val="6E609E"/>
                        <w:sz w:val="18"/>
                        <w:szCs w:val="18"/>
                      </w:rPr>
                      <w:t xml:space="preserve"> </w:t>
                    </w:r>
                    <w:proofErr w:type="spellStart"/>
                    <w:r w:rsidR="002D32B6" w:rsidRPr="002D32B6">
                      <w:rPr>
                        <w:b/>
                        <w:color w:val="6E609E"/>
                        <w:sz w:val="18"/>
                        <w:szCs w:val="18"/>
                      </w:rPr>
                      <w:t>gilydd</w:t>
                    </w:r>
                    <w:proofErr w:type="spellEnd"/>
                    <w:r w:rsidR="002D32B6" w:rsidRPr="002D32B6">
                      <w:rPr>
                        <w:b/>
                        <w:color w:val="6E609E"/>
                        <w:sz w:val="18"/>
                        <w:szCs w:val="18"/>
                      </w:rPr>
                      <w:t xml:space="preserve">, </w:t>
                    </w:r>
                    <w:proofErr w:type="spellStart"/>
                    <w:r w:rsidR="002D32B6" w:rsidRPr="002D32B6">
                      <w:rPr>
                        <w:b/>
                        <w:color w:val="6E609E"/>
                        <w:sz w:val="18"/>
                        <w:szCs w:val="18"/>
                      </w:rPr>
                      <w:t>cydweithio</w:t>
                    </w:r>
                    <w:proofErr w:type="spellEnd"/>
                    <w:r w:rsidRPr="002D32B6">
                      <w:rPr>
                        <w:b/>
                        <w:color w:val="6E609E"/>
                        <w:sz w:val="18"/>
                        <w:szCs w:val="18"/>
                      </w:rPr>
                      <w:t xml:space="preserve">, </w:t>
                    </w:r>
                    <w:proofErr w:type="spellStart"/>
                    <w:r w:rsidRPr="002D32B6">
                      <w:rPr>
                        <w:b/>
                        <w:color w:val="6E609E"/>
                        <w:sz w:val="18"/>
                        <w:szCs w:val="18"/>
                      </w:rPr>
                      <w:t>gwella</w:t>
                    </w:r>
                    <w:proofErr w:type="spellEnd"/>
                    <w:r w:rsidRPr="002D32B6">
                      <w:rPr>
                        <w:b/>
                        <w:color w:val="6E609E"/>
                        <w:sz w:val="18"/>
                        <w:szCs w:val="18"/>
                      </w:rPr>
                      <w:t xml:space="preserve"> bob </w:t>
                    </w:r>
                    <w:proofErr w:type="spellStart"/>
                    <w:r w:rsidRPr="002D32B6">
                      <w:rPr>
                        <w:b/>
                        <w:color w:val="6E609E"/>
                        <w:sz w:val="18"/>
                        <w:szCs w:val="18"/>
                      </w:rPr>
                      <w:t>amser</w:t>
                    </w:r>
                    <w:proofErr w:type="spellEnd"/>
                  </w:p>
                  <w:p w:rsidR="000C00ED" w:rsidRPr="002D32B6" w:rsidRDefault="00296FDA" w:rsidP="00937E61">
                    <w:pPr>
                      <w:spacing w:before="0" w:after="0"/>
                      <w:ind w:left="0"/>
                      <w:jc w:val="right"/>
                      <w:rPr>
                        <w:b/>
                        <w:color w:val="000000" w:themeColor="text1"/>
                        <w:sz w:val="18"/>
                        <w:szCs w:val="18"/>
                      </w:rPr>
                    </w:pPr>
                    <w:r w:rsidRPr="002D32B6">
                      <w:rPr>
                        <w:b/>
                        <w:color w:val="000000" w:themeColor="text1"/>
                        <w:sz w:val="18"/>
                        <w:szCs w:val="18"/>
                      </w:rPr>
                      <w:t xml:space="preserve"> </w:t>
                    </w:r>
                    <w:proofErr w:type="gramStart"/>
                    <w:r w:rsidR="000C00ED" w:rsidRPr="002D32B6">
                      <w:rPr>
                        <w:b/>
                        <w:color w:val="008A8C"/>
                        <w:sz w:val="18"/>
                        <w:szCs w:val="18"/>
                      </w:rPr>
                      <w:t>caring</w:t>
                    </w:r>
                    <w:proofErr w:type="gramEnd"/>
                    <w:r w:rsidR="000C00ED" w:rsidRPr="002D32B6">
                      <w:rPr>
                        <w:b/>
                        <w:color w:val="008A8C"/>
                        <w:sz w:val="18"/>
                        <w:szCs w:val="18"/>
                      </w:rPr>
                      <w:t xml:space="preserve"> for each other, working together, always improving</w:t>
                    </w:r>
                  </w:p>
                </w:txbxContent>
              </v:textbox>
            </v:shape>
          </w:pict>
        </mc:Fallback>
      </mc:AlternateContent>
    </w:r>
    <w:r w:rsidR="0097092D">
      <w:t xml:space="preserve"> </w:t>
    </w:r>
  </w:p>
  <w:p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202" type="#_x0000_t75" style="width:21pt;height:21pt;visibility:visible;mso-wrap-style:square" o:bullet="t">
        <v:imagedata r:id="rId1" o:title=""/>
      </v:shape>
    </w:pict>
  </w:numPicBullet>
  <w:numPicBullet w:numPicBulletId="1">
    <w:pict>
      <v:shape id="_x0000_i1203" type="#_x0000_t75" style="width:383.25pt;height:383.25pt;visibility:visible;mso-wrap-style:square" o:bullet="t">
        <v:imagedata r:id="rId2" o:title=""/>
      </v:shape>
    </w:pict>
  </w:numPicBullet>
  <w:numPicBullet w:numPicBulletId="2">
    <w:pict>
      <v:shape id="_x0000_i1204" type="#_x0000_t75" style="width:225pt;height:225pt;visibility:visible;mso-wrap-style:square" o:bullet="t">
        <v:imagedata r:id="rId3" o:title=""/>
      </v:shape>
    </w:pict>
  </w:numPicBullet>
  <w:numPicBullet w:numPicBulletId="3">
    <w:pict>
      <v:shape id="_x0000_i1205" type="#_x0000_t75" style="width:15.75pt;height:15.7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3"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5"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6"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7"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8"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9"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3"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71354E5C"/>
    <w:multiLevelType w:val="hybridMultilevel"/>
    <w:tmpl w:val="BCFE074A"/>
    <w:lvl w:ilvl="0" w:tplc="0809000F">
      <w:start w:val="1"/>
      <w:numFmt w:val="decimal"/>
      <w:lvlText w:val="%1."/>
      <w:lvlJc w:val="left"/>
      <w:pPr>
        <w:ind w:left="1225" w:hanging="360"/>
      </w:pPr>
    </w:lvl>
    <w:lvl w:ilvl="1" w:tplc="08090019" w:tentative="1">
      <w:start w:val="1"/>
      <w:numFmt w:val="lowerLetter"/>
      <w:lvlText w:val="%2."/>
      <w:lvlJc w:val="left"/>
      <w:pPr>
        <w:ind w:left="1945" w:hanging="360"/>
      </w:pPr>
    </w:lvl>
    <w:lvl w:ilvl="2" w:tplc="0809001B" w:tentative="1">
      <w:start w:val="1"/>
      <w:numFmt w:val="lowerRoman"/>
      <w:lvlText w:val="%3."/>
      <w:lvlJc w:val="right"/>
      <w:pPr>
        <w:ind w:left="2665" w:hanging="180"/>
      </w:pPr>
    </w:lvl>
    <w:lvl w:ilvl="3" w:tplc="0809000F" w:tentative="1">
      <w:start w:val="1"/>
      <w:numFmt w:val="decimal"/>
      <w:lvlText w:val="%4."/>
      <w:lvlJc w:val="left"/>
      <w:pPr>
        <w:ind w:left="3385" w:hanging="360"/>
      </w:pPr>
    </w:lvl>
    <w:lvl w:ilvl="4" w:tplc="08090019" w:tentative="1">
      <w:start w:val="1"/>
      <w:numFmt w:val="lowerLetter"/>
      <w:lvlText w:val="%5."/>
      <w:lvlJc w:val="left"/>
      <w:pPr>
        <w:ind w:left="4105" w:hanging="360"/>
      </w:pPr>
    </w:lvl>
    <w:lvl w:ilvl="5" w:tplc="0809001B" w:tentative="1">
      <w:start w:val="1"/>
      <w:numFmt w:val="lowerRoman"/>
      <w:lvlText w:val="%6."/>
      <w:lvlJc w:val="right"/>
      <w:pPr>
        <w:ind w:left="4825" w:hanging="180"/>
      </w:pPr>
    </w:lvl>
    <w:lvl w:ilvl="6" w:tplc="0809000F" w:tentative="1">
      <w:start w:val="1"/>
      <w:numFmt w:val="decimal"/>
      <w:lvlText w:val="%7."/>
      <w:lvlJc w:val="left"/>
      <w:pPr>
        <w:ind w:left="5545" w:hanging="360"/>
      </w:pPr>
    </w:lvl>
    <w:lvl w:ilvl="7" w:tplc="08090019" w:tentative="1">
      <w:start w:val="1"/>
      <w:numFmt w:val="lowerLetter"/>
      <w:lvlText w:val="%8."/>
      <w:lvlJc w:val="left"/>
      <w:pPr>
        <w:ind w:left="6265" w:hanging="360"/>
      </w:pPr>
    </w:lvl>
    <w:lvl w:ilvl="8" w:tplc="0809001B" w:tentative="1">
      <w:start w:val="1"/>
      <w:numFmt w:val="lowerRoman"/>
      <w:lvlText w:val="%9."/>
      <w:lvlJc w:val="right"/>
      <w:pPr>
        <w:ind w:left="6985" w:hanging="180"/>
      </w:pPr>
    </w:lvl>
  </w:abstractNum>
  <w:abstractNum w:abstractNumId="17" w15:restartNumberingAfterBreak="0">
    <w:nsid w:val="79910860"/>
    <w:multiLevelType w:val="hybridMultilevel"/>
    <w:tmpl w:val="762876A0"/>
    <w:lvl w:ilvl="0" w:tplc="697C1070">
      <w:start w:val="1"/>
      <w:numFmt w:val="decimal"/>
      <w:lvlText w:val="%1."/>
      <w:lvlJc w:val="left"/>
      <w:pPr>
        <w:ind w:left="865" w:hanging="360"/>
      </w:pPr>
      <w:rPr>
        <w:rFonts w:hint="default"/>
        <w:b/>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2"/>
  </w:num>
  <w:num w:numId="2">
    <w:abstractNumId w:val="0"/>
  </w:num>
  <w:num w:numId="3">
    <w:abstractNumId w:val="7"/>
  </w:num>
  <w:num w:numId="4">
    <w:abstractNumId w:val="14"/>
  </w:num>
  <w:num w:numId="5">
    <w:abstractNumId w:val="3"/>
  </w:num>
  <w:num w:numId="6">
    <w:abstractNumId w:val="2"/>
  </w:num>
  <w:num w:numId="7">
    <w:abstractNumId w:val="9"/>
  </w:num>
  <w:num w:numId="8">
    <w:abstractNumId w:val="13"/>
  </w:num>
  <w:num w:numId="9">
    <w:abstractNumId w:val="18"/>
  </w:num>
  <w:num w:numId="10">
    <w:abstractNumId w:val="1"/>
  </w:num>
  <w:num w:numId="11">
    <w:abstractNumId w:val="8"/>
  </w:num>
  <w:num w:numId="12">
    <w:abstractNumId w:val="11"/>
  </w:num>
  <w:num w:numId="13">
    <w:abstractNumId w:val="15"/>
  </w:num>
  <w:num w:numId="14">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num>
  <w:num w:numId="17">
    <w:abstractNumId w:val="4"/>
  </w:num>
  <w:num w:numId="18">
    <w:abstractNumId w:val="16"/>
  </w:num>
  <w:num w:numId="19">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111757"/>
    <w:rsid w:val="001276F0"/>
    <w:rsid w:val="00185784"/>
    <w:rsid w:val="001A6E5D"/>
    <w:rsid w:val="001B1339"/>
    <w:rsid w:val="001E2D50"/>
    <w:rsid w:val="00213076"/>
    <w:rsid w:val="002156AF"/>
    <w:rsid w:val="002677FD"/>
    <w:rsid w:val="00296FDA"/>
    <w:rsid w:val="002B74C8"/>
    <w:rsid w:val="002C252B"/>
    <w:rsid w:val="002D32B6"/>
    <w:rsid w:val="002E02A9"/>
    <w:rsid w:val="00304A21"/>
    <w:rsid w:val="0035435D"/>
    <w:rsid w:val="00355B9A"/>
    <w:rsid w:val="003648A8"/>
    <w:rsid w:val="0039422D"/>
    <w:rsid w:val="003B09B5"/>
    <w:rsid w:val="003F2312"/>
    <w:rsid w:val="004039EB"/>
    <w:rsid w:val="00442A3A"/>
    <w:rsid w:val="00453C57"/>
    <w:rsid w:val="0048724F"/>
    <w:rsid w:val="004C59CA"/>
    <w:rsid w:val="004C7B47"/>
    <w:rsid w:val="004E1954"/>
    <w:rsid w:val="004F1E5A"/>
    <w:rsid w:val="005317D4"/>
    <w:rsid w:val="00534D7A"/>
    <w:rsid w:val="00553E1D"/>
    <w:rsid w:val="005925B8"/>
    <w:rsid w:val="005F0E79"/>
    <w:rsid w:val="00602EE5"/>
    <w:rsid w:val="006137E4"/>
    <w:rsid w:val="00635BDA"/>
    <w:rsid w:val="006564DF"/>
    <w:rsid w:val="00684641"/>
    <w:rsid w:val="006C4048"/>
    <w:rsid w:val="006D5578"/>
    <w:rsid w:val="006D7BAE"/>
    <w:rsid w:val="006F4A69"/>
    <w:rsid w:val="006F5A5D"/>
    <w:rsid w:val="00730DD2"/>
    <w:rsid w:val="00734492"/>
    <w:rsid w:val="0073651A"/>
    <w:rsid w:val="00771F1B"/>
    <w:rsid w:val="00790973"/>
    <w:rsid w:val="007953A0"/>
    <w:rsid w:val="00795AD1"/>
    <w:rsid w:val="007A5616"/>
    <w:rsid w:val="007B0951"/>
    <w:rsid w:val="007B516B"/>
    <w:rsid w:val="007B6D99"/>
    <w:rsid w:val="007D0444"/>
    <w:rsid w:val="007D06BB"/>
    <w:rsid w:val="007D6A3E"/>
    <w:rsid w:val="007F192C"/>
    <w:rsid w:val="008012F0"/>
    <w:rsid w:val="00824D19"/>
    <w:rsid w:val="00846C1D"/>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7614"/>
    <w:rsid w:val="00A56076"/>
    <w:rsid w:val="00A84640"/>
    <w:rsid w:val="00AB4D54"/>
    <w:rsid w:val="00AF0E8B"/>
    <w:rsid w:val="00AF691A"/>
    <w:rsid w:val="00B34966"/>
    <w:rsid w:val="00B61DE2"/>
    <w:rsid w:val="00B82C9E"/>
    <w:rsid w:val="00B8458F"/>
    <w:rsid w:val="00BB4931"/>
    <w:rsid w:val="00BC67E1"/>
    <w:rsid w:val="00C021A4"/>
    <w:rsid w:val="00C050BE"/>
    <w:rsid w:val="00C72A2C"/>
    <w:rsid w:val="00C75A00"/>
    <w:rsid w:val="00C90EE8"/>
    <w:rsid w:val="00CA07E3"/>
    <w:rsid w:val="00CB2BBE"/>
    <w:rsid w:val="00CE1516"/>
    <w:rsid w:val="00CE325E"/>
    <w:rsid w:val="00CE3DBC"/>
    <w:rsid w:val="00D10600"/>
    <w:rsid w:val="00D62A67"/>
    <w:rsid w:val="00DC47F3"/>
    <w:rsid w:val="00DC7FA9"/>
    <w:rsid w:val="00DD5E37"/>
    <w:rsid w:val="00DF2EA1"/>
    <w:rsid w:val="00E26720"/>
    <w:rsid w:val="00E545D8"/>
    <w:rsid w:val="00E817B3"/>
    <w:rsid w:val="00E90BC7"/>
    <w:rsid w:val="00EE0615"/>
    <w:rsid w:val="00F26B29"/>
    <w:rsid w:val="00F91A7E"/>
    <w:rsid w:val="00F96598"/>
    <w:rsid w:val="00FA0C91"/>
    <w:rsid w:val="00FA177F"/>
    <w:rsid w:val="00FB1E56"/>
    <w:rsid w:val="00FF634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Calibri" w:hAnsi="Arial" w:cs="Arial"/>
        <w:lang w:val="en-GB" w:eastAsia="en-GB" w:bidi="ar-SA"/>
      </w:rPr>
    </w:rPrDefault>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character" w:styleId="FollowedHyperlink">
    <w:name w:val="FollowedHyperlink"/>
    <w:basedOn w:val="DefaultParagraphFont"/>
    <w:uiPriority w:val="99"/>
    <w:semiHidden/>
    <w:unhideWhenUsed/>
    <w:rsid w:val="006D7BAE"/>
    <w:rPr>
      <w:color w:val="B26B0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5.png"/><Relationship Id="rId13" Type="http://schemas.openxmlformats.org/officeDocument/2006/relationships/image" Target="media/image6.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FOIA.Requests@wales.nhs.uk"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FOIA.Requests@wales.nhs.uk"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shared.services@wales.nhs.uk"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statswales.gov.wales/Catalogue/Health-and-Social-Care/General-Dental-Services/Current-Contract/nhsdentalworkforce-by-localhealthboard-agegroup-contracttype-gender-dentisttype-year" TargetMode="External"/><Relationship Id="rId14" Type="http://schemas.openxmlformats.org/officeDocument/2006/relationships/image" Target="cid:image002.png@01D7E51B.D422D810" TargetMode="External"/></Relationships>
</file>

<file path=word/_rels/footer1.xml.rels><?xml version="1.0" encoding="UTF-8" standalone="yes"?>
<Relationships xmlns="http://schemas.openxmlformats.org/package/2006/relationships"><Relationship Id="rId1" Type="http://schemas.openxmlformats.org/officeDocument/2006/relationships/image" Target="media/image7.jpg"/></Relationships>
</file>

<file path=word/_rels/footer2.xml.rels><?xml version="1.0" encoding="UTF-8" standalone="yes"?>
<Relationships xmlns="http://schemas.openxmlformats.org/package/2006/relationships"><Relationship Id="rId1" Type="http://schemas.openxmlformats.org/officeDocument/2006/relationships/image" Target="media/image7.jpg"/></Relationships>
</file>

<file path=word/_rels/header1.xml.rels><?xml version="1.0" encoding="UTF-8" standalone="yes"?>
<Relationships xmlns="http://schemas.openxmlformats.org/package/2006/relationships"><Relationship Id="rId1" Type="http://schemas.openxmlformats.org/officeDocument/2006/relationships/image" Target="media/image8.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9674BCE-2864-43B5-B53C-23CCDE498F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25</TotalTime>
  <Pages>2</Pages>
  <Words>590</Words>
  <Characters>3367</Characters>
  <Application>Microsoft Office Word</Application>
  <DocSecurity>0</DocSecurity>
  <Lines>28</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3950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13</cp:revision>
  <cp:lastPrinted>2022-02-18T07:42:00Z</cp:lastPrinted>
  <dcterms:created xsi:type="dcterms:W3CDTF">2021-09-13T07:38:00Z</dcterms:created>
  <dcterms:modified xsi:type="dcterms:W3CDTF">2024-03-13T13:24:00Z</dcterms:modified>
</cp:coreProperties>
</file>