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8347FA"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11</w:t>
                            </w:r>
                            <w:r w:rsidRPr="008347FA">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F54A69">
                              <w:rPr>
                                <w:rFonts w:ascii="Verdana" w:hAnsi="Verdana"/>
                                <w:sz w:val="22"/>
                                <w:szCs w:val="22"/>
                              </w:rPr>
                              <w:t>22-A-035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8347FA"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11</w:t>
                      </w:r>
                      <w:r w:rsidRPr="008347FA">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F54A69">
                        <w:rPr>
                          <w:rFonts w:ascii="Verdana" w:hAnsi="Verdana"/>
                          <w:sz w:val="22"/>
                          <w:szCs w:val="22"/>
                        </w:rPr>
                        <w:t>22-A-035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F54A69">
        <w:rPr>
          <w:rFonts w:ascii="Verdana" w:hAnsi="Verdana" w:cs="Tahoma"/>
          <w:sz w:val="22"/>
          <w:szCs w:val="22"/>
        </w:rPr>
        <w:t>20</w:t>
      </w:r>
      <w:r w:rsidR="00F54A69" w:rsidRPr="00F54A69">
        <w:rPr>
          <w:rFonts w:ascii="Verdana" w:hAnsi="Verdana" w:cs="Tahoma"/>
          <w:sz w:val="22"/>
          <w:szCs w:val="22"/>
          <w:vertAlign w:val="superscript"/>
        </w:rPr>
        <w:t>th</w:t>
      </w:r>
      <w:r w:rsidR="00F54A6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F54A69">
        <w:rPr>
          <w:rFonts w:ascii="Verdana" w:hAnsi="Verdana" w:cs="Tahoma"/>
          <w:sz w:val="22"/>
          <w:szCs w:val="22"/>
        </w:rPr>
        <w:t xml:space="preserve"> deaths due to a COVID-19 vaccine</w:t>
      </w:r>
      <w:r w:rsidRPr="00304A21">
        <w:rPr>
          <w:rFonts w:ascii="Verdana" w:hAnsi="Verdana" w:cs="Tahoma"/>
          <w:sz w:val="22"/>
          <w:szCs w:val="22"/>
        </w:rPr>
        <w:t>.</w:t>
      </w:r>
    </w:p>
    <w:p w:rsidR="00CE325E" w:rsidRPr="00F54A69" w:rsidRDefault="00F54A69" w:rsidP="002677FD">
      <w:pPr>
        <w:rPr>
          <w:rFonts w:ascii="Verdana" w:hAnsi="Verdana" w:cs="Tahoma"/>
          <w:b/>
          <w:sz w:val="22"/>
          <w:szCs w:val="22"/>
        </w:rPr>
      </w:pPr>
      <w:r w:rsidRPr="00F54A69">
        <w:rPr>
          <w:rFonts w:ascii="Verdana" w:hAnsi="Verdana" w:cs="Tahoma"/>
          <w:b/>
          <w:sz w:val="22"/>
          <w:szCs w:val="22"/>
        </w:rPr>
        <w:t>Please disclose the recorded number of deaths contributed to or caused by Covid vaccines in children aged 17 or under.</w:t>
      </w:r>
    </w:p>
    <w:p w:rsidR="00E559BF" w:rsidRPr="00E559BF" w:rsidRDefault="00E559BF" w:rsidP="00E559BF">
      <w:pPr>
        <w:rPr>
          <w:rFonts w:ascii="Verdana" w:hAnsi="Verdana" w:cs="Tahoma"/>
          <w:sz w:val="22"/>
          <w:szCs w:val="22"/>
        </w:rPr>
      </w:pPr>
      <w:r w:rsidRPr="00E559BF">
        <w:rPr>
          <w:rFonts w:ascii="Verdana" w:hAnsi="Verdana" w:cs="Tahoma"/>
          <w:sz w:val="22"/>
          <w:szCs w:val="22"/>
        </w:rPr>
        <w:t xml:space="preserve">I can confirm that the information you are seeking is held on the Office for National Statistics (ONS) website. Under Section 21 of the Freedom of Information Act (information accessible by other means), we are not required to provide information in response to a request if the information is already reasonably accessible to you. May I therefore recommend that you look at this link to the ONS website, which contains details of all deaths in Wales as a direct result of receiving a COVID-19 vaccination which is published on a monthly basis: </w:t>
      </w:r>
      <w:hyperlink r:id="rId9" w:history="1">
        <w:r w:rsidRPr="00D01140">
          <w:rPr>
            <w:rStyle w:val="Hyperlink"/>
            <w:rFonts w:ascii="Verdana" w:hAnsi="Verdana" w:cs="Tahoma"/>
            <w:sz w:val="22"/>
            <w:szCs w:val="22"/>
          </w:rPr>
          <w:t>https://www.ons.gov.uk/peoplepopulationandcommunity/birthsdeathsandmarriages/deaths/datasets/monthlymortalityanalysisenglandandwales</w:t>
        </w:r>
      </w:hyperlink>
      <w:r>
        <w:rPr>
          <w:rFonts w:ascii="Verdana" w:hAnsi="Verdana" w:cs="Tahoma"/>
          <w:sz w:val="22"/>
          <w:szCs w:val="22"/>
        </w:rPr>
        <w:t xml:space="preserve"> </w:t>
      </w:r>
    </w:p>
    <w:p w:rsidR="00CE325E" w:rsidRDefault="00E559BF" w:rsidP="00E559BF">
      <w:pPr>
        <w:rPr>
          <w:rFonts w:ascii="Verdana" w:hAnsi="Verdana" w:cs="Tahoma"/>
          <w:sz w:val="22"/>
          <w:szCs w:val="22"/>
        </w:rPr>
      </w:pPr>
      <w:r w:rsidRPr="00E559BF">
        <w:rPr>
          <w:rFonts w:ascii="Verdana" w:hAnsi="Verdana" w:cs="Tahoma"/>
          <w:sz w:val="22"/>
          <w:szCs w:val="22"/>
        </w:rPr>
        <w:t>Please refer to Table 12 within each of the spreadsheets on the website for a breakdown</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w:t>
      </w:r>
      <w:r w:rsidRPr="00304A21">
        <w:rPr>
          <w:rFonts w:ascii="Verdana" w:hAnsi="Verdana"/>
          <w:sz w:val="22"/>
          <w:szCs w:val="22"/>
        </w:rPr>
        <w:lastRenderedPageBreak/>
        <w:t xml:space="preserve">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8347FA" w:rsidP="002677FD">
      <w:pPr>
        <w:jc w:val="both"/>
        <w:rPr>
          <w:rFonts w:ascii="Verdana" w:hAnsi="Verdana"/>
          <w:sz w:val="22"/>
          <w:szCs w:val="22"/>
        </w:rPr>
      </w:pPr>
      <w:r>
        <w:rPr>
          <w:rFonts w:ascii="Calibri" w:hAnsi="Calibri" w:cs="Calibri"/>
          <w:noProof/>
          <w:color w:val="1F497D"/>
        </w:rPr>
        <w:drawing>
          <wp:inline distT="0" distB="0" distL="0" distR="0" wp14:anchorId="13310A87" wp14:editId="5B6DA340">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347FA">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2" type="#_x0000_t75" style="width:21pt;height:21pt;visibility:visible;mso-wrap-style:square" o:bullet="t">
        <v:imagedata r:id="rId1" o:title=""/>
      </v:shape>
    </w:pict>
  </w:numPicBullet>
  <w:numPicBullet w:numPicBulletId="1">
    <w:pict>
      <v:shape id="_x0000_i1143" type="#_x0000_t75" style="width:383.25pt;height:383.25pt;visibility:visible;mso-wrap-style:square" o:bullet="t">
        <v:imagedata r:id="rId2" o:title=""/>
      </v:shape>
    </w:pict>
  </w:numPicBullet>
  <w:numPicBullet w:numPicBulletId="2">
    <w:pict>
      <v:shape id="_x0000_i1144" type="#_x0000_t75" style="width:225pt;height:225pt;visibility:visible;mso-wrap-style:square" o:bullet="t">
        <v:imagedata r:id="rId3" o:title=""/>
      </v:shape>
    </w:pict>
  </w:numPicBullet>
  <w:numPicBullet w:numPicBulletId="3">
    <w:pict>
      <v:shape id="_x0000_i114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347FA"/>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31DE"/>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559BF"/>
    <w:rsid w:val="00E817B3"/>
    <w:rsid w:val="00E90BC7"/>
    <w:rsid w:val="00EE0615"/>
    <w:rsid w:val="00F26B29"/>
    <w:rsid w:val="00F54A6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https://www.ons.gov.uk/peoplepopulationandcommunity/birthsdeathsandmarriages/deaths/datasets/monthlymortalityanalysisenglandandwales"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782021-E346-4048-A557-5F8AD4138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2</Pages>
  <Words>375</Words>
  <Characters>2140</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10</cp:revision>
  <cp:lastPrinted>2022-02-11T12:39:00Z</cp:lastPrinted>
  <dcterms:created xsi:type="dcterms:W3CDTF">2021-09-13T07:38:00Z</dcterms:created>
  <dcterms:modified xsi:type="dcterms:W3CDTF">2024-03-13T13:13:00Z</dcterms:modified>
</cp:coreProperties>
</file>