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693265D" w14:textId="2963E9B7" w:rsidR="002922AD" w:rsidRPr="00D21EFB" w:rsidRDefault="002922AD">
      <w:bookmarkStart w:id="0" w:name="_GoBack"/>
      <w:bookmarkEnd w:id="0"/>
      <w:r w:rsidRPr="00D21EFB">
        <w:rPr>
          <w:noProof/>
          <w:szCs w:val="24"/>
          <w:lang w:val="en-GB" w:eastAsia="en-GB"/>
        </w:rPr>
        <w:drawing>
          <wp:anchor distT="36576" distB="36576" distL="36576" distR="36576" simplePos="0" relativeHeight="251661312" behindDoc="0" locked="0" layoutInCell="1" allowOverlap="1" wp14:anchorId="2A03C3EB" wp14:editId="2781D798">
            <wp:simplePos x="0" y="0"/>
            <wp:positionH relativeFrom="margin">
              <wp:posOffset>0</wp:posOffset>
            </wp:positionH>
            <wp:positionV relativeFrom="paragraph">
              <wp:posOffset>152400</wp:posOffset>
            </wp:positionV>
            <wp:extent cx="2425700" cy="552450"/>
            <wp:effectExtent l="0" t="0" r="0" b="0"/>
            <wp:wrapNone/>
            <wp:docPr id="1" name="Picture 1" descr="Swansealogo_26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wansealogo_269[1]"/>
                    <pic:cNvPicPr>
                      <a:picLocks noChangeAspect="1" noChangeArrowheads="1"/>
                    </pic:cNvPicPr>
                  </pic:nvPicPr>
                  <pic:blipFill rotWithShape="1">
                    <a:blip r:embed="rId10">
                      <a:extLst>
                        <a:ext uri="{28A0092B-C50C-407E-A947-70E740481C1C}">
                          <a14:useLocalDpi xmlns:a14="http://schemas.microsoft.com/office/drawing/2010/main" val="0"/>
                        </a:ext>
                      </a:extLst>
                    </a:blip>
                    <a:srcRect t="7170" b="9570"/>
                    <a:stretch/>
                  </pic:blipFill>
                  <pic:spPr bwMode="auto">
                    <a:xfrm>
                      <a:off x="0" y="0"/>
                      <a:ext cx="2425700" cy="552450"/>
                    </a:xfrm>
                    <a:prstGeom prst="rect">
                      <a:avLst/>
                    </a:prstGeom>
                    <a:noFill/>
                    <a:ln>
                      <a:noFill/>
                    </a:ln>
                    <a:effectLst/>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8"/>
        <w:gridCol w:w="4508"/>
      </w:tblGrid>
      <w:tr w:rsidR="002922AD" w:rsidRPr="00D21EFB" w14:paraId="0917BD67" w14:textId="77777777" w:rsidTr="006E70FE">
        <w:tc>
          <w:tcPr>
            <w:tcW w:w="4508" w:type="dxa"/>
          </w:tcPr>
          <w:p w14:paraId="4BC34F5D" w14:textId="7FEFB0F0" w:rsidR="002922AD" w:rsidRPr="00D21EFB" w:rsidRDefault="002922AD" w:rsidP="00D155EB">
            <w:pPr>
              <w:rPr>
                <w:sz w:val="24"/>
              </w:rPr>
            </w:pPr>
          </w:p>
          <w:p w14:paraId="71FDF1AD" w14:textId="29BE1C01" w:rsidR="002922AD" w:rsidRPr="00D21EFB" w:rsidRDefault="002922AD" w:rsidP="00D155EB">
            <w:pPr>
              <w:rPr>
                <w:sz w:val="24"/>
              </w:rPr>
            </w:pPr>
          </w:p>
        </w:tc>
        <w:tc>
          <w:tcPr>
            <w:tcW w:w="4508" w:type="dxa"/>
          </w:tcPr>
          <w:p w14:paraId="0BE4AB92" w14:textId="77777777" w:rsidR="002922AD" w:rsidRPr="00D21EFB" w:rsidRDefault="002922AD" w:rsidP="00D6491E">
            <w:pPr>
              <w:jc w:val="right"/>
              <w:rPr>
                <w:sz w:val="24"/>
              </w:rPr>
            </w:pPr>
            <w:r w:rsidRPr="00D21EFB">
              <w:rPr>
                <w:noProof/>
                <w:color w:val="2E74B5"/>
                <w:lang w:val="en-GB" w:eastAsia="en-GB"/>
              </w:rPr>
              <w:drawing>
                <wp:inline distT="0" distB="0" distL="0" distR="0" wp14:anchorId="3AAA9BE4" wp14:editId="3E2B5A56">
                  <wp:extent cx="1981200" cy="480646"/>
                  <wp:effectExtent l="0" t="0" r="0" b="0"/>
                  <wp:docPr id="19" name="Picture 19" descr="cid:image001.png@01D63E4D.EDAD4D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1.png@01D63E4D.EDAD4D90"/>
                          <pic:cNvPicPr>
                            <a:picLocks noChangeAspect="1" noChangeArrowheads="1"/>
                          </pic:cNvPicPr>
                        </pic:nvPicPr>
                        <pic:blipFill>
                          <a:blip r:embed="rId11" r:link="rId12">
                            <a:extLst>
                              <a:ext uri="{28A0092B-C50C-407E-A947-70E740481C1C}">
                                <a14:useLocalDpi xmlns:a14="http://schemas.microsoft.com/office/drawing/2010/main" val="0"/>
                              </a:ext>
                            </a:extLst>
                          </a:blip>
                          <a:srcRect/>
                          <a:stretch>
                            <a:fillRect/>
                          </a:stretch>
                        </pic:blipFill>
                        <pic:spPr bwMode="auto">
                          <a:xfrm>
                            <a:off x="0" y="0"/>
                            <a:ext cx="2010353" cy="487719"/>
                          </a:xfrm>
                          <a:prstGeom prst="rect">
                            <a:avLst/>
                          </a:prstGeom>
                          <a:noFill/>
                          <a:ln>
                            <a:noFill/>
                          </a:ln>
                        </pic:spPr>
                      </pic:pic>
                    </a:graphicData>
                  </a:graphic>
                </wp:inline>
              </w:drawing>
            </w:r>
          </w:p>
          <w:p w14:paraId="362D7614" w14:textId="1425DEE5" w:rsidR="002922AD" w:rsidRPr="00D21EFB" w:rsidRDefault="002922AD" w:rsidP="00D155EB">
            <w:pPr>
              <w:rPr>
                <w:sz w:val="24"/>
              </w:rPr>
            </w:pPr>
          </w:p>
        </w:tc>
      </w:tr>
    </w:tbl>
    <w:p w14:paraId="7C90A636" w14:textId="77777777" w:rsidR="00D155EB" w:rsidRPr="00D21EFB" w:rsidRDefault="00D155EB" w:rsidP="00D155EB">
      <w:pPr>
        <w:rPr>
          <w:sz w:val="24"/>
        </w:rPr>
      </w:pPr>
    </w:p>
    <w:p w14:paraId="16FBA522" w14:textId="77777777" w:rsidR="00D155EB" w:rsidRPr="00D21EFB" w:rsidRDefault="00D155EB" w:rsidP="00D155EB">
      <w:pPr>
        <w:pStyle w:val="BodyText"/>
        <w:rPr>
          <w:rFonts w:ascii="Arial" w:hAnsi="Arial"/>
          <w:szCs w:val="28"/>
        </w:rPr>
      </w:pPr>
      <w:r w:rsidRPr="00D21EFB">
        <w:rPr>
          <w:rFonts w:ascii="Arial" w:hAnsi="Arial"/>
          <w:szCs w:val="28"/>
        </w:rPr>
        <w:t>JOB DESCRIPTION</w:t>
      </w:r>
    </w:p>
    <w:p w14:paraId="4EFAB915" w14:textId="77777777" w:rsidR="00D155EB" w:rsidRPr="00D21EFB" w:rsidRDefault="00D155EB" w:rsidP="00D155EB">
      <w:pPr>
        <w:pStyle w:val="BodyText"/>
        <w:rPr>
          <w:rFonts w:ascii="Arial" w:hAnsi="Arial"/>
          <w:sz w:val="24"/>
        </w:rPr>
      </w:pPr>
    </w:p>
    <w:p w14:paraId="039B2928" w14:textId="739286A7" w:rsidR="00D155EB" w:rsidRPr="00D21EFB" w:rsidRDefault="00D155EB" w:rsidP="00D155EB">
      <w:pPr>
        <w:pStyle w:val="BodyText"/>
        <w:rPr>
          <w:rFonts w:ascii="Arial" w:hAnsi="Arial"/>
          <w:sz w:val="24"/>
        </w:rPr>
      </w:pPr>
    </w:p>
    <w:tbl>
      <w:tblPr>
        <w:tblW w:w="10314" w:type="dxa"/>
        <w:tblLayout w:type="fixed"/>
        <w:tblLook w:val="0000" w:firstRow="0" w:lastRow="0" w:firstColumn="0" w:lastColumn="0" w:noHBand="0" w:noVBand="0"/>
      </w:tblPr>
      <w:tblGrid>
        <w:gridCol w:w="3438"/>
        <w:gridCol w:w="6060"/>
        <w:gridCol w:w="816"/>
      </w:tblGrid>
      <w:tr w:rsidR="00D155EB" w:rsidRPr="00D21EFB" w14:paraId="785F0501" w14:textId="77777777" w:rsidTr="00D155EB">
        <w:tc>
          <w:tcPr>
            <w:tcW w:w="3438" w:type="dxa"/>
          </w:tcPr>
          <w:p w14:paraId="326CE19B" w14:textId="2CDD9DC6" w:rsidR="00D155EB" w:rsidRPr="00D21EFB" w:rsidRDefault="00D155EB" w:rsidP="0096470E">
            <w:pPr>
              <w:pStyle w:val="BodyText2"/>
              <w:spacing w:line="240" w:lineRule="auto"/>
              <w:rPr>
                <w:rFonts w:ascii="Arial" w:hAnsi="Arial"/>
                <w:b/>
                <w:sz w:val="24"/>
                <w:szCs w:val="24"/>
              </w:rPr>
            </w:pPr>
            <w:r w:rsidRPr="00D21EFB">
              <w:rPr>
                <w:rFonts w:ascii="Arial" w:hAnsi="Arial"/>
                <w:b/>
                <w:sz w:val="24"/>
                <w:szCs w:val="24"/>
              </w:rPr>
              <w:t>JOB TITLE:</w:t>
            </w:r>
          </w:p>
        </w:tc>
        <w:tc>
          <w:tcPr>
            <w:tcW w:w="6876" w:type="dxa"/>
            <w:gridSpan w:val="2"/>
          </w:tcPr>
          <w:p w14:paraId="1617B37B" w14:textId="2F4C25B5" w:rsidR="00D155EB" w:rsidRPr="00D21EFB" w:rsidRDefault="00D155EB" w:rsidP="006A653C">
            <w:pPr>
              <w:pStyle w:val="Heading1"/>
              <w:rPr>
                <w:rFonts w:ascii="Arial" w:hAnsi="Arial"/>
              </w:rPr>
            </w:pPr>
            <w:r w:rsidRPr="00D21EFB">
              <w:rPr>
                <w:rFonts w:ascii="Arial" w:hAnsi="Arial"/>
              </w:rPr>
              <w:t xml:space="preserve">Information Governance </w:t>
            </w:r>
            <w:r w:rsidR="00836350" w:rsidRPr="00D21EFB">
              <w:rPr>
                <w:rFonts w:ascii="Arial" w:hAnsi="Arial"/>
              </w:rPr>
              <w:t>Assurance</w:t>
            </w:r>
            <w:r w:rsidRPr="00D21EFB">
              <w:rPr>
                <w:rFonts w:ascii="Arial" w:hAnsi="Arial"/>
              </w:rPr>
              <w:t xml:space="preserve"> Officer </w:t>
            </w:r>
          </w:p>
          <w:p w14:paraId="264D23B1" w14:textId="11F814FF" w:rsidR="00D155EB" w:rsidRPr="00D21EFB" w:rsidRDefault="00D155EB" w:rsidP="006A653C">
            <w:pPr>
              <w:pStyle w:val="Heading1"/>
              <w:rPr>
                <w:rFonts w:ascii="Arial" w:hAnsi="Arial"/>
              </w:rPr>
            </w:pPr>
          </w:p>
        </w:tc>
      </w:tr>
      <w:tr w:rsidR="00D155EB" w:rsidRPr="00D21EFB" w14:paraId="3ABCF7AA" w14:textId="77777777" w:rsidTr="00D155EB">
        <w:tc>
          <w:tcPr>
            <w:tcW w:w="3438" w:type="dxa"/>
          </w:tcPr>
          <w:p w14:paraId="704FF10B" w14:textId="77777777" w:rsidR="00D155EB" w:rsidRPr="00D21EFB" w:rsidRDefault="00D155EB" w:rsidP="006A653C">
            <w:pPr>
              <w:rPr>
                <w:rFonts w:ascii="Arial" w:hAnsi="Arial"/>
                <w:b/>
                <w:sz w:val="24"/>
              </w:rPr>
            </w:pPr>
            <w:r w:rsidRPr="00D21EFB">
              <w:rPr>
                <w:rFonts w:ascii="Arial" w:hAnsi="Arial"/>
                <w:b/>
                <w:sz w:val="24"/>
              </w:rPr>
              <w:t>GRADE / SMP:</w:t>
            </w:r>
          </w:p>
        </w:tc>
        <w:tc>
          <w:tcPr>
            <w:tcW w:w="6876" w:type="dxa"/>
            <w:gridSpan w:val="2"/>
          </w:tcPr>
          <w:p w14:paraId="45DF3299" w14:textId="7D9EB231" w:rsidR="00D155EB" w:rsidRPr="00D21EFB" w:rsidRDefault="00836350" w:rsidP="006A653C">
            <w:pPr>
              <w:rPr>
                <w:rFonts w:ascii="Arial" w:hAnsi="Arial"/>
                <w:b/>
                <w:sz w:val="24"/>
              </w:rPr>
            </w:pPr>
            <w:r w:rsidRPr="00D21EFB">
              <w:rPr>
                <w:rFonts w:ascii="Arial" w:hAnsi="Arial"/>
                <w:b/>
                <w:sz w:val="24"/>
              </w:rPr>
              <w:t>Band 6</w:t>
            </w:r>
          </w:p>
          <w:p w14:paraId="1EA4FE50" w14:textId="066BFFB3" w:rsidR="00D155EB" w:rsidRPr="00D21EFB" w:rsidRDefault="00D155EB" w:rsidP="006A653C">
            <w:pPr>
              <w:rPr>
                <w:rFonts w:ascii="Arial" w:hAnsi="Arial"/>
                <w:b/>
                <w:sz w:val="24"/>
              </w:rPr>
            </w:pPr>
          </w:p>
        </w:tc>
      </w:tr>
      <w:tr w:rsidR="00D155EB" w:rsidRPr="00D21EFB" w14:paraId="0577B9E7" w14:textId="77777777" w:rsidTr="00D155EB">
        <w:tc>
          <w:tcPr>
            <w:tcW w:w="3438" w:type="dxa"/>
          </w:tcPr>
          <w:p w14:paraId="7E75FBDC" w14:textId="77777777" w:rsidR="00D155EB" w:rsidRPr="00D21EFB" w:rsidRDefault="00D155EB" w:rsidP="006A653C">
            <w:pPr>
              <w:rPr>
                <w:rFonts w:ascii="Arial" w:hAnsi="Arial"/>
                <w:b/>
                <w:sz w:val="24"/>
              </w:rPr>
            </w:pPr>
            <w:r w:rsidRPr="00D21EFB">
              <w:rPr>
                <w:rFonts w:ascii="Arial" w:hAnsi="Arial"/>
                <w:b/>
                <w:sz w:val="24"/>
              </w:rPr>
              <w:t>LOCATION:</w:t>
            </w:r>
          </w:p>
          <w:p w14:paraId="0F4C3597" w14:textId="77777777" w:rsidR="00D155EB" w:rsidRPr="00D21EFB" w:rsidRDefault="00D155EB" w:rsidP="006A653C">
            <w:pPr>
              <w:rPr>
                <w:rFonts w:ascii="Arial" w:hAnsi="Arial"/>
                <w:b/>
                <w:sz w:val="24"/>
              </w:rPr>
            </w:pPr>
          </w:p>
        </w:tc>
        <w:tc>
          <w:tcPr>
            <w:tcW w:w="6876" w:type="dxa"/>
            <w:gridSpan w:val="2"/>
          </w:tcPr>
          <w:p w14:paraId="79B08F55" w14:textId="004F5ED4" w:rsidR="00D155EB" w:rsidRPr="00D21EFB" w:rsidRDefault="0077794F" w:rsidP="006A653C">
            <w:pPr>
              <w:rPr>
                <w:rFonts w:ascii="Arial" w:hAnsi="Arial"/>
                <w:b/>
                <w:sz w:val="24"/>
              </w:rPr>
            </w:pPr>
            <w:r w:rsidRPr="00D21EFB">
              <w:rPr>
                <w:rFonts w:ascii="Arial" w:hAnsi="Arial"/>
                <w:b/>
                <w:sz w:val="24"/>
              </w:rPr>
              <w:t>SB</w:t>
            </w:r>
            <w:r w:rsidR="00D155EB" w:rsidRPr="00D21EFB">
              <w:rPr>
                <w:rFonts w:ascii="Arial" w:hAnsi="Arial"/>
                <w:b/>
                <w:sz w:val="24"/>
              </w:rPr>
              <w:t>U Headquarters</w:t>
            </w:r>
            <w:r w:rsidR="00C81BC8" w:rsidRPr="00D21EFB">
              <w:rPr>
                <w:rFonts w:ascii="Arial" w:hAnsi="Arial"/>
                <w:b/>
                <w:sz w:val="24"/>
              </w:rPr>
              <w:t xml:space="preserve">, </w:t>
            </w:r>
            <w:proofErr w:type="spellStart"/>
            <w:r w:rsidR="00C81BC8" w:rsidRPr="00D21EFB">
              <w:rPr>
                <w:rFonts w:ascii="Arial" w:hAnsi="Arial"/>
                <w:b/>
                <w:sz w:val="24"/>
              </w:rPr>
              <w:t>Baglan</w:t>
            </w:r>
            <w:proofErr w:type="spellEnd"/>
          </w:p>
        </w:tc>
      </w:tr>
      <w:tr w:rsidR="00D155EB" w:rsidRPr="00D21EFB" w14:paraId="2EEA5896" w14:textId="77777777" w:rsidTr="00D155EB">
        <w:tc>
          <w:tcPr>
            <w:tcW w:w="3438" w:type="dxa"/>
          </w:tcPr>
          <w:p w14:paraId="5D237682" w14:textId="77777777" w:rsidR="00D155EB" w:rsidRPr="00D21EFB" w:rsidRDefault="00D155EB" w:rsidP="006A653C">
            <w:pPr>
              <w:rPr>
                <w:rFonts w:ascii="Arial" w:hAnsi="Arial"/>
                <w:b/>
                <w:sz w:val="24"/>
              </w:rPr>
            </w:pPr>
            <w:r w:rsidRPr="00D21EFB">
              <w:rPr>
                <w:rFonts w:ascii="Arial" w:hAnsi="Arial"/>
                <w:b/>
                <w:sz w:val="24"/>
              </w:rPr>
              <w:t>REPORTS TO:</w:t>
            </w:r>
          </w:p>
          <w:p w14:paraId="34863DC8" w14:textId="77777777" w:rsidR="00D155EB" w:rsidRPr="00D21EFB" w:rsidRDefault="00D155EB" w:rsidP="006A653C">
            <w:pPr>
              <w:rPr>
                <w:rFonts w:ascii="Arial" w:hAnsi="Arial"/>
                <w:b/>
                <w:sz w:val="24"/>
              </w:rPr>
            </w:pPr>
          </w:p>
        </w:tc>
        <w:tc>
          <w:tcPr>
            <w:tcW w:w="6876" w:type="dxa"/>
            <w:gridSpan w:val="2"/>
          </w:tcPr>
          <w:p w14:paraId="1CFCF25B" w14:textId="2803B48D" w:rsidR="00D155EB" w:rsidRPr="00D21EFB" w:rsidRDefault="00D155EB" w:rsidP="006A653C">
            <w:pPr>
              <w:tabs>
                <w:tab w:val="left" w:pos="1680"/>
              </w:tabs>
              <w:rPr>
                <w:rFonts w:ascii="Arial" w:hAnsi="Arial"/>
                <w:sz w:val="24"/>
              </w:rPr>
            </w:pPr>
            <w:r w:rsidRPr="00D21EFB">
              <w:rPr>
                <w:rFonts w:ascii="Arial" w:hAnsi="Arial"/>
                <w:b/>
                <w:sz w:val="24"/>
              </w:rPr>
              <w:t xml:space="preserve">Information Governance Manager </w:t>
            </w:r>
            <w:r w:rsidRPr="00D21EFB">
              <w:rPr>
                <w:rFonts w:ascii="Arial" w:hAnsi="Arial"/>
                <w:sz w:val="24"/>
              </w:rPr>
              <w:tab/>
            </w:r>
          </w:p>
        </w:tc>
      </w:tr>
      <w:tr w:rsidR="00D155EB" w:rsidRPr="00D21EFB" w14:paraId="2ADDEABC" w14:textId="77777777" w:rsidTr="00D155EB">
        <w:trPr>
          <w:cantSplit/>
        </w:trPr>
        <w:tc>
          <w:tcPr>
            <w:tcW w:w="3438" w:type="dxa"/>
          </w:tcPr>
          <w:p w14:paraId="36E82458" w14:textId="34005D30" w:rsidR="00836350" w:rsidRPr="00D21EFB" w:rsidRDefault="00D155EB" w:rsidP="00A136F7">
            <w:pPr>
              <w:pStyle w:val="BodyText3"/>
              <w:rPr>
                <w:rFonts w:ascii="Arial" w:hAnsi="Arial"/>
                <w:sz w:val="24"/>
              </w:rPr>
            </w:pPr>
            <w:r w:rsidRPr="00D21EFB">
              <w:rPr>
                <w:rFonts w:ascii="Arial" w:hAnsi="Arial"/>
                <w:b/>
                <w:sz w:val="24"/>
              </w:rPr>
              <w:t>PROFESSIONALLY ACCOUNTABLE TO</w:t>
            </w:r>
            <w:r w:rsidRPr="00D21EFB">
              <w:rPr>
                <w:rFonts w:ascii="Arial" w:hAnsi="Arial"/>
                <w:sz w:val="24"/>
              </w:rPr>
              <w:t>:</w:t>
            </w:r>
            <w:r w:rsidR="00836350" w:rsidRPr="00D21EFB">
              <w:rPr>
                <w:rFonts w:ascii="Arial" w:hAnsi="Arial"/>
                <w:sz w:val="24"/>
              </w:rPr>
              <w:br/>
            </w:r>
          </w:p>
        </w:tc>
        <w:tc>
          <w:tcPr>
            <w:tcW w:w="6876" w:type="dxa"/>
            <w:gridSpan w:val="2"/>
          </w:tcPr>
          <w:p w14:paraId="02C71785" w14:textId="1C77831F" w:rsidR="00D155EB" w:rsidRPr="00D21EFB" w:rsidRDefault="00D155EB" w:rsidP="006A653C">
            <w:pPr>
              <w:rPr>
                <w:rFonts w:ascii="Arial" w:hAnsi="Arial"/>
                <w:b/>
                <w:sz w:val="24"/>
              </w:rPr>
            </w:pPr>
            <w:r w:rsidRPr="00D21EFB">
              <w:rPr>
                <w:rFonts w:ascii="Arial" w:hAnsi="Arial"/>
                <w:b/>
                <w:sz w:val="24"/>
              </w:rPr>
              <w:t xml:space="preserve">Head of Information Governance </w:t>
            </w:r>
          </w:p>
        </w:tc>
      </w:tr>
      <w:tr w:rsidR="00A136F7" w:rsidRPr="00D21EFB" w14:paraId="51128763" w14:textId="77777777" w:rsidTr="00836350">
        <w:trPr>
          <w:gridAfter w:val="1"/>
          <w:wAfter w:w="816" w:type="dxa"/>
          <w:cantSplit/>
        </w:trPr>
        <w:tc>
          <w:tcPr>
            <w:tcW w:w="3438" w:type="dxa"/>
          </w:tcPr>
          <w:p w14:paraId="78354601" w14:textId="53484F6E" w:rsidR="00A136F7" w:rsidRPr="00D21EFB" w:rsidRDefault="00A136F7" w:rsidP="00771940">
            <w:pPr>
              <w:pStyle w:val="BodyText3"/>
              <w:rPr>
                <w:rFonts w:ascii="Arial" w:hAnsi="Arial"/>
                <w:sz w:val="24"/>
              </w:rPr>
            </w:pPr>
            <w:r w:rsidRPr="00D21EFB">
              <w:rPr>
                <w:rFonts w:ascii="Arial" w:hAnsi="Arial"/>
                <w:b/>
                <w:sz w:val="24"/>
              </w:rPr>
              <w:t>VALUES</w:t>
            </w:r>
            <w:r w:rsidRPr="00D21EFB">
              <w:rPr>
                <w:rFonts w:ascii="Arial" w:hAnsi="Arial"/>
                <w:sz w:val="24"/>
              </w:rPr>
              <w:t>:</w:t>
            </w:r>
          </w:p>
        </w:tc>
        <w:tc>
          <w:tcPr>
            <w:tcW w:w="6060" w:type="dxa"/>
          </w:tcPr>
          <w:p w14:paraId="2ECB874E" w14:textId="00990B22" w:rsidR="00A136F7" w:rsidRPr="00D21EFB" w:rsidRDefault="00A136F7" w:rsidP="00771940">
            <w:pPr>
              <w:rPr>
                <w:rFonts w:ascii="Arial" w:hAnsi="Arial"/>
                <w:b/>
                <w:sz w:val="24"/>
              </w:rPr>
            </w:pPr>
            <w:r w:rsidRPr="00D21EFB">
              <w:rPr>
                <w:rFonts w:ascii="Arial" w:hAnsi="Arial"/>
                <w:b/>
                <w:sz w:val="24"/>
              </w:rPr>
              <w:t xml:space="preserve">In the Health Board we aspire to be driven by our values; where every person that works for us, regardless of their role, is expected to demonstrate the values of “caring for each other”, “working together” and “always improving” </w:t>
            </w:r>
          </w:p>
        </w:tc>
      </w:tr>
    </w:tbl>
    <w:p w14:paraId="48059960" w14:textId="6920C654" w:rsidR="00836350" w:rsidRPr="00D21EFB" w:rsidRDefault="00836350" w:rsidP="00D155EB">
      <w:pPr>
        <w:rPr>
          <w:rFonts w:ascii="Arial" w:hAnsi="Arial"/>
          <w:b/>
          <w:bCs/>
          <w:sz w:val="24"/>
          <w:szCs w:val="24"/>
          <w:u w:val="single"/>
        </w:rPr>
      </w:pPr>
    </w:p>
    <w:p w14:paraId="532FB816" w14:textId="5744A330" w:rsidR="00836350" w:rsidRPr="00D21EFB" w:rsidRDefault="00CC0A27">
      <w:pPr>
        <w:spacing w:after="160" w:line="259" w:lineRule="auto"/>
        <w:rPr>
          <w:rFonts w:ascii="Arial" w:hAnsi="Arial"/>
          <w:b/>
          <w:bCs/>
          <w:sz w:val="24"/>
          <w:szCs w:val="24"/>
          <w:u w:val="single"/>
        </w:rPr>
      </w:pPr>
      <w:r w:rsidRPr="00D21EFB">
        <w:rPr>
          <w:rFonts w:ascii="Arial" w:hAnsi="Arial"/>
          <w:noProof/>
          <w:sz w:val="24"/>
          <w:lang w:val="en-GB" w:eastAsia="en-GB"/>
        </w:rPr>
        <mc:AlternateContent>
          <mc:Choice Requires="wpg">
            <w:drawing>
              <wp:anchor distT="0" distB="0" distL="114300" distR="114300" simplePos="0" relativeHeight="251663360" behindDoc="0" locked="0" layoutInCell="1" allowOverlap="1" wp14:anchorId="1D2E4140" wp14:editId="20955562">
                <wp:simplePos x="0" y="0"/>
                <wp:positionH relativeFrom="margin">
                  <wp:posOffset>381000</wp:posOffset>
                </wp:positionH>
                <wp:positionV relativeFrom="paragraph">
                  <wp:posOffset>547370</wp:posOffset>
                </wp:positionV>
                <wp:extent cx="5326379" cy="2721749"/>
                <wp:effectExtent l="0" t="0" r="27305" b="21590"/>
                <wp:wrapNone/>
                <wp:docPr id="20" name="Group 1"/>
                <wp:cNvGraphicFramePr/>
                <a:graphic xmlns:a="http://schemas.openxmlformats.org/drawingml/2006/main">
                  <a:graphicData uri="http://schemas.microsoft.com/office/word/2010/wordprocessingGroup">
                    <wpg:wgp>
                      <wpg:cNvGrpSpPr/>
                      <wpg:grpSpPr>
                        <a:xfrm>
                          <a:off x="0" y="0"/>
                          <a:ext cx="5326379" cy="2721749"/>
                          <a:chOff x="-104786" y="736859"/>
                          <a:chExt cx="5326984" cy="2282396"/>
                        </a:xfrm>
                      </wpg:grpSpPr>
                      <wps:wsp>
                        <wps:cNvPr id="21" name="Rectangle 21"/>
                        <wps:cNvSpPr/>
                        <wps:spPr>
                          <a:xfrm>
                            <a:off x="1492336" y="736859"/>
                            <a:ext cx="2496916" cy="572677"/>
                          </a:xfrm>
                          <a:prstGeom prst="rect">
                            <a:avLst/>
                          </a:prstGeom>
                          <a:solidFill>
                            <a:srgbClr val="5B9BD5"/>
                          </a:solidFill>
                          <a:ln w="12700" cap="flat" cmpd="sng" algn="ctr">
                            <a:solidFill>
                              <a:srgbClr val="5B9BD5">
                                <a:shade val="50000"/>
                              </a:srgbClr>
                            </a:solidFill>
                            <a:prstDash val="solid"/>
                            <a:miter lim="800000"/>
                          </a:ln>
                          <a:effectLst/>
                        </wps:spPr>
                        <wps:txbx>
                          <w:txbxContent>
                            <w:p w14:paraId="47E1DDCF" w14:textId="77777777" w:rsidR="00CC0A27" w:rsidRDefault="00CC0A27" w:rsidP="00CC0A27">
                              <w:pPr>
                                <w:pStyle w:val="NormalWeb"/>
                                <w:spacing w:before="0" w:beforeAutospacing="0" w:after="0" w:afterAutospacing="0"/>
                                <w:jc w:val="center"/>
                              </w:pPr>
                              <w:r>
                                <w:rPr>
                                  <w:rFonts w:asciiTheme="minorHAnsi" w:hAnsi="Calibri" w:cstheme="minorBidi"/>
                                  <w:color w:val="FFFFFF" w:themeColor="light1"/>
                                  <w:kern w:val="24"/>
                                </w:rPr>
                                <w:t xml:space="preserve">Head of </w:t>
                              </w:r>
                            </w:p>
                            <w:p w14:paraId="3F071994" w14:textId="77777777" w:rsidR="00CC0A27" w:rsidRDefault="00CC0A27" w:rsidP="00CC0A27">
                              <w:pPr>
                                <w:pStyle w:val="NormalWeb"/>
                                <w:spacing w:before="0" w:beforeAutospacing="0" w:after="0" w:afterAutospacing="0"/>
                                <w:jc w:val="center"/>
                              </w:pPr>
                              <w:r>
                                <w:rPr>
                                  <w:rFonts w:asciiTheme="minorHAnsi" w:hAnsi="Calibri" w:cstheme="minorBidi"/>
                                  <w:color w:val="FFFFFF" w:themeColor="light1"/>
                                  <w:kern w:val="24"/>
                                </w:rPr>
                                <w:t>Information Governance</w:t>
                              </w:r>
                            </w:p>
                          </w:txbxContent>
                        </wps:txbx>
                        <wps:bodyPr wrap="square" rtlCol="0" anchor="ctr"/>
                      </wps:wsp>
                      <wps:wsp>
                        <wps:cNvPr id="22" name="Rectangle 22"/>
                        <wps:cNvSpPr/>
                        <wps:spPr>
                          <a:xfrm>
                            <a:off x="3621576" y="1506296"/>
                            <a:ext cx="1600622" cy="583345"/>
                          </a:xfrm>
                          <a:prstGeom prst="rect">
                            <a:avLst/>
                          </a:prstGeom>
                          <a:solidFill>
                            <a:srgbClr val="5B9BD5"/>
                          </a:solidFill>
                          <a:ln w="12700" cap="flat" cmpd="sng" algn="ctr">
                            <a:solidFill>
                              <a:srgbClr val="5B9BD5">
                                <a:shade val="50000"/>
                              </a:srgbClr>
                            </a:solidFill>
                            <a:prstDash val="solid"/>
                            <a:miter lim="800000"/>
                          </a:ln>
                          <a:effectLst/>
                        </wps:spPr>
                        <wps:txbx>
                          <w:txbxContent>
                            <w:p w14:paraId="096289D5" w14:textId="77777777" w:rsidR="00CC0A27" w:rsidRDefault="00CC0A27" w:rsidP="00CC0A27">
                              <w:pPr>
                                <w:pStyle w:val="NormalWeb"/>
                                <w:spacing w:before="0" w:beforeAutospacing="0" w:after="0" w:afterAutospacing="0"/>
                                <w:jc w:val="center"/>
                              </w:pPr>
                              <w:r>
                                <w:rPr>
                                  <w:rFonts w:asciiTheme="minorHAnsi" w:hAnsi="Calibri" w:cstheme="minorBidi"/>
                                  <w:color w:val="FFFFFF" w:themeColor="light1"/>
                                  <w:kern w:val="24"/>
                                </w:rPr>
                                <w:t>Information Governance Manager</w:t>
                              </w:r>
                            </w:p>
                            <w:p w14:paraId="244E5CAA" w14:textId="77777777" w:rsidR="00CC0A27" w:rsidRDefault="00CC0A27" w:rsidP="00CC0A27">
                              <w:pPr>
                                <w:pStyle w:val="NormalWeb"/>
                                <w:spacing w:before="0" w:beforeAutospacing="0" w:after="0" w:afterAutospacing="0"/>
                                <w:jc w:val="center"/>
                              </w:pPr>
                              <w:r>
                                <w:rPr>
                                  <w:rFonts w:asciiTheme="minorHAnsi" w:hAnsi="Calibri" w:cstheme="minorBidi"/>
                                  <w:i/>
                                  <w:iCs/>
                                  <w:color w:val="FFFFFF" w:themeColor="light1"/>
                                  <w:kern w:val="24"/>
                                  <w:sz w:val="20"/>
                                  <w:szCs w:val="20"/>
                                </w:rPr>
                                <w:t>Band 7</w:t>
                              </w:r>
                            </w:p>
                          </w:txbxContent>
                        </wps:txbx>
                        <wps:bodyPr wrap="square" rtlCol="0" anchor="ctr"/>
                      </wps:wsp>
                      <wps:wsp>
                        <wps:cNvPr id="23" name="Rectangle 23"/>
                        <wps:cNvSpPr/>
                        <wps:spPr>
                          <a:xfrm>
                            <a:off x="180976" y="1506296"/>
                            <a:ext cx="1681502" cy="583345"/>
                          </a:xfrm>
                          <a:prstGeom prst="rect">
                            <a:avLst/>
                          </a:prstGeom>
                          <a:solidFill>
                            <a:srgbClr val="5B9BD5"/>
                          </a:solidFill>
                          <a:ln w="12700" cap="flat" cmpd="sng" algn="ctr">
                            <a:solidFill>
                              <a:srgbClr val="5B9BD5">
                                <a:shade val="50000"/>
                              </a:srgbClr>
                            </a:solidFill>
                            <a:prstDash val="solid"/>
                            <a:miter lim="800000"/>
                          </a:ln>
                          <a:effectLst/>
                        </wps:spPr>
                        <wps:txbx>
                          <w:txbxContent>
                            <w:p w14:paraId="2416ED52" w14:textId="77777777" w:rsidR="00CC0A27" w:rsidRDefault="00CC0A27" w:rsidP="00CC0A27">
                              <w:pPr>
                                <w:pStyle w:val="NormalWeb"/>
                                <w:spacing w:before="0" w:beforeAutospacing="0" w:after="0" w:afterAutospacing="0"/>
                                <w:jc w:val="center"/>
                              </w:pPr>
                              <w:r>
                                <w:rPr>
                                  <w:rFonts w:asciiTheme="minorHAnsi" w:hAnsi="Calibri" w:cstheme="minorBidi"/>
                                  <w:color w:val="FFFFFF" w:themeColor="light1"/>
                                  <w:kern w:val="24"/>
                                </w:rPr>
                                <w:t>Information Governance Manager</w:t>
                              </w:r>
                            </w:p>
                            <w:p w14:paraId="1E9B337D" w14:textId="77777777" w:rsidR="00CC0A27" w:rsidRDefault="00CC0A27" w:rsidP="00CC0A27">
                              <w:pPr>
                                <w:pStyle w:val="NormalWeb"/>
                                <w:spacing w:before="0" w:beforeAutospacing="0" w:after="0" w:afterAutospacing="0"/>
                                <w:jc w:val="center"/>
                              </w:pPr>
                              <w:r>
                                <w:rPr>
                                  <w:rFonts w:asciiTheme="minorHAnsi" w:hAnsi="Calibri" w:cstheme="minorBidi"/>
                                  <w:i/>
                                  <w:iCs/>
                                  <w:color w:val="FFFFFF" w:themeColor="light1"/>
                                  <w:kern w:val="24"/>
                                  <w:sz w:val="20"/>
                                  <w:szCs w:val="20"/>
                                </w:rPr>
                                <w:t>Band 7</w:t>
                              </w:r>
                            </w:p>
                          </w:txbxContent>
                        </wps:txbx>
                        <wps:bodyPr wrap="square" rtlCol="0" anchor="ctr"/>
                      </wps:wsp>
                      <wps:wsp>
                        <wps:cNvPr id="24" name="Rectangle 24"/>
                        <wps:cNvSpPr/>
                        <wps:spPr>
                          <a:xfrm>
                            <a:off x="3709190" y="2268754"/>
                            <a:ext cx="1417073" cy="740876"/>
                          </a:xfrm>
                          <a:prstGeom prst="rect">
                            <a:avLst/>
                          </a:prstGeom>
                          <a:solidFill>
                            <a:srgbClr val="5B9BD5"/>
                          </a:solidFill>
                          <a:ln w="12700" cap="flat" cmpd="sng" algn="ctr">
                            <a:solidFill>
                              <a:srgbClr val="5B9BD5">
                                <a:shade val="50000"/>
                              </a:srgbClr>
                            </a:solidFill>
                            <a:prstDash val="solid"/>
                            <a:miter lim="800000"/>
                          </a:ln>
                          <a:effectLst/>
                        </wps:spPr>
                        <wps:txbx>
                          <w:txbxContent>
                            <w:p w14:paraId="4D0A8D9F" w14:textId="77777777" w:rsidR="00CC0A27" w:rsidRDefault="00CC0A27" w:rsidP="00CC0A27">
                              <w:pPr>
                                <w:pStyle w:val="NormalWeb"/>
                                <w:spacing w:before="0" w:beforeAutospacing="0" w:after="0" w:afterAutospacing="0"/>
                                <w:jc w:val="center"/>
                              </w:pPr>
                              <w:r>
                                <w:rPr>
                                  <w:rFonts w:asciiTheme="minorHAnsi" w:hAnsi="Calibri" w:cstheme="minorBidi"/>
                                  <w:color w:val="FFFFFF" w:themeColor="light1"/>
                                  <w:kern w:val="24"/>
                                </w:rPr>
                                <w:t>Information Governance                 Support Officer</w:t>
                              </w:r>
                            </w:p>
                            <w:p w14:paraId="28E7FA02" w14:textId="77777777" w:rsidR="00CC0A27" w:rsidRDefault="00CC0A27" w:rsidP="00CC0A27">
                              <w:pPr>
                                <w:pStyle w:val="NormalWeb"/>
                                <w:spacing w:before="0" w:beforeAutospacing="0" w:after="0" w:afterAutospacing="0"/>
                                <w:jc w:val="center"/>
                              </w:pPr>
                              <w:r>
                                <w:rPr>
                                  <w:rFonts w:asciiTheme="minorHAnsi" w:hAnsi="Calibri" w:cstheme="minorBidi"/>
                                  <w:i/>
                                  <w:iCs/>
                                  <w:color w:val="FFFFFF" w:themeColor="light1"/>
                                  <w:kern w:val="24"/>
                                  <w:sz w:val="20"/>
                                  <w:szCs w:val="20"/>
                                </w:rPr>
                                <w:t>Band 5</w:t>
                              </w:r>
                            </w:p>
                            <w:p w14:paraId="666EF21F" w14:textId="77777777" w:rsidR="00CC0A27" w:rsidRDefault="00CC0A27" w:rsidP="00CC0A27">
                              <w:pPr>
                                <w:pStyle w:val="NormalWeb"/>
                                <w:spacing w:before="0" w:beforeAutospacing="0" w:after="0" w:afterAutospacing="0"/>
                                <w:jc w:val="center"/>
                              </w:pPr>
                            </w:p>
                          </w:txbxContent>
                        </wps:txbx>
                        <wps:bodyPr wrap="square" rtlCol="0" anchor="ctr"/>
                      </wps:wsp>
                      <wps:wsp>
                        <wps:cNvPr id="25" name="Rectangle 25"/>
                        <wps:cNvSpPr/>
                        <wps:spPr>
                          <a:xfrm>
                            <a:off x="1976538" y="1506296"/>
                            <a:ext cx="1533866" cy="583345"/>
                          </a:xfrm>
                          <a:prstGeom prst="rect">
                            <a:avLst/>
                          </a:prstGeom>
                          <a:solidFill>
                            <a:srgbClr val="5B9BD5"/>
                          </a:solidFill>
                          <a:ln w="12700" cap="flat" cmpd="sng" algn="ctr">
                            <a:solidFill>
                              <a:srgbClr val="5B9BD5">
                                <a:shade val="50000"/>
                              </a:srgbClr>
                            </a:solidFill>
                            <a:prstDash val="solid"/>
                            <a:miter lim="800000"/>
                          </a:ln>
                          <a:effectLst/>
                        </wps:spPr>
                        <wps:txbx>
                          <w:txbxContent>
                            <w:p w14:paraId="6E00311F" w14:textId="77777777" w:rsidR="00CC0A27" w:rsidRDefault="00CC0A27" w:rsidP="00CC0A27">
                              <w:pPr>
                                <w:pStyle w:val="NormalWeb"/>
                                <w:spacing w:before="0" w:beforeAutospacing="0" w:after="0" w:afterAutospacing="0"/>
                                <w:jc w:val="center"/>
                              </w:pPr>
                              <w:r>
                                <w:rPr>
                                  <w:rFonts w:asciiTheme="minorHAnsi" w:hAnsi="Calibri" w:cstheme="minorBidi"/>
                                  <w:color w:val="FFFFFF" w:themeColor="light1"/>
                                  <w:kern w:val="24"/>
                                </w:rPr>
                                <w:t>Information Governance Manager</w:t>
                              </w:r>
                            </w:p>
                            <w:p w14:paraId="18696CFF" w14:textId="77777777" w:rsidR="00CC0A27" w:rsidRDefault="00CC0A27" w:rsidP="00CC0A27">
                              <w:pPr>
                                <w:pStyle w:val="NormalWeb"/>
                                <w:spacing w:before="0" w:beforeAutospacing="0" w:after="0" w:afterAutospacing="0"/>
                                <w:jc w:val="center"/>
                              </w:pPr>
                              <w:r>
                                <w:rPr>
                                  <w:rFonts w:asciiTheme="minorHAnsi" w:hAnsi="Calibri" w:cstheme="minorBidi"/>
                                  <w:i/>
                                  <w:iCs/>
                                  <w:color w:val="FFFFFF" w:themeColor="light1"/>
                                  <w:kern w:val="24"/>
                                  <w:sz w:val="20"/>
                                  <w:szCs w:val="20"/>
                                </w:rPr>
                                <w:t>Band 7</w:t>
                              </w:r>
                            </w:p>
                          </w:txbxContent>
                        </wps:txbx>
                        <wps:bodyPr wrap="square" rtlCol="0" anchor="ctr"/>
                      </wps:wsp>
                      <wps:wsp>
                        <wps:cNvPr id="26" name="Rectangle 26"/>
                        <wps:cNvSpPr/>
                        <wps:spPr>
                          <a:xfrm>
                            <a:off x="-104786" y="2278379"/>
                            <a:ext cx="1333651" cy="740876"/>
                          </a:xfrm>
                          <a:prstGeom prst="rect">
                            <a:avLst/>
                          </a:prstGeom>
                          <a:solidFill>
                            <a:srgbClr val="5B9BD5"/>
                          </a:solidFill>
                          <a:ln w="12700" cap="flat" cmpd="sng" algn="ctr">
                            <a:solidFill>
                              <a:srgbClr val="5B9BD5">
                                <a:shade val="50000"/>
                              </a:srgbClr>
                            </a:solidFill>
                            <a:prstDash val="solid"/>
                            <a:miter lim="800000"/>
                          </a:ln>
                          <a:effectLst/>
                        </wps:spPr>
                        <wps:txbx>
                          <w:txbxContent>
                            <w:p w14:paraId="21DBD508" w14:textId="77777777" w:rsidR="00CC0A27" w:rsidRDefault="00CC0A27" w:rsidP="00CC0A27">
                              <w:pPr>
                                <w:pStyle w:val="NormalWeb"/>
                                <w:spacing w:before="0" w:beforeAutospacing="0" w:after="0" w:afterAutospacing="0"/>
                                <w:jc w:val="center"/>
                              </w:pPr>
                              <w:r>
                                <w:rPr>
                                  <w:rFonts w:asciiTheme="minorHAnsi" w:hAnsi="Calibri" w:cstheme="minorBidi"/>
                                  <w:color w:val="FFFFFF" w:themeColor="light1"/>
                                  <w:kern w:val="24"/>
                                </w:rPr>
                                <w:t>Information Governance                 Assurance Officer</w:t>
                              </w:r>
                            </w:p>
                            <w:p w14:paraId="098864E8" w14:textId="77777777" w:rsidR="00CC0A27" w:rsidRDefault="00CC0A27" w:rsidP="00CC0A27">
                              <w:pPr>
                                <w:pStyle w:val="NormalWeb"/>
                                <w:spacing w:before="0" w:beforeAutospacing="0" w:after="0" w:afterAutospacing="0"/>
                                <w:jc w:val="center"/>
                              </w:pPr>
                              <w:r>
                                <w:rPr>
                                  <w:rFonts w:asciiTheme="minorHAnsi" w:hAnsi="Calibri" w:cstheme="minorBidi"/>
                                  <w:i/>
                                  <w:iCs/>
                                  <w:color w:val="FFFFFF" w:themeColor="light1"/>
                                  <w:kern w:val="24"/>
                                  <w:sz w:val="20"/>
                                  <w:szCs w:val="20"/>
                                </w:rPr>
                                <w:t>Band 6</w:t>
                              </w:r>
                            </w:p>
                            <w:p w14:paraId="5093D951" w14:textId="77777777" w:rsidR="00CC0A27" w:rsidRDefault="00CC0A27" w:rsidP="00CC0A27">
                              <w:pPr>
                                <w:pStyle w:val="NormalWeb"/>
                                <w:spacing w:before="0" w:beforeAutospacing="0" w:after="0" w:afterAutospacing="0"/>
                                <w:jc w:val="center"/>
                              </w:pPr>
                            </w:p>
                          </w:txbxContent>
                        </wps:txbx>
                        <wps:bodyPr wrap="square" rtlCol="0" anchor="ctr"/>
                      </wps:wsp>
                      <wps:wsp>
                        <wps:cNvPr id="27" name="Rectangle 27"/>
                        <wps:cNvSpPr/>
                        <wps:spPr>
                          <a:xfrm>
                            <a:off x="1273107" y="2268754"/>
                            <a:ext cx="1165569" cy="740876"/>
                          </a:xfrm>
                          <a:prstGeom prst="rect">
                            <a:avLst/>
                          </a:prstGeom>
                          <a:solidFill>
                            <a:srgbClr val="5B9BD5"/>
                          </a:solidFill>
                          <a:ln w="12700" cap="flat" cmpd="sng" algn="ctr">
                            <a:solidFill>
                              <a:srgbClr val="5B9BD5">
                                <a:shade val="50000"/>
                              </a:srgbClr>
                            </a:solidFill>
                            <a:prstDash val="solid"/>
                            <a:miter lim="800000"/>
                          </a:ln>
                          <a:effectLst/>
                        </wps:spPr>
                        <wps:txbx>
                          <w:txbxContent>
                            <w:p w14:paraId="7ED4A067" w14:textId="77777777" w:rsidR="00CC0A27" w:rsidRDefault="00CC0A27" w:rsidP="00CC0A27">
                              <w:pPr>
                                <w:pStyle w:val="NormalWeb"/>
                                <w:spacing w:before="0" w:beforeAutospacing="0" w:after="0" w:afterAutospacing="0"/>
                                <w:jc w:val="center"/>
                              </w:pPr>
                              <w:r>
                                <w:rPr>
                                  <w:rFonts w:asciiTheme="minorHAnsi" w:hAnsi="Calibri" w:cstheme="minorBidi"/>
                                  <w:color w:val="FFFFFF" w:themeColor="light1"/>
                                  <w:kern w:val="24"/>
                                </w:rPr>
                                <w:t>Information Governance                 Support Officer</w:t>
                              </w:r>
                            </w:p>
                            <w:p w14:paraId="3E1A7B17" w14:textId="77777777" w:rsidR="00CC0A27" w:rsidRDefault="00CC0A27" w:rsidP="00CC0A27">
                              <w:pPr>
                                <w:pStyle w:val="NormalWeb"/>
                                <w:spacing w:before="0" w:beforeAutospacing="0" w:after="0" w:afterAutospacing="0"/>
                                <w:jc w:val="center"/>
                              </w:pPr>
                              <w:r>
                                <w:rPr>
                                  <w:rFonts w:asciiTheme="minorHAnsi" w:hAnsi="Calibri" w:cstheme="minorBidi"/>
                                  <w:i/>
                                  <w:iCs/>
                                  <w:color w:val="FFFFFF" w:themeColor="light1"/>
                                  <w:kern w:val="24"/>
                                  <w:sz w:val="20"/>
                                  <w:szCs w:val="20"/>
                                </w:rPr>
                                <w:t>Band 5</w:t>
                              </w:r>
                            </w:p>
                          </w:txbxContent>
                        </wps:txbx>
                        <wps:bodyPr wrap="square" rtlCol="0" anchor="ctr"/>
                      </wps:wsp>
                      <wps:wsp>
                        <wps:cNvPr id="28" name="Straight Connector 28"/>
                        <wps:cNvCnPr/>
                        <wps:spPr>
                          <a:xfrm flipH="1" flipV="1">
                            <a:off x="3072908" y="2089641"/>
                            <a:ext cx="4151" cy="183643"/>
                          </a:xfrm>
                          <a:prstGeom prst="line">
                            <a:avLst/>
                          </a:prstGeom>
                          <a:noFill/>
                          <a:ln w="6350" cap="flat" cmpd="sng" algn="ctr">
                            <a:solidFill>
                              <a:srgbClr val="5B9BD5"/>
                            </a:solidFill>
                            <a:prstDash val="solid"/>
                            <a:miter lim="800000"/>
                          </a:ln>
                          <a:effectLst/>
                        </wps:spPr>
                        <wps:bodyPr/>
                      </wps:wsp>
                      <wps:wsp>
                        <wps:cNvPr id="29" name="Elbow Connector 29"/>
                        <wps:cNvCnPr/>
                        <wps:spPr>
                          <a:xfrm rot="16200000" flipH="1">
                            <a:off x="1349254" y="1762115"/>
                            <a:ext cx="179113" cy="834165"/>
                          </a:xfrm>
                          <a:prstGeom prst="bentConnector3">
                            <a:avLst>
                              <a:gd name="adj1" fmla="val 50000"/>
                            </a:avLst>
                          </a:prstGeom>
                          <a:noFill/>
                          <a:ln w="6350" cap="flat" cmpd="sng" algn="ctr">
                            <a:solidFill>
                              <a:srgbClr val="5B9BD5"/>
                            </a:solidFill>
                            <a:prstDash val="solid"/>
                            <a:miter lim="800000"/>
                          </a:ln>
                          <a:effectLst/>
                        </wps:spPr>
                        <wps:bodyPr/>
                      </wps:wsp>
                      <wps:wsp>
                        <wps:cNvPr id="30" name="Rectangle 30"/>
                        <wps:cNvSpPr/>
                        <wps:spPr>
                          <a:xfrm>
                            <a:off x="2497714" y="2273284"/>
                            <a:ext cx="1158691" cy="740876"/>
                          </a:xfrm>
                          <a:prstGeom prst="rect">
                            <a:avLst/>
                          </a:prstGeom>
                          <a:solidFill>
                            <a:srgbClr val="5B9BD5"/>
                          </a:solidFill>
                          <a:ln w="12700" cap="flat" cmpd="sng" algn="ctr">
                            <a:solidFill>
                              <a:srgbClr val="5B9BD5">
                                <a:shade val="50000"/>
                              </a:srgbClr>
                            </a:solidFill>
                            <a:prstDash val="solid"/>
                            <a:miter lim="800000"/>
                          </a:ln>
                          <a:effectLst/>
                        </wps:spPr>
                        <wps:txbx>
                          <w:txbxContent>
                            <w:p w14:paraId="6FFE3D8A" w14:textId="77777777" w:rsidR="00CC0A27" w:rsidRDefault="00CC0A27" w:rsidP="00CC0A27">
                              <w:pPr>
                                <w:pStyle w:val="NormalWeb"/>
                                <w:spacing w:before="0" w:beforeAutospacing="0" w:after="0" w:afterAutospacing="0"/>
                                <w:jc w:val="center"/>
                              </w:pPr>
                              <w:r>
                                <w:rPr>
                                  <w:rFonts w:asciiTheme="minorHAnsi" w:hAnsi="Calibri" w:cstheme="minorBidi"/>
                                  <w:color w:val="FFFFFF" w:themeColor="light1"/>
                                  <w:kern w:val="24"/>
                                </w:rPr>
                                <w:t>Information Governance                 Support Officer</w:t>
                              </w:r>
                            </w:p>
                            <w:p w14:paraId="078BD40B" w14:textId="77777777" w:rsidR="00CC0A27" w:rsidRDefault="00CC0A27" w:rsidP="00CC0A27">
                              <w:pPr>
                                <w:pStyle w:val="NormalWeb"/>
                                <w:spacing w:before="0" w:beforeAutospacing="0" w:after="0" w:afterAutospacing="0"/>
                                <w:jc w:val="center"/>
                              </w:pPr>
                              <w:r>
                                <w:rPr>
                                  <w:rFonts w:asciiTheme="minorHAnsi" w:hAnsi="Calibri" w:cstheme="minorBidi"/>
                                  <w:i/>
                                  <w:iCs/>
                                  <w:color w:val="FFFFFF" w:themeColor="light1"/>
                                  <w:kern w:val="24"/>
                                  <w:sz w:val="20"/>
                                  <w:szCs w:val="20"/>
                                </w:rPr>
                                <w:t>Band 5</w:t>
                              </w:r>
                            </w:p>
                          </w:txbxContent>
                        </wps:txbx>
                        <wps:bodyPr wrap="square" rtlCol="0" anchor="ctr"/>
                      </wps:wsp>
                      <wps:wsp>
                        <wps:cNvPr id="31" name="Elbow Connector 31"/>
                        <wps:cNvCnPr/>
                        <wps:spPr>
                          <a:xfrm rot="5400000">
                            <a:off x="697515" y="1954165"/>
                            <a:ext cx="188738" cy="459688"/>
                          </a:xfrm>
                          <a:prstGeom prst="bentConnector3">
                            <a:avLst>
                              <a:gd name="adj1" fmla="val 50000"/>
                            </a:avLst>
                          </a:prstGeom>
                          <a:noFill/>
                          <a:ln w="6350" cap="flat" cmpd="sng" algn="ctr">
                            <a:solidFill>
                              <a:srgbClr val="5B9BD5"/>
                            </a:solidFill>
                            <a:prstDash val="solid"/>
                            <a:miter lim="800000"/>
                          </a:ln>
                          <a:effectLst/>
                        </wps:spPr>
                        <wps:bodyPr/>
                      </wps:wsp>
                      <wps:wsp>
                        <wps:cNvPr id="32" name="Straight Connector 32"/>
                        <wps:cNvCnPr/>
                        <wps:spPr>
                          <a:xfrm flipH="1" flipV="1">
                            <a:off x="2740794" y="1309536"/>
                            <a:ext cx="2677" cy="196760"/>
                          </a:xfrm>
                          <a:prstGeom prst="line">
                            <a:avLst/>
                          </a:prstGeom>
                          <a:noFill/>
                          <a:ln w="6350" cap="flat" cmpd="sng" algn="ctr">
                            <a:solidFill>
                              <a:srgbClr val="5B9BD5"/>
                            </a:solidFill>
                            <a:prstDash val="solid"/>
                            <a:miter lim="800000"/>
                          </a:ln>
                          <a:effectLst/>
                        </wps:spPr>
                        <wps:bodyPr/>
                      </wps:wsp>
                      <wps:wsp>
                        <wps:cNvPr id="33" name="Straight Connector 33"/>
                        <wps:cNvCnPr/>
                        <wps:spPr>
                          <a:xfrm flipV="1">
                            <a:off x="4417727" y="2089641"/>
                            <a:ext cx="4160" cy="179113"/>
                          </a:xfrm>
                          <a:prstGeom prst="line">
                            <a:avLst/>
                          </a:prstGeom>
                          <a:noFill/>
                          <a:ln w="6350" cap="flat" cmpd="sng" algn="ctr">
                            <a:solidFill>
                              <a:srgbClr val="5B9BD5"/>
                            </a:solidFill>
                            <a:prstDash val="solid"/>
                            <a:miter lim="800000"/>
                          </a:ln>
                          <a:effectLst/>
                        </wps:spPr>
                        <wps:bodyPr/>
                      </wps:wsp>
                      <wps:wsp>
                        <wps:cNvPr id="34" name="Elbow Connector 34"/>
                        <wps:cNvCnPr/>
                        <wps:spPr>
                          <a:xfrm rot="5400000" flipH="1" flipV="1">
                            <a:off x="2722832" y="-193784"/>
                            <a:ext cx="10650" cy="3400160"/>
                          </a:xfrm>
                          <a:prstGeom prst="bentConnector3">
                            <a:avLst>
                              <a:gd name="adj1" fmla="val 1122409"/>
                            </a:avLst>
                          </a:prstGeom>
                          <a:noFill/>
                          <a:ln w="6350" cap="flat" cmpd="sng" algn="ctr">
                            <a:solidFill>
                              <a:srgbClr val="5B9BD5"/>
                            </a:solidFill>
                            <a:prstDash val="solid"/>
                            <a:miter lim="800000"/>
                          </a:ln>
                          <a:effectLst/>
                        </wps:spPr>
                        <wps:bodyPr/>
                      </wps:wsp>
                    </wpg:wgp>
                  </a:graphicData>
                </a:graphic>
                <wp14:sizeRelH relativeFrom="margin">
                  <wp14:pctWidth>0</wp14:pctWidth>
                </wp14:sizeRelH>
                <wp14:sizeRelV relativeFrom="margin">
                  <wp14:pctHeight>0</wp14:pctHeight>
                </wp14:sizeRelV>
              </wp:anchor>
            </w:drawing>
          </mc:Choice>
          <mc:Fallback>
            <w:pict>
              <v:group w14:anchorId="1D2E4140" id="Group 1" o:spid="_x0000_s1026" style="position:absolute;margin-left:30pt;margin-top:43.1pt;width:419.4pt;height:214.3pt;z-index:251663360;mso-position-horizontal-relative:margin;mso-width-relative:margin;mso-height-relative:margin" coordorigin="-1047,7368" coordsize="53269,2282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">
                <v:rect id="Rectangle 21" o:spid="_x0000_s1027" style="position:absolute;left:14923;top:7368;width:24969;height:572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" fillcolor="#5b9bd5" strokecolor="#41719c" strokeweight="1pt">
                  <v:textbox>
                    <w:txbxContent>
                      <w:p w14:paraId="47E1DDCF" w14:textId="77777777" w:rsidR="00CC0A27" w:rsidRDefault="00CC0A27" w:rsidP="00CC0A27">
                        <w:pPr>
                          <w:pStyle w:val="NormalWeb"/>
                          <w:spacing w:before="0" w:beforeAutospacing="0" w:after="0" w:afterAutospacing="0"/>
                          <w:jc w:val="center"/>
                        </w:pPr>
                        <w:r>
                          <w:rPr>
                            <w:rFonts w:asciiTheme="minorHAnsi" w:hAnsi="Calibri" w:cstheme="minorBidi"/>
                            <w:color w:val="FFFFFF" w:themeColor="light1"/>
                            <w:kern w:val="24"/>
                          </w:rPr>
                          <w:t xml:space="preserve">Head of </w:t>
                        </w:r>
                      </w:p>
                      <w:p w14:paraId="3F071994" w14:textId="77777777" w:rsidR="00CC0A27" w:rsidRDefault="00CC0A27" w:rsidP="00CC0A27">
                        <w:pPr>
                          <w:pStyle w:val="NormalWeb"/>
                          <w:spacing w:before="0" w:beforeAutospacing="0" w:after="0" w:afterAutospacing="0"/>
                          <w:jc w:val="center"/>
                        </w:pPr>
                        <w:r>
                          <w:rPr>
                            <w:rFonts w:asciiTheme="minorHAnsi" w:hAnsi="Calibri" w:cstheme="minorBidi"/>
                            <w:color w:val="FFFFFF" w:themeColor="light1"/>
                            <w:kern w:val="24"/>
                          </w:rPr>
                          <w:t>Information Governance</w:t>
                        </w:r>
                      </w:p>
                    </w:txbxContent>
                  </v:textbox>
                </v:rect>
                <v:rect id="Rectangle 22" o:spid="_x0000_s1028" style="position:absolute;left:36215;top:15062;width:16006;height:58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" fillcolor="#5b9bd5" strokecolor="#41719c" strokeweight="1pt">
                  <v:textbox>
                    <w:txbxContent>
                      <w:p w14:paraId="096289D5" w14:textId="77777777" w:rsidR="00CC0A27" w:rsidRDefault="00CC0A27" w:rsidP="00CC0A27">
                        <w:pPr>
                          <w:pStyle w:val="NormalWeb"/>
                          <w:spacing w:before="0" w:beforeAutospacing="0" w:after="0" w:afterAutospacing="0"/>
                          <w:jc w:val="center"/>
                        </w:pPr>
                        <w:r>
                          <w:rPr>
                            <w:rFonts w:asciiTheme="minorHAnsi" w:hAnsi="Calibri" w:cstheme="minorBidi"/>
                            <w:color w:val="FFFFFF" w:themeColor="light1"/>
                            <w:kern w:val="24"/>
                          </w:rPr>
                          <w:t>Information Governance Manager</w:t>
                        </w:r>
                      </w:p>
                      <w:p w14:paraId="244E5CAA" w14:textId="77777777" w:rsidR="00CC0A27" w:rsidRDefault="00CC0A27" w:rsidP="00CC0A27">
                        <w:pPr>
                          <w:pStyle w:val="NormalWeb"/>
                          <w:spacing w:before="0" w:beforeAutospacing="0" w:after="0" w:afterAutospacing="0"/>
                          <w:jc w:val="center"/>
                        </w:pPr>
                        <w:r>
                          <w:rPr>
                            <w:rFonts w:asciiTheme="minorHAnsi" w:hAnsi="Calibri" w:cstheme="minorBidi"/>
                            <w:i/>
                            <w:iCs/>
                            <w:color w:val="FFFFFF" w:themeColor="light1"/>
                            <w:kern w:val="24"/>
                            <w:sz w:val="20"/>
                            <w:szCs w:val="20"/>
                          </w:rPr>
                          <w:t>Band 7</w:t>
                        </w:r>
                      </w:p>
                    </w:txbxContent>
                  </v:textbox>
                </v:rect>
                <v:rect id="Rectangle 23" o:spid="_x0000_s1029" style="position:absolute;left:1809;top:15062;width:16815;height:58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" fillcolor="#5b9bd5" strokecolor="#41719c" strokeweight="1pt">
                  <v:textbox>
                    <w:txbxContent>
                      <w:p w14:paraId="2416ED52" w14:textId="77777777" w:rsidR="00CC0A27" w:rsidRDefault="00CC0A27" w:rsidP="00CC0A27">
                        <w:pPr>
                          <w:pStyle w:val="NormalWeb"/>
                          <w:spacing w:before="0" w:beforeAutospacing="0" w:after="0" w:afterAutospacing="0"/>
                          <w:jc w:val="center"/>
                        </w:pPr>
                        <w:r>
                          <w:rPr>
                            <w:rFonts w:asciiTheme="minorHAnsi" w:hAnsi="Calibri" w:cstheme="minorBidi"/>
                            <w:color w:val="FFFFFF" w:themeColor="light1"/>
                            <w:kern w:val="24"/>
                          </w:rPr>
                          <w:t>Information Governance Manager</w:t>
                        </w:r>
                      </w:p>
                      <w:p w14:paraId="1E9B337D" w14:textId="77777777" w:rsidR="00CC0A27" w:rsidRDefault="00CC0A27" w:rsidP="00CC0A27">
                        <w:pPr>
                          <w:pStyle w:val="NormalWeb"/>
                          <w:spacing w:before="0" w:beforeAutospacing="0" w:after="0" w:afterAutospacing="0"/>
                          <w:jc w:val="center"/>
                        </w:pPr>
                        <w:r>
                          <w:rPr>
                            <w:rFonts w:asciiTheme="minorHAnsi" w:hAnsi="Calibri" w:cstheme="minorBidi"/>
                            <w:i/>
                            <w:iCs/>
                            <w:color w:val="FFFFFF" w:themeColor="light1"/>
                            <w:kern w:val="24"/>
                            <w:sz w:val="20"/>
                            <w:szCs w:val="20"/>
                          </w:rPr>
                          <w:t>Band 7</w:t>
                        </w:r>
                      </w:p>
                    </w:txbxContent>
                  </v:textbox>
                </v:rect>
                <v:rect id="Rectangle 24" o:spid="_x0000_s1030" style="position:absolute;left:37091;top:22687;width:14171;height:74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" fillcolor="#5b9bd5" strokecolor="#41719c" strokeweight="1pt">
                  <v:textbox>
                    <w:txbxContent>
                      <w:p w14:paraId="4D0A8D9F" w14:textId="77777777" w:rsidR="00CC0A27" w:rsidRDefault="00CC0A27" w:rsidP="00CC0A27">
                        <w:pPr>
                          <w:pStyle w:val="NormalWeb"/>
                          <w:spacing w:before="0" w:beforeAutospacing="0" w:after="0" w:afterAutospacing="0"/>
                          <w:jc w:val="center"/>
                        </w:pPr>
                        <w:r>
                          <w:rPr>
                            <w:rFonts w:asciiTheme="minorHAnsi" w:hAnsi="Calibri" w:cstheme="minorBidi"/>
                            <w:color w:val="FFFFFF" w:themeColor="light1"/>
                            <w:kern w:val="24"/>
                          </w:rPr>
                          <w:t>Information Governance                 Support Officer</w:t>
                        </w:r>
                      </w:p>
                      <w:p w14:paraId="28E7FA02" w14:textId="77777777" w:rsidR="00CC0A27" w:rsidRDefault="00CC0A27" w:rsidP="00CC0A27">
                        <w:pPr>
                          <w:pStyle w:val="NormalWeb"/>
                          <w:spacing w:before="0" w:beforeAutospacing="0" w:after="0" w:afterAutospacing="0"/>
                          <w:jc w:val="center"/>
                        </w:pPr>
                        <w:r>
                          <w:rPr>
                            <w:rFonts w:asciiTheme="minorHAnsi" w:hAnsi="Calibri" w:cstheme="minorBidi"/>
                            <w:i/>
                            <w:iCs/>
                            <w:color w:val="FFFFFF" w:themeColor="light1"/>
                            <w:kern w:val="24"/>
                            <w:sz w:val="20"/>
                            <w:szCs w:val="20"/>
                          </w:rPr>
                          <w:t>Band 5</w:t>
                        </w:r>
                      </w:p>
                      <w:p w14:paraId="666EF21F" w14:textId="77777777" w:rsidR="00CC0A27" w:rsidRDefault="00CC0A27" w:rsidP="00CC0A27">
                        <w:pPr>
                          <w:pStyle w:val="NormalWeb"/>
                          <w:spacing w:before="0" w:beforeAutospacing="0" w:after="0" w:afterAutospacing="0"/>
                          <w:jc w:val="center"/>
                        </w:pPr>
                      </w:p>
                    </w:txbxContent>
                  </v:textbox>
                </v:rect>
                <v:rect id="Rectangle 25" o:spid="_x0000_s1031" style="position:absolute;left:19765;top:15062;width:15339;height:58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" fillcolor="#5b9bd5" strokecolor="#41719c" strokeweight="1pt">
                  <v:textbox>
                    <w:txbxContent>
                      <w:p w14:paraId="6E00311F" w14:textId="77777777" w:rsidR="00CC0A27" w:rsidRDefault="00CC0A27" w:rsidP="00CC0A27">
                        <w:pPr>
                          <w:pStyle w:val="NormalWeb"/>
                          <w:spacing w:before="0" w:beforeAutospacing="0" w:after="0" w:afterAutospacing="0"/>
                          <w:jc w:val="center"/>
                        </w:pPr>
                        <w:r>
                          <w:rPr>
                            <w:rFonts w:asciiTheme="minorHAnsi" w:hAnsi="Calibri" w:cstheme="minorBidi"/>
                            <w:color w:val="FFFFFF" w:themeColor="light1"/>
                            <w:kern w:val="24"/>
                          </w:rPr>
                          <w:t>Information Governance Manager</w:t>
                        </w:r>
                      </w:p>
                      <w:p w14:paraId="18696CFF" w14:textId="77777777" w:rsidR="00CC0A27" w:rsidRDefault="00CC0A27" w:rsidP="00CC0A27">
                        <w:pPr>
                          <w:pStyle w:val="NormalWeb"/>
                          <w:spacing w:before="0" w:beforeAutospacing="0" w:after="0" w:afterAutospacing="0"/>
                          <w:jc w:val="center"/>
                        </w:pPr>
                        <w:r>
                          <w:rPr>
                            <w:rFonts w:asciiTheme="minorHAnsi" w:hAnsi="Calibri" w:cstheme="minorBidi"/>
                            <w:i/>
                            <w:iCs/>
                            <w:color w:val="FFFFFF" w:themeColor="light1"/>
                            <w:kern w:val="24"/>
                            <w:sz w:val="20"/>
                            <w:szCs w:val="20"/>
                          </w:rPr>
                          <w:t>Band 7</w:t>
                        </w:r>
                      </w:p>
                    </w:txbxContent>
                  </v:textbox>
                </v:rect>
                <v:rect id="Rectangle 26" o:spid="_x0000_s1032" style="position:absolute;left:-1047;top:22783;width:13335;height:74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" fillcolor="#5b9bd5" strokecolor="#41719c" strokeweight="1pt">
                  <v:textbox>
                    <w:txbxContent>
                      <w:p w14:paraId="21DBD508" w14:textId="77777777" w:rsidR="00CC0A27" w:rsidRDefault="00CC0A27" w:rsidP="00CC0A27">
                        <w:pPr>
                          <w:pStyle w:val="NormalWeb"/>
                          <w:spacing w:before="0" w:beforeAutospacing="0" w:after="0" w:afterAutospacing="0"/>
                          <w:jc w:val="center"/>
                        </w:pPr>
                        <w:r>
                          <w:rPr>
                            <w:rFonts w:asciiTheme="minorHAnsi" w:hAnsi="Calibri" w:cstheme="minorBidi"/>
                            <w:color w:val="FFFFFF" w:themeColor="light1"/>
                            <w:kern w:val="24"/>
                          </w:rPr>
                          <w:t>Information Governance                 Assurance Officer</w:t>
                        </w:r>
                      </w:p>
                      <w:p w14:paraId="098864E8" w14:textId="77777777" w:rsidR="00CC0A27" w:rsidRDefault="00CC0A27" w:rsidP="00CC0A27">
                        <w:pPr>
                          <w:pStyle w:val="NormalWeb"/>
                          <w:spacing w:before="0" w:beforeAutospacing="0" w:after="0" w:afterAutospacing="0"/>
                          <w:jc w:val="center"/>
                        </w:pPr>
                        <w:r>
                          <w:rPr>
                            <w:rFonts w:asciiTheme="minorHAnsi" w:hAnsi="Calibri" w:cstheme="minorBidi"/>
                            <w:i/>
                            <w:iCs/>
                            <w:color w:val="FFFFFF" w:themeColor="light1"/>
                            <w:kern w:val="24"/>
                            <w:sz w:val="20"/>
                            <w:szCs w:val="20"/>
                          </w:rPr>
                          <w:t>Band 6</w:t>
                        </w:r>
                      </w:p>
                      <w:p w14:paraId="5093D951" w14:textId="77777777" w:rsidR="00CC0A27" w:rsidRDefault="00CC0A27" w:rsidP="00CC0A27">
                        <w:pPr>
                          <w:pStyle w:val="NormalWeb"/>
                          <w:spacing w:before="0" w:beforeAutospacing="0" w:after="0" w:afterAutospacing="0"/>
                          <w:jc w:val="center"/>
                        </w:pPr>
                      </w:p>
                    </w:txbxContent>
                  </v:textbox>
                </v:rect>
                <v:rect id="Rectangle 27" o:spid="_x0000_s1033" style="position:absolute;left:12731;top:22687;width:11655;height:74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" fillcolor="#5b9bd5" strokecolor="#41719c" strokeweight="1pt">
                  <v:textbox>
                    <w:txbxContent>
                      <w:p w14:paraId="7ED4A067" w14:textId="77777777" w:rsidR="00CC0A27" w:rsidRDefault="00CC0A27" w:rsidP="00CC0A27">
                        <w:pPr>
                          <w:pStyle w:val="NormalWeb"/>
                          <w:spacing w:before="0" w:beforeAutospacing="0" w:after="0" w:afterAutospacing="0"/>
                          <w:jc w:val="center"/>
                        </w:pPr>
                        <w:r>
                          <w:rPr>
                            <w:rFonts w:asciiTheme="minorHAnsi" w:hAnsi="Calibri" w:cstheme="minorBidi"/>
                            <w:color w:val="FFFFFF" w:themeColor="light1"/>
                            <w:kern w:val="24"/>
                          </w:rPr>
                          <w:t>Information Governance                 Support Officer</w:t>
                        </w:r>
                      </w:p>
                      <w:p w14:paraId="3E1A7B17" w14:textId="77777777" w:rsidR="00CC0A27" w:rsidRDefault="00CC0A27" w:rsidP="00CC0A27">
                        <w:pPr>
                          <w:pStyle w:val="NormalWeb"/>
                          <w:spacing w:before="0" w:beforeAutospacing="0" w:after="0" w:afterAutospacing="0"/>
                          <w:jc w:val="center"/>
                        </w:pPr>
                        <w:r>
                          <w:rPr>
                            <w:rFonts w:asciiTheme="minorHAnsi" w:hAnsi="Calibri" w:cstheme="minorBidi"/>
                            <w:i/>
                            <w:iCs/>
                            <w:color w:val="FFFFFF" w:themeColor="light1"/>
                            <w:kern w:val="24"/>
                            <w:sz w:val="20"/>
                            <w:szCs w:val="20"/>
                          </w:rPr>
                          <w:t>Band 5</w:t>
                        </w:r>
                      </w:p>
                    </w:txbxContent>
                  </v:textbox>
                </v:rect>
                <v:line id="Straight Connector 28" o:spid="_x0000_s1034" style="position:absolute;flip:x y;visibility:visible;mso-wrap-style:square" from="30729,20896" to="30770,227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" strokecolor="#5b9bd5" strokeweight=".5pt">
                  <v:stroke joinstyle="miter"/>
                </v:lin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Elbow Connector 29" o:spid="_x0000_s1035" type="#_x0000_t34" style="position:absolute;left:13492;top:17621;width:1791;height:8341;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" strokecolor="#5b9bd5" strokeweight=".5pt"/>
                <v:rect id="Rectangle 30" o:spid="_x0000_s1036" style="position:absolute;left:24977;top:22732;width:11587;height:74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" fillcolor="#5b9bd5" strokecolor="#41719c" strokeweight="1pt">
                  <v:textbox>
                    <w:txbxContent>
                      <w:p w14:paraId="6FFE3D8A" w14:textId="77777777" w:rsidR="00CC0A27" w:rsidRDefault="00CC0A27" w:rsidP="00CC0A27">
                        <w:pPr>
                          <w:pStyle w:val="NormalWeb"/>
                          <w:spacing w:before="0" w:beforeAutospacing="0" w:after="0" w:afterAutospacing="0"/>
                          <w:jc w:val="center"/>
                        </w:pPr>
                        <w:r>
                          <w:rPr>
                            <w:rFonts w:asciiTheme="minorHAnsi" w:hAnsi="Calibri" w:cstheme="minorBidi"/>
                            <w:color w:val="FFFFFF" w:themeColor="light1"/>
                            <w:kern w:val="24"/>
                          </w:rPr>
                          <w:t>Information Governance                 Support Officer</w:t>
                        </w:r>
                      </w:p>
                      <w:p w14:paraId="078BD40B" w14:textId="77777777" w:rsidR="00CC0A27" w:rsidRDefault="00CC0A27" w:rsidP="00CC0A27">
                        <w:pPr>
                          <w:pStyle w:val="NormalWeb"/>
                          <w:spacing w:before="0" w:beforeAutospacing="0" w:after="0" w:afterAutospacing="0"/>
                          <w:jc w:val="center"/>
                        </w:pPr>
                        <w:r>
                          <w:rPr>
                            <w:rFonts w:asciiTheme="minorHAnsi" w:hAnsi="Calibri" w:cstheme="minorBidi"/>
                            <w:i/>
                            <w:iCs/>
                            <w:color w:val="FFFFFF" w:themeColor="light1"/>
                            <w:kern w:val="24"/>
                            <w:sz w:val="20"/>
                            <w:szCs w:val="20"/>
                          </w:rPr>
                          <w:t>Band 5</w:t>
                        </w:r>
                      </w:p>
                    </w:txbxContent>
                  </v:textbox>
                </v:rect>
                <v:shape id="Elbow Connector 31" o:spid="_x0000_s1037" type="#_x0000_t34" style="position:absolute;left:6975;top:19541;width:1887;height:4597;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" strokecolor="#5b9bd5" strokeweight=".5pt"/>
                <v:line id="Straight Connector 32" o:spid="_x0000_s1038" style="position:absolute;flip:x y;visibility:visible;mso-wrap-style:square" from="27407,13095" to="27434,150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" strokecolor="#5b9bd5" strokeweight=".5pt">
                  <v:stroke joinstyle="miter"/>
                </v:line>
                <v:line id="Straight Connector 33" o:spid="_x0000_s1039" style="position:absolute;flip:y;visibility:visible;mso-wrap-style:square" from="44177,20896" to="44218,226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" strokecolor="#5b9bd5" strokeweight=".5pt">
                  <v:stroke joinstyle="miter"/>
                </v:line>
                <v:shape id="Elbow Connector 34" o:spid="_x0000_s1040" type="#_x0000_t34" style="position:absolute;left:27227;top:-1938;width:107;height:34002;rotation:90;flip:x 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" adj="242440" strokecolor="#5b9bd5" strokeweight=".5pt"/>
                <w10:wrap anchorx="margin"/>
              </v:group>
            </w:pict>
          </mc:Fallback>
        </mc:AlternateContent>
      </w:r>
      <w:r w:rsidR="00836350" w:rsidRPr="00D21EFB">
        <w:rPr>
          <w:rFonts w:ascii="Arial" w:hAnsi="Arial"/>
          <w:b/>
          <w:bCs/>
          <w:sz w:val="24"/>
          <w:szCs w:val="24"/>
          <w:u w:val="single"/>
        </w:rPr>
        <w:br w:type="page"/>
      </w:r>
    </w:p>
    <w:p w14:paraId="1E830897" w14:textId="43EB3DD9" w:rsidR="00D155EB" w:rsidRPr="00D21EFB" w:rsidRDefault="00D155EB" w:rsidP="00D155EB">
      <w:pPr>
        <w:rPr>
          <w:rFonts w:ascii="Arial" w:hAnsi="Arial"/>
          <w:b/>
          <w:bCs/>
          <w:sz w:val="24"/>
          <w:szCs w:val="24"/>
          <w:u w:val="single"/>
        </w:rPr>
      </w:pPr>
      <w:r w:rsidRPr="00D21EFB">
        <w:rPr>
          <w:rFonts w:ascii="Arial" w:hAnsi="Arial"/>
          <w:b/>
          <w:bCs/>
          <w:sz w:val="24"/>
          <w:szCs w:val="24"/>
          <w:u w:val="single"/>
        </w:rPr>
        <w:lastRenderedPageBreak/>
        <w:t>JOB PURPOSE</w:t>
      </w:r>
    </w:p>
    <w:p w14:paraId="23ED4E9E" w14:textId="7545BB5A" w:rsidR="00D155EB" w:rsidRPr="00D21EFB" w:rsidRDefault="00D155EB" w:rsidP="00D155EB">
      <w:pPr>
        <w:rPr>
          <w:rFonts w:ascii="Arial" w:hAnsi="Arial" w:cs="Arial"/>
          <w:sz w:val="24"/>
          <w:szCs w:val="24"/>
        </w:rPr>
      </w:pPr>
    </w:p>
    <w:p w14:paraId="67F6753F" w14:textId="11A30D64" w:rsidR="00440BAB" w:rsidRPr="00D21EFB" w:rsidRDefault="0096470E" w:rsidP="00440BAB">
      <w:pPr>
        <w:jc w:val="both"/>
        <w:rPr>
          <w:rFonts w:ascii="Arial" w:hAnsi="Arial" w:cs="Arial"/>
          <w:sz w:val="24"/>
          <w:szCs w:val="24"/>
        </w:rPr>
      </w:pPr>
      <w:r w:rsidRPr="00D21EFB">
        <w:rPr>
          <w:rFonts w:ascii="Arial" w:hAnsi="Arial" w:cs="Arial"/>
          <w:sz w:val="24"/>
          <w:szCs w:val="24"/>
        </w:rPr>
        <w:t xml:space="preserve">The Information Governance (IG) </w:t>
      </w:r>
      <w:r w:rsidR="005F1EF4" w:rsidRPr="00D21EFB">
        <w:rPr>
          <w:rFonts w:ascii="Arial" w:hAnsi="Arial" w:cs="Arial"/>
          <w:sz w:val="24"/>
          <w:szCs w:val="24"/>
        </w:rPr>
        <w:t xml:space="preserve">Assurance </w:t>
      </w:r>
      <w:r w:rsidRPr="00D21EFB">
        <w:rPr>
          <w:rFonts w:ascii="Arial" w:hAnsi="Arial" w:cs="Arial"/>
          <w:sz w:val="24"/>
          <w:szCs w:val="24"/>
        </w:rPr>
        <w:t>Officer supports the Head of IG and the IG Managers to ensure that the Health Board meets its obligations under Data Protection legislation and ensures general awareness throughout the Health Board on IG matters.</w:t>
      </w:r>
      <w:r w:rsidR="00440BAB" w:rsidRPr="00D21EFB">
        <w:rPr>
          <w:rFonts w:ascii="Arial" w:hAnsi="Arial" w:cs="Arial"/>
          <w:sz w:val="24"/>
          <w:szCs w:val="24"/>
        </w:rPr>
        <w:t xml:space="preserve"> </w:t>
      </w:r>
      <w:r w:rsidR="00160845" w:rsidRPr="00D21EFB">
        <w:rPr>
          <w:rFonts w:ascii="Arial" w:hAnsi="Arial" w:cs="Arial"/>
          <w:sz w:val="24"/>
          <w:szCs w:val="24"/>
        </w:rPr>
        <w:t xml:space="preserve">The primary focus of the role is to provide proactive </w:t>
      </w:r>
      <w:r w:rsidR="004A44AC" w:rsidRPr="00D21EFB">
        <w:rPr>
          <w:rFonts w:ascii="Arial" w:hAnsi="Arial" w:cs="Arial"/>
          <w:sz w:val="24"/>
          <w:szCs w:val="24"/>
        </w:rPr>
        <w:t xml:space="preserve">breach management and general </w:t>
      </w:r>
      <w:r w:rsidR="00160845" w:rsidRPr="00D21EFB">
        <w:rPr>
          <w:rFonts w:ascii="Arial" w:hAnsi="Arial" w:cs="Arial"/>
          <w:sz w:val="24"/>
          <w:szCs w:val="24"/>
        </w:rPr>
        <w:t>assurance</w:t>
      </w:r>
      <w:r w:rsidR="00F2560C" w:rsidRPr="00D21EFB">
        <w:rPr>
          <w:rFonts w:ascii="Arial" w:hAnsi="Arial" w:cs="Arial"/>
          <w:sz w:val="24"/>
          <w:szCs w:val="24"/>
        </w:rPr>
        <w:t>, including support and approval of Data Protection Impact Assessments,</w:t>
      </w:r>
      <w:r w:rsidR="00160845" w:rsidRPr="00D21EFB">
        <w:rPr>
          <w:rFonts w:ascii="Arial" w:hAnsi="Arial" w:cs="Arial"/>
          <w:sz w:val="24"/>
          <w:szCs w:val="24"/>
        </w:rPr>
        <w:t xml:space="preserve"> of the Health Board’s data protection,</w:t>
      </w:r>
      <w:r w:rsidR="007B5826" w:rsidRPr="00D21EFB">
        <w:rPr>
          <w:rFonts w:ascii="Arial" w:hAnsi="Arial" w:cs="Arial"/>
          <w:sz w:val="24"/>
          <w:szCs w:val="24"/>
        </w:rPr>
        <w:t xml:space="preserve"> information governance</w:t>
      </w:r>
      <w:r w:rsidR="007B5826" w:rsidRPr="00D21EFB">
        <w:rPr>
          <w:rFonts w:ascii="Arial" w:hAnsi="Arial" w:cs="Arial"/>
          <w:color w:val="FF0000"/>
          <w:sz w:val="24"/>
          <w:szCs w:val="24"/>
        </w:rPr>
        <w:t>,</w:t>
      </w:r>
      <w:r w:rsidR="00160845" w:rsidRPr="00D21EFB">
        <w:rPr>
          <w:rFonts w:ascii="Arial" w:hAnsi="Arial" w:cs="Arial"/>
          <w:sz w:val="24"/>
          <w:szCs w:val="24"/>
        </w:rPr>
        <w:t xml:space="preserve"> </w:t>
      </w:r>
      <w:proofErr w:type="spellStart"/>
      <w:r w:rsidR="00160845" w:rsidRPr="00D21EFB">
        <w:rPr>
          <w:rFonts w:ascii="Arial" w:hAnsi="Arial" w:cs="Arial"/>
          <w:sz w:val="24"/>
          <w:szCs w:val="24"/>
        </w:rPr>
        <w:t>Caldicott</w:t>
      </w:r>
      <w:proofErr w:type="spellEnd"/>
      <w:r w:rsidR="00160845" w:rsidRPr="00D21EFB">
        <w:rPr>
          <w:rFonts w:ascii="Arial" w:hAnsi="Arial" w:cs="Arial"/>
          <w:sz w:val="24"/>
          <w:szCs w:val="24"/>
        </w:rPr>
        <w:t xml:space="preserve"> and good practice compliance.</w:t>
      </w:r>
      <w:r w:rsidR="00BF3129" w:rsidRPr="00D21EFB">
        <w:rPr>
          <w:rFonts w:ascii="Arial" w:hAnsi="Arial" w:cs="Arial"/>
          <w:sz w:val="24"/>
          <w:szCs w:val="24"/>
        </w:rPr>
        <w:t xml:space="preserve">      </w:t>
      </w:r>
    </w:p>
    <w:p w14:paraId="529B251E" w14:textId="6E3BE6CD" w:rsidR="0096470E" w:rsidRPr="00D21EFB" w:rsidRDefault="0096470E" w:rsidP="00440BAB">
      <w:pPr>
        <w:jc w:val="both"/>
        <w:rPr>
          <w:rFonts w:ascii="Arial" w:hAnsi="Arial" w:cs="Arial"/>
          <w:sz w:val="24"/>
          <w:szCs w:val="24"/>
        </w:rPr>
      </w:pPr>
    </w:p>
    <w:p w14:paraId="5A36CF03" w14:textId="77E3825C" w:rsidR="00005D87" w:rsidRPr="00D21EFB" w:rsidRDefault="00AF7EBC" w:rsidP="00005D87">
      <w:pPr>
        <w:jc w:val="both"/>
        <w:rPr>
          <w:rFonts w:ascii="Arial" w:hAnsi="Arial" w:cs="Arial"/>
          <w:sz w:val="24"/>
          <w:szCs w:val="24"/>
        </w:rPr>
      </w:pPr>
      <w:r w:rsidRPr="00D21EFB">
        <w:rPr>
          <w:rFonts w:ascii="Arial" w:hAnsi="Arial" w:cs="Arial"/>
          <w:sz w:val="24"/>
          <w:szCs w:val="24"/>
        </w:rPr>
        <w:t>The post-holder will take the lead on all medium-low level IG breaches, reviewing and managing the process from initial report to closing down the incident.  They will also support the IG Breach Lead in the management of high level IG breaches.</w:t>
      </w:r>
      <w:r w:rsidR="00005D87" w:rsidRPr="00D21EFB">
        <w:rPr>
          <w:rFonts w:ascii="Arial" w:hAnsi="Arial" w:cs="Arial"/>
          <w:sz w:val="24"/>
          <w:szCs w:val="24"/>
        </w:rPr>
        <w:t xml:space="preserve"> Also the post-holder will provide advice and support on the management of data breaches including recovery, containment actions and lessons learned. </w:t>
      </w:r>
    </w:p>
    <w:p w14:paraId="4E359457" w14:textId="6A082C31" w:rsidR="00AF7EBC" w:rsidRPr="00D21EFB" w:rsidRDefault="00AF7EBC" w:rsidP="00440BAB">
      <w:pPr>
        <w:jc w:val="both"/>
        <w:rPr>
          <w:rFonts w:ascii="Arial" w:hAnsi="Arial" w:cs="Arial"/>
          <w:sz w:val="24"/>
          <w:szCs w:val="24"/>
        </w:rPr>
      </w:pPr>
    </w:p>
    <w:p w14:paraId="1F3A2EBF" w14:textId="59EB6CDA" w:rsidR="00F2560C" w:rsidRPr="00D21EFB" w:rsidRDefault="00F2560C" w:rsidP="00440BAB">
      <w:pPr>
        <w:jc w:val="both"/>
        <w:rPr>
          <w:rFonts w:ascii="Arial" w:hAnsi="Arial" w:cs="Arial"/>
          <w:sz w:val="24"/>
          <w:szCs w:val="24"/>
        </w:rPr>
      </w:pPr>
      <w:r w:rsidRPr="00D21EFB">
        <w:rPr>
          <w:rFonts w:ascii="Arial" w:hAnsi="Arial" w:cs="Arial"/>
          <w:sz w:val="24"/>
          <w:szCs w:val="24"/>
        </w:rPr>
        <w:t xml:space="preserve">The post-holder will have responsibility for supporting and approving lower risk Data Protection Impact Assessments, identifying data processing risks and mitigating actions, </w:t>
      </w:r>
      <w:proofErr w:type="spellStart"/>
      <w:r w:rsidRPr="00D21EFB">
        <w:rPr>
          <w:rFonts w:ascii="Arial" w:hAnsi="Arial" w:cs="Arial"/>
          <w:sz w:val="24"/>
          <w:szCs w:val="24"/>
        </w:rPr>
        <w:t>recognising</w:t>
      </w:r>
      <w:proofErr w:type="spellEnd"/>
      <w:r w:rsidRPr="00D21EFB">
        <w:rPr>
          <w:rFonts w:ascii="Arial" w:hAnsi="Arial" w:cs="Arial"/>
          <w:sz w:val="24"/>
          <w:szCs w:val="24"/>
        </w:rPr>
        <w:t xml:space="preserve"> when escalation to the line manager is required.</w:t>
      </w:r>
    </w:p>
    <w:p w14:paraId="2DA6FFEA" w14:textId="77777777" w:rsidR="00F2560C" w:rsidRPr="00D21EFB" w:rsidRDefault="00F2560C" w:rsidP="00440BAB">
      <w:pPr>
        <w:jc w:val="both"/>
        <w:rPr>
          <w:rFonts w:ascii="Arial" w:hAnsi="Arial" w:cs="Arial"/>
          <w:sz w:val="24"/>
          <w:szCs w:val="24"/>
        </w:rPr>
      </w:pPr>
    </w:p>
    <w:p w14:paraId="0778A8E0" w14:textId="1AAB0336" w:rsidR="0096470E" w:rsidRPr="00D21EFB" w:rsidRDefault="00160845" w:rsidP="00440BAB">
      <w:pPr>
        <w:jc w:val="both"/>
        <w:rPr>
          <w:rFonts w:ascii="Arial" w:hAnsi="Arial" w:cs="Arial"/>
          <w:sz w:val="24"/>
          <w:szCs w:val="24"/>
        </w:rPr>
      </w:pPr>
      <w:r w:rsidRPr="00D21EFB">
        <w:rPr>
          <w:rFonts w:ascii="Arial" w:hAnsi="Arial" w:cs="Arial"/>
          <w:sz w:val="24"/>
          <w:szCs w:val="24"/>
        </w:rPr>
        <w:t xml:space="preserve">The post-holder will design, conduct and follow up on </w:t>
      </w:r>
      <w:r w:rsidR="00005D87" w:rsidRPr="00D21EFB">
        <w:rPr>
          <w:rFonts w:ascii="Arial" w:hAnsi="Arial" w:cs="Arial"/>
          <w:sz w:val="24"/>
          <w:szCs w:val="24"/>
        </w:rPr>
        <w:t>ICO reportable</w:t>
      </w:r>
      <w:r w:rsidR="00640E87" w:rsidRPr="00D21EFB">
        <w:rPr>
          <w:rFonts w:ascii="Arial" w:hAnsi="Arial" w:cs="Arial"/>
          <w:sz w:val="24"/>
          <w:szCs w:val="24"/>
        </w:rPr>
        <w:t xml:space="preserve"> and </w:t>
      </w:r>
      <w:r w:rsidR="00005D87" w:rsidRPr="00D21EFB">
        <w:rPr>
          <w:rFonts w:ascii="Arial" w:hAnsi="Arial" w:cs="Arial"/>
          <w:sz w:val="24"/>
          <w:szCs w:val="24"/>
        </w:rPr>
        <w:t xml:space="preserve">other </w:t>
      </w:r>
      <w:r w:rsidR="00640E87" w:rsidRPr="00D21EFB">
        <w:rPr>
          <w:rFonts w:ascii="Arial" w:hAnsi="Arial" w:cs="Arial"/>
          <w:sz w:val="24"/>
          <w:szCs w:val="24"/>
        </w:rPr>
        <w:t xml:space="preserve">breach related </w:t>
      </w:r>
      <w:r w:rsidRPr="00D21EFB">
        <w:rPr>
          <w:rFonts w:ascii="Arial" w:hAnsi="Arial" w:cs="Arial"/>
          <w:sz w:val="24"/>
          <w:szCs w:val="24"/>
        </w:rPr>
        <w:t xml:space="preserve">IG audits across the Health Board and provide reports for the IG </w:t>
      </w:r>
      <w:r w:rsidR="007B5826" w:rsidRPr="00D21EFB">
        <w:rPr>
          <w:rFonts w:ascii="Arial" w:hAnsi="Arial" w:cs="Arial"/>
          <w:sz w:val="24"/>
          <w:szCs w:val="24"/>
        </w:rPr>
        <w:t xml:space="preserve">Group (IGG). </w:t>
      </w:r>
      <w:r w:rsidR="0096470E" w:rsidRPr="00D21EFB">
        <w:rPr>
          <w:rFonts w:ascii="Arial" w:hAnsi="Arial" w:cs="Arial"/>
          <w:sz w:val="24"/>
          <w:szCs w:val="24"/>
        </w:rPr>
        <w:t xml:space="preserve">The post holder will support the IG Team to ensure that staff, stakeholders, contractors and members of the public are aware of their </w:t>
      </w:r>
      <w:r w:rsidR="007B5826" w:rsidRPr="00D21EFB">
        <w:rPr>
          <w:rFonts w:ascii="Arial" w:hAnsi="Arial" w:cs="Arial"/>
          <w:sz w:val="24"/>
          <w:szCs w:val="24"/>
        </w:rPr>
        <w:t xml:space="preserve">responsibilities and </w:t>
      </w:r>
      <w:r w:rsidR="0096470E" w:rsidRPr="00D21EFB">
        <w:rPr>
          <w:rFonts w:ascii="Arial" w:hAnsi="Arial" w:cs="Arial"/>
          <w:sz w:val="24"/>
          <w:szCs w:val="24"/>
        </w:rPr>
        <w:t>rights under Data Protection legislation.</w:t>
      </w:r>
    </w:p>
    <w:p w14:paraId="3AF34DD3" w14:textId="77777777" w:rsidR="0096470E" w:rsidRPr="00D21EFB" w:rsidRDefault="0096470E" w:rsidP="00440BAB">
      <w:pPr>
        <w:jc w:val="both"/>
        <w:rPr>
          <w:rFonts w:ascii="Arial" w:hAnsi="Arial" w:cs="Arial"/>
          <w:sz w:val="24"/>
          <w:szCs w:val="24"/>
        </w:rPr>
      </w:pPr>
    </w:p>
    <w:p w14:paraId="22FD7730" w14:textId="0E5EE2A7" w:rsidR="0096470E" w:rsidRPr="00D21EFB" w:rsidRDefault="007139AD" w:rsidP="00440BAB">
      <w:pPr>
        <w:jc w:val="both"/>
        <w:rPr>
          <w:rFonts w:ascii="Arial" w:hAnsi="Arial" w:cs="Arial"/>
          <w:sz w:val="24"/>
          <w:szCs w:val="24"/>
        </w:rPr>
      </w:pPr>
      <w:r w:rsidRPr="00D21EFB">
        <w:rPr>
          <w:rFonts w:ascii="Arial" w:hAnsi="Arial" w:cs="Arial"/>
          <w:sz w:val="24"/>
          <w:szCs w:val="24"/>
        </w:rPr>
        <w:t>The post-</w:t>
      </w:r>
      <w:r w:rsidR="0096470E" w:rsidRPr="00D21EFB">
        <w:rPr>
          <w:rFonts w:ascii="Arial" w:hAnsi="Arial" w:cs="Arial"/>
          <w:sz w:val="24"/>
          <w:szCs w:val="24"/>
        </w:rPr>
        <w:t xml:space="preserve">holder will provide expert </w:t>
      </w:r>
      <w:r w:rsidR="0063310D" w:rsidRPr="00D21EFB">
        <w:rPr>
          <w:rFonts w:ascii="Arial" w:hAnsi="Arial" w:cs="Arial"/>
          <w:sz w:val="24"/>
          <w:szCs w:val="24"/>
        </w:rPr>
        <w:t>IG</w:t>
      </w:r>
      <w:r w:rsidR="0096470E" w:rsidRPr="00D21EFB">
        <w:rPr>
          <w:rFonts w:ascii="Arial" w:hAnsi="Arial" w:cs="Arial"/>
          <w:sz w:val="24"/>
          <w:szCs w:val="24"/>
        </w:rPr>
        <w:t xml:space="preserve"> advice to staff at all levels, departments and c</w:t>
      </w:r>
      <w:r w:rsidR="00640E87" w:rsidRPr="00D21EFB">
        <w:rPr>
          <w:rFonts w:ascii="Arial" w:hAnsi="Arial" w:cs="Arial"/>
          <w:sz w:val="24"/>
          <w:szCs w:val="24"/>
        </w:rPr>
        <w:t xml:space="preserve">orporate / clinical functions. </w:t>
      </w:r>
    </w:p>
    <w:p w14:paraId="70D2369D" w14:textId="77777777" w:rsidR="0096470E" w:rsidRPr="00D21EFB" w:rsidRDefault="0096470E" w:rsidP="00440BAB">
      <w:pPr>
        <w:jc w:val="both"/>
        <w:rPr>
          <w:rFonts w:ascii="Arial" w:hAnsi="Arial" w:cs="Arial"/>
          <w:sz w:val="24"/>
          <w:szCs w:val="24"/>
        </w:rPr>
      </w:pPr>
    </w:p>
    <w:p w14:paraId="61EDBAFE" w14:textId="6CC30F96" w:rsidR="00D155EB" w:rsidRPr="00D21EFB" w:rsidRDefault="00D155EB" w:rsidP="00440BAB">
      <w:pPr>
        <w:jc w:val="both"/>
        <w:rPr>
          <w:rFonts w:ascii="Arial" w:hAnsi="Arial" w:cs="Arial"/>
          <w:sz w:val="24"/>
          <w:szCs w:val="24"/>
        </w:rPr>
      </w:pPr>
      <w:r w:rsidRPr="00D21EFB">
        <w:rPr>
          <w:rFonts w:ascii="Arial" w:hAnsi="Arial" w:cs="Arial"/>
          <w:sz w:val="24"/>
          <w:szCs w:val="24"/>
        </w:rPr>
        <w:t>The post</w:t>
      </w:r>
      <w:r w:rsidR="004849AA" w:rsidRPr="00D21EFB">
        <w:rPr>
          <w:rFonts w:ascii="Arial" w:hAnsi="Arial" w:cs="Arial"/>
          <w:sz w:val="24"/>
          <w:szCs w:val="24"/>
        </w:rPr>
        <w:t>-</w:t>
      </w:r>
      <w:r w:rsidRPr="00D21EFB">
        <w:rPr>
          <w:rFonts w:ascii="Arial" w:hAnsi="Arial" w:cs="Arial"/>
          <w:sz w:val="24"/>
          <w:szCs w:val="24"/>
        </w:rPr>
        <w:t xml:space="preserve">holder will </w:t>
      </w:r>
      <w:r w:rsidR="003145F6" w:rsidRPr="00D21EFB">
        <w:rPr>
          <w:rFonts w:ascii="Arial" w:hAnsi="Arial" w:cs="Arial"/>
          <w:sz w:val="24"/>
          <w:szCs w:val="24"/>
        </w:rPr>
        <w:t xml:space="preserve">draft, </w:t>
      </w:r>
      <w:r w:rsidRPr="00D21EFB">
        <w:rPr>
          <w:rFonts w:ascii="Arial" w:hAnsi="Arial" w:cs="Arial"/>
          <w:sz w:val="24"/>
          <w:szCs w:val="24"/>
        </w:rPr>
        <w:t xml:space="preserve">source and provide information when required, to include report </w:t>
      </w:r>
      <w:r w:rsidR="003145F6" w:rsidRPr="00D21EFB">
        <w:rPr>
          <w:rFonts w:ascii="Arial" w:hAnsi="Arial" w:cs="Arial"/>
          <w:sz w:val="24"/>
          <w:szCs w:val="24"/>
        </w:rPr>
        <w:t xml:space="preserve">production, </w:t>
      </w:r>
      <w:r w:rsidRPr="00D21EFB">
        <w:rPr>
          <w:rFonts w:ascii="Arial" w:hAnsi="Arial" w:cs="Arial"/>
          <w:sz w:val="24"/>
          <w:szCs w:val="24"/>
        </w:rPr>
        <w:t>collation</w:t>
      </w:r>
      <w:r w:rsidR="007375C9" w:rsidRPr="00D21EFB">
        <w:rPr>
          <w:rFonts w:ascii="Arial" w:hAnsi="Arial" w:cs="Arial"/>
          <w:sz w:val="24"/>
          <w:szCs w:val="24"/>
        </w:rPr>
        <w:t xml:space="preserve"> and statistics</w:t>
      </w:r>
      <w:r w:rsidRPr="00D21EFB">
        <w:rPr>
          <w:rFonts w:ascii="Arial" w:hAnsi="Arial" w:cs="Arial"/>
          <w:sz w:val="24"/>
          <w:szCs w:val="24"/>
        </w:rPr>
        <w:t>.</w:t>
      </w:r>
      <w:r w:rsidR="00E31698" w:rsidRPr="00D21EFB">
        <w:rPr>
          <w:rFonts w:ascii="Arial" w:hAnsi="Arial" w:cs="Arial"/>
          <w:sz w:val="24"/>
          <w:szCs w:val="24"/>
        </w:rPr>
        <w:t xml:space="preserve">  </w:t>
      </w:r>
      <w:r w:rsidR="007B5826" w:rsidRPr="00D21EFB">
        <w:rPr>
          <w:rFonts w:ascii="Arial" w:hAnsi="Arial" w:cs="Arial"/>
          <w:sz w:val="24"/>
          <w:szCs w:val="24"/>
        </w:rPr>
        <w:t>In addition to managing breaches, t</w:t>
      </w:r>
      <w:r w:rsidR="00E31698" w:rsidRPr="00D21EFB">
        <w:rPr>
          <w:rFonts w:ascii="Arial" w:hAnsi="Arial" w:cs="Arial"/>
          <w:sz w:val="24"/>
          <w:szCs w:val="24"/>
        </w:rPr>
        <w:t>hey will provide operational support with the completion of data sharing agreements</w:t>
      </w:r>
      <w:r w:rsidR="006E02A9" w:rsidRPr="00D21EFB">
        <w:rPr>
          <w:rFonts w:ascii="Arial" w:hAnsi="Arial" w:cs="Arial"/>
          <w:sz w:val="24"/>
          <w:szCs w:val="24"/>
        </w:rPr>
        <w:t xml:space="preserve">, privacy notices, Information Asset Register </w:t>
      </w:r>
      <w:r w:rsidR="00F2560C" w:rsidRPr="00D21EFB">
        <w:rPr>
          <w:rFonts w:ascii="Arial" w:hAnsi="Arial" w:cs="Arial"/>
          <w:sz w:val="24"/>
          <w:szCs w:val="24"/>
        </w:rPr>
        <w:t xml:space="preserve">entries </w:t>
      </w:r>
      <w:r w:rsidR="006E02A9" w:rsidRPr="00D21EFB">
        <w:rPr>
          <w:rFonts w:ascii="Arial" w:hAnsi="Arial" w:cs="Arial"/>
          <w:sz w:val="24"/>
          <w:szCs w:val="24"/>
        </w:rPr>
        <w:t>and Subject Access Requests</w:t>
      </w:r>
      <w:r w:rsidR="007B5826" w:rsidRPr="00D21EFB">
        <w:rPr>
          <w:rFonts w:ascii="Arial" w:hAnsi="Arial" w:cs="Arial"/>
          <w:sz w:val="24"/>
          <w:szCs w:val="24"/>
        </w:rPr>
        <w:t xml:space="preserve"> and other IG related tasks as required</w:t>
      </w:r>
      <w:r w:rsidR="00E31698" w:rsidRPr="00D21EFB">
        <w:rPr>
          <w:rFonts w:ascii="Arial" w:hAnsi="Arial" w:cs="Arial"/>
          <w:sz w:val="24"/>
          <w:szCs w:val="24"/>
        </w:rPr>
        <w:t>.</w:t>
      </w:r>
    </w:p>
    <w:p w14:paraId="1D1EE0BA" w14:textId="449FFDD6" w:rsidR="00A53720" w:rsidRPr="00D21EFB" w:rsidRDefault="00A53720" w:rsidP="00440BAB">
      <w:pPr>
        <w:jc w:val="both"/>
        <w:rPr>
          <w:rFonts w:ascii="Arial" w:hAnsi="Arial" w:cs="Arial"/>
          <w:sz w:val="24"/>
          <w:szCs w:val="24"/>
        </w:rPr>
      </w:pPr>
    </w:p>
    <w:p w14:paraId="3BBD42BC" w14:textId="4C6A8769" w:rsidR="00DC3A28" w:rsidRPr="00D21EFB" w:rsidRDefault="004849AA" w:rsidP="00440BAB">
      <w:pPr>
        <w:jc w:val="both"/>
        <w:outlineLvl w:val="0"/>
        <w:rPr>
          <w:rFonts w:ascii="Arial" w:hAnsi="Arial" w:cs="Arial"/>
          <w:bCs/>
          <w:sz w:val="24"/>
          <w:szCs w:val="24"/>
        </w:rPr>
      </w:pPr>
      <w:r w:rsidRPr="00D21EFB">
        <w:rPr>
          <w:rFonts w:ascii="Arial" w:hAnsi="Arial" w:cs="Arial"/>
          <w:bCs/>
          <w:sz w:val="24"/>
          <w:szCs w:val="24"/>
        </w:rPr>
        <w:t>The post-</w:t>
      </w:r>
      <w:r w:rsidR="00DC3A28" w:rsidRPr="00D21EFB">
        <w:rPr>
          <w:rFonts w:ascii="Arial" w:hAnsi="Arial" w:cs="Arial"/>
          <w:bCs/>
          <w:sz w:val="24"/>
          <w:szCs w:val="24"/>
        </w:rPr>
        <w:t>holder will have excellent communication skills</w:t>
      </w:r>
      <w:r w:rsidR="00E31698" w:rsidRPr="00D21EFB">
        <w:rPr>
          <w:rFonts w:ascii="Arial" w:hAnsi="Arial" w:cs="Arial"/>
          <w:bCs/>
          <w:sz w:val="24"/>
          <w:szCs w:val="24"/>
        </w:rPr>
        <w:t>, promote good IG with all their exchanges,</w:t>
      </w:r>
      <w:r w:rsidR="00DC3A28" w:rsidRPr="00D21EFB">
        <w:rPr>
          <w:rFonts w:ascii="Arial" w:hAnsi="Arial" w:cs="Arial"/>
          <w:bCs/>
          <w:sz w:val="24"/>
          <w:szCs w:val="24"/>
        </w:rPr>
        <w:t xml:space="preserve"> </w:t>
      </w:r>
      <w:r w:rsidR="00E31698" w:rsidRPr="00D21EFB">
        <w:rPr>
          <w:rFonts w:ascii="Arial" w:hAnsi="Arial" w:cs="Arial"/>
          <w:bCs/>
          <w:sz w:val="24"/>
          <w:szCs w:val="24"/>
        </w:rPr>
        <w:t>and</w:t>
      </w:r>
      <w:r w:rsidR="00DC3A28" w:rsidRPr="00D21EFB">
        <w:rPr>
          <w:rFonts w:ascii="Arial" w:hAnsi="Arial" w:cs="Arial"/>
          <w:bCs/>
          <w:sz w:val="24"/>
          <w:szCs w:val="24"/>
        </w:rPr>
        <w:t xml:space="preserve"> will be empowered to make decisions in line with policies and </w:t>
      </w:r>
      <w:r w:rsidR="00440BAB" w:rsidRPr="00D21EFB">
        <w:rPr>
          <w:rFonts w:ascii="Arial" w:hAnsi="Arial" w:cs="Arial"/>
          <w:bCs/>
          <w:sz w:val="24"/>
          <w:szCs w:val="24"/>
        </w:rPr>
        <w:t>procedures</w:t>
      </w:r>
      <w:r w:rsidR="00DC3A28" w:rsidRPr="00D21EFB">
        <w:rPr>
          <w:rFonts w:ascii="Arial" w:hAnsi="Arial" w:cs="Arial"/>
          <w:bCs/>
          <w:sz w:val="24"/>
          <w:szCs w:val="24"/>
        </w:rPr>
        <w:t>.</w:t>
      </w:r>
    </w:p>
    <w:p w14:paraId="2DD9A75B" w14:textId="42849BAD" w:rsidR="003378B1" w:rsidRPr="00D21EFB" w:rsidRDefault="003378B1" w:rsidP="00440BAB">
      <w:pPr>
        <w:jc w:val="both"/>
        <w:outlineLvl w:val="0"/>
        <w:rPr>
          <w:rFonts w:ascii="Arial" w:hAnsi="Arial" w:cs="Arial"/>
          <w:bCs/>
          <w:sz w:val="24"/>
          <w:szCs w:val="24"/>
        </w:rPr>
      </w:pPr>
    </w:p>
    <w:p w14:paraId="7455049A" w14:textId="7CDBC587" w:rsidR="003378B1" w:rsidRPr="00D21EFB" w:rsidRDefault="003378B1" w:rsidP="00440BAB">
      <w:pPr>
        <w:jc w:val="both"/>
        <w:outlineLvl w:val="0"/>
        <w:rPr>
          <w:rFonts w:ascii="Arial" w:hAnsi="Arial" w:cs="Arial"/>
          <w:sz w:val="24"/>
          <w:szCs w:val="24"/>
        </w:rPr>
      </w:pPr>
      <w:r w:rsidRPr="00D21EFB">
        <w:rPr>
          <w:rFonts w:ascii="Arial" w:hAnsi="Arial" w:cs="Arial"/>
          <w:sz w:val="24"/>
          <w:szCs w:val="24"/>
        </w:rPr>
        <w:t xml:space="preserve">The post-holder will need to be flexible and embrace change, adapting to the Department’s and Organisation’s changing requirements over time where the focus of the role is likely to change and responsibilities </w:t>
      </w:r>
      <w:proofErr w:type="spellStart"/>
      <w:r w:rsidRPr="00D21EFB">
        <w:rPr>
          <w:rFonts w:ascii="Arial" w:hAnsi="Arial" w:cs="Arial"/>
          <w:sz w:val="24"/>
          <w:szCs w:val="24"/>
        </w:rPr>
        <w:t>reprioritised</w:t>
      </w:r>
      <w:proofErr w:type="spellEnd"/>
      <w:r w:rsidRPr="00D21EFB">
        <w:rPr>
          <w:rFonts w:ascii="Arial" w:hAnsi="Arial" w:cs="Arial"/>
          <w:sz w:val="24"/>
          <w:szCs w:val="24"/>
        </w:rPr>
        <w:t>.</w:t>
      </w:r>
    </w:p>
    <w:p w14:paraId="1635BDF0" w14:textId="038AB24D" w:rsidR="00382D59" w:rsidRPr="00D21EFB" w:rsidRDefault="00382D59" w:rsidP="00440BAB">
      <w:pPr>
        <w:jc w:val="both"/>
        <w:outlineLvl w:val="0"/>
        <w:rPr>
          <w:rFonts w:ascii="Arial" w:hAnsi="Arial" w:cs="Arial"/>
          <w:sz w:val="24"/>
          <w:szCs w:val="24"/>
        </w:rPr>
      </w:pPr>
    </w:p>
    <w:p w14:paraId="7AE6E9B1" w14:textId="65BDAC07" w:rsidR="00382D59" w:rsidRPr="00D21EFB" w:rsidRDefault="00382D59" w:rsidP="00440BAB">
      <w:pPr>
        <w:jc w:val="both"/>
        <w:outlineLvl w:val="0"/>
        <w:rPr>
          <w:rFonts w:ascii="Arial" w:hAnsi="Arial" w:cs="Arial"/>
          <w:bCs/>
          <w:sz w:val="24"/>
          <w:szCs w:val="24"/>
        </w:rPr>
      </w:pPr>
      <w:r w:rsidRPr="00D21EFB">
        <w:rPr>
          <w:rFonts w:ascii="Arial" w:hAnsi="Arial" w:cs="Arial"/>
          <w:sz w:val="24"/>
          <w:szCs w:val="24"/>
        </w:rPr>
        <w:t xml:space="preserve">There is the possibility that the </w:t>
      </w:r>
      <w:proofErr w:type="spellStart"/>
      <w:r w:rsidRPr="00D21EFB">
        <w:rPr>
          <w:rFonts w:ascii="Arial" w:hAnsi="Arial" w:cs="Arial"/>
          <w:sz w:val="24"/>
          <w:szCs w:val="24"/>
        </w:rPr>
        <w:t>postholder</w:t>
      </w:r>
      <w:proofErr w:type="spellEnd"/>
      <w:r w:rsidRPr="00D21EFB">
        <w:rPr>
          <w:rFonts w:ascii="Arial" w:hAnsi="Arial" w:cs="Arial"/>
          <w:sz w:val="24"/>
          <w:szCs w:val="24"/>
        </w:rPr>
        <w:t xml:space="preserve"> may have the opportunity to manage one Band 5 member of staff in the future.</w:t>
      </w:r>
    </w:p>
    <w:p w14:paraId="66B60920" w14:textId="32A953E8" w:rsidR="00D155EB" w:rsidRPr="00D21EFB" w:rsidRDefault="00D155EB" w:rsidP="00D155EB">
      <w:pPr>
        <w:rPr>
          <w:rFonts w:ascii="Arial" w:hAnsi="Arial" w:cs="Arial"/>
          <w:sz w:val="24"/>
          <w:szCs w:val="24"/>
        </w:rPr>
      </w:pPr>
    </w:p>
    <w:p w14:paraId="2504CAF7" w14:textId="77777777" w:rsidR="00E31698" w:rsidRPr="00D21EFB" w:rsidRDefault="00E31698" w:rsidP="00D155EB">
      <w:pPr>
        <w:rPr>
          <w:rFonts w:ascii="Arial" w:hAnsi="Arial" w:cs="Arial"/>
          <w:sz w:val="24"/>
          <w:szCs w:val="24"/>
        </w:rPr>
      </w:pPr>
    </w:p>
    <w:p w14:paraId="708900DD" w14:textId="77777777" w:rsidR="00D155EB" w:rsidRPr="00D21EFB" w:rsidRDefault="00D155EB" w:rsidP="00D155EB">
      <w:pPr>
        <w:rPr>
          <w:rFonts w:ascii="Arial" w:hAnsi="Arial" w:cs="Arial"/>
          <w:b/>
          <w:bCs/>
          <w:sz w:val="24"/>
          <w:szCs w:val="24"/>
          <w:u w:val="single"/>
        </w:rPr>
      </w:pPr>
      <w:r w:rsidRPr="00D21EFB">
        <w:rPr>
          <w:rFonts w:ascii="Arial" w:hAnsi="Arial" w:cs="Arial"/>
          <w:b/>
          <w:bCs/>
          <w:sz w:val="24"/>
          <w:szCs w:val="24"/>
          <w:u w:val="single"/>
        </w:rPr>
        <w:t>DUTIES AND RESPONSIBILITIES</w:t>
      </w:r>
    </w:p>
    <w:p w14:paraId="52F3223C" w14:textId="10469001" w:rsidR="00D155EB" w:rsidRPr="00D21EFB" w:rsidRDefault="00D155EB" w:rsidP="00D155EB">
      <w:pPr>
        <w:rPr>
          <w:rFonts w:ascii="Arial" w:hAnsi="Arial" w:cs="Arial"/>
          <w:b/>
          <w:bCs/>
          <w:sz w:val="24"/>
          <w:szCs w:val="24"/>
          <w:u w:val="single"/>
        </w:rPr>
      </w:pPr>
    </w:p>
    <w:p w14:paraId="3EEADE67" w14:textId="77777777" w:rsidR="00D155EB" w:rsidRPr="00D21EFB" w:rsidRDefault="00D155EB" w:rsidP="00D155EB">
      <w:pPr>
        <w:rPr>
          <w:rFonts w:ascii="Arial" w:hAnsi="Arial" w:cs="Arial"/>
          <w:b/>
          <w:bCs/>
          <w:sz w:val="24"/>
          <w:szCs w:val="24"/>
        </w:rPr>
      </w:pPr>
      <w:r w:rsidRPr="00D21EFB">
        <w:rPr>
          <w:rFonts w:ascii="Arial" w:hAnsi="Arial" w:cs="Arial"/>
          <w:b/>
          <w:bCs/>
          <w:sz w:val="24"/>
          <w:szCs w:val="24"/>
        </w:rPr>
        <w:t xml:space="preserve">Administration </w:t>
      </w:r>
    </w:p>
    <w:p w14:paraId="3ACB7BCF" w14:textId="2187E599" w:rsidR="00CF7A7A" w:rsidRPr="00D21EFB" w:rsidRDefault="00CF7A7A" w:rsidP="00D155EB">
      <w:pPr>
        <w:rPr>
          <w:rFonts w:ascii="Arial" w:hAnsi="Arial" w:cs="Arial"/>
          <w:bCs/>
          <w:sz w:val="24"/>
          <w:szCs w:val="24"/>
        </w:rPr>
      </w:pPr>
    </w:p>
    <w:p w14:paraId="757FDF64" w14:textId="4E1061DF" w:rsidR="00731DF0" w:rsidRPr="00D21EFB" w:rsidRDefault="00731DF0" w:rsidP="00A859C5">
      <w:pPr>
        <w:jc w:val="both"/>
        <w:rPr>
          <w:rFonts w:ascii="Arial" w:hAnsi="Arial" w:cs="Arial"/>
          <w:bCs/>
          <w:sz w:val="24"/>
          <w:szCs w:val="24"/>
        </w:rPr>
      </w:pPr>
      <w:r w:rsidRPr="00D21EFB">
        <w:rPr>
          <w:rFonts w:ascii="Arial" w:hAnsi="Arial" w:cs="Arial"/>
          <w:color w:val="000000"/>
          <w:sz w:val="24"/>
          <w:szCs w:val="24"/>
        </w:rPr>
        <w:t>Assist and support the Head of IG and IG Managers in all matters relating to IG</w:t>
      </w:r>
      <w:r w:rsidR="00A859C5" w:rsidRPr="00D21EFB">
        <w:rPr>
          <w:rFonts w:ascii="Arial" w:hAnsi="Arial" w:cs="Arial"/>
          <w:color w:val="000000"/>
          <w:sz w:val="24"/>
          <w:szCs w:val="24"/>
        </w:rPr>
        <w:t xml:space="preserve">.  </w:t>
      </w:r>
      <w:r w:rsidRPr="00D21EFB">
        <w:rPr>
          <w:rFonts w:ascii="Arial" w:hAnsi="Arial" w:cs="Arial"/>
          <w:sz w:val="24"/>
          <w:szCs w:val="24"/>
        </w:rPr>
        <w:t>This will include</w:t>
      </w:r>
      <w:r w:rsidR="00A859C5" w:rsidRPr="00D21EFB">
        <w:rPr>
          <w:rFonts w:ascii="Arial" w:hAnsi="Arial" w:cs="Arial"/>
          <w:sz w:val="24"/>
          <w:szCs w:val="24"/>
        </w:rPr>
        <w:t xml:space="preserve"> the ability and willingness to</w:t>
      </w:r>
      <w:r w:rsidRPr="00D21EFB">
        <w:rPr>
          <w:rFonts w:ascii="Arial" w:hAnsi="Arial" w:cs="Arial"/>
          <w:sz w:val="24"/>
          <w:szCs w:val="24"/>
        </w:rPr>
        <w:t>:</w:t>
      </w:r>
    </w:p>
    <w:p w14:paraId="4A597DD9" w14:textId="77777777" w:rsidR="00731DF0" w:rsidRPr="00D21EFB" w:rsidRDefault="00731DF0" w:rsidP="00D155EB">
      <w:pPr>
        <w:rPr>
          <w:rFonts w:ascii="Arial" w:hAnsi="Arial" w:cs="Arial"/>
          <w:bCs/>
          <w:sz w:val="24"/>
          <w:szCs w:val="24"/>
        </w:rPr>
      </w:pPr>
    </w:p>
    <w:p w14:paraId="6862BD6E" w14:textId="07369673" w:rsidR="00F95287" w:rsidRPr="00D21EFB" w:rsidRDefault="00382C66" w:rsidP="00382C66">
      <w:pPr>
        <w:numPr>
          <w:ilvl w:val="0"/>
          <w:numId w:val="3"/>
        </w:numPr>
        <w:tabs>
          <w:tab w:val="left" w:pos="426"/>
        </w:tabs>
        <w:ind w:left="426" w:hanging="426"/>
        <w:jc w:val="both"/>
        <w:rPr>
          <w:rFonts w:ascii="Arial" w:hAnsi="Arial" w:cs="Arial"/>
          <w:bCs/>
          <w:sz w:val="24"/>
          <w:szCs w:val="24"/>
          <w:u w:val="single"/>
        </w:rPr>
      </w:pPr>
      <w:r w:rsidRPr="00D21EFB">
        <w:rPr>
          <w:rFonts w:ascii="Arial" w:hAnsi="Arial" w:cs="Arial"/>
          <w:bCs/>
          <w:sz w:val="24"/>
          <w:szCs w:val="24"/>
        </w:rPr>
        <w:t xml:space="preserve">Take the lead on all medium-low level breaches using the </w:t>
      </w:r>
      <w:r w:rsidR="003145F6" w:rsidRPr="00D21EFB">
        <w:rPr>
          <w:rFonts w:ascii="Arial" w:hAnsi="Arial" w:cs="Arial"/>
          <w:bCs/>
          <w:sz w:val="24"/>
          <w:szCs w:val="24"/>
        </w:rPr>
        <w:t xml:space="preserve">available information </w:t>
      </w:r>
      <w:r w:rsidRPr="00D21EFB">
        <w:rPr>
          <w:rFonts w:ascii="Arial" w:hAnsi="Arial" w:cs="Arial"/>
          <w:bCs/>
          <w:sz w:val="24"/>
          <w:szCs w:val="24"/>
        </w:rPr>
        <w:t xml:space="preserve">to </w:t>
      </w:r>
      <w:r w:rsidR="00F95287" w:rsidRPr="00D21EFB">
        <w:rPr>
          <w:rFonts w:ascii="Arial" w:hAnsi="Arial" w:cs="Arial"/>
          <w:bCs/>
          <w:sz w:val="24"/>
          <w:szCs w:val="24"/>
        </w:rPr>
        <w:t>inform next steps required.  Follow all stages of the process through from initial report to closure, including lessons learnt and next steps required.</w:t>
      </w:r>
      <w:r w:rsidR="00382D59" w:rsidRPr="00D21EFB">
        <w:rPr>
          <w:rFonts w:ascii="Arial" w:hAnsi="Arial" w:cs="Arial"/>
          <w:bCs/>
          <w:sz w:val="24"/>
          <w:szCs w:val="24"/>
        </w:rPr>
        <w:t xml:space="preserve"> Identify and report on breach trends. Create improvement plans and identify new ways of working, training and influencing staff </w:t>
      </w:r>
      <w:r w:rsidR="00FA5AD6" w:rsidRPr="00D21EFB">
        <w:rPr>
          <w:rFonts w:ascii="Arial" w:hAnsi="Arial" w:cs="Arial"/>
          <w:bCs/>
          <w:sz w:val="24"/>
          <w:szCs w:val="24"/>
        </w:rPr>
        <w:t xml:space="preserve">at all levels </w:t>
      </w:r>
      <w:r w:rsidR="00382D59" w:rsidRPr="00D21EFB">
        <w:rPr>
          <w:rFonts w:ascii="Arial" w:hAnsi="Arial" w:cs="Arial"/>
          <w:bCs/>
          <w:sz w:val="24"/>
          <w:szCs w:val="24"/>
        </w:rPr>
        <w:t xml:space="preserve">and departments </w:t>
      </w:r>
      <w:r w:rsidR="00FA5AD6" w:rsidRPr="00D21EFB">
        <w:rPr>
          <w:rFonts w:ascii="Arial" w:hAnsi="Arial" w:cs="Arial"/>
          <w:bCs/>
          <w:sz w:val="24"/>
          <w:szCs w:val="24"/>
        </w:rPr>
        <w:t xml:space="preserve">across the Health Board </w:t>
      </w:r>
      <w:r w:rsidR="00382D59" w:rsidRPr="00D21EFB">
        <w:rPr>
          <w:rFonts w:ascii="Arial" w:hAnsi="Arial" w:cs="Arial"/>
          <w:bCs/>
          <w:sz w:val="24"/>
          <w:szCs w:val="24"/>
        </w:rPr>
        <w:t xml:space="preserve">to </w:t>
      </w:r>
      <w:r w:rsidR="00ED401E" w:rsidRPr="00D21EFB">
        <w:rPr>
          <w:rFonts w:ascii="Arial" w:hAnsi="Arial" w:cs="Arial"/>
          <w:bCs/>
          <w:sz w:val="24"/>
          <w:szCs w:val="24"/>
        </w:rPr>
        <w:t>change</w:t>
      </w:r>
      <w:r w:rsidR="00382D59" w:rsidRPr="00D21EFB">
        <w:rPr>
          <w:rFonts w:ascii="Arial" w:hAnsi="Arial" w:cs="Arial"/>
          <w:bCs/>
          <w:sz w:val="24"/>
          <w:szCs w:val="24"/>
        </w:rPr>
        <w:t xml:space="preserve"> poor practice</w:t>
      </w:r>
    </w:p>
    <w:p w14:paraId="37785223" w14:textId="05783514" w:rsidR="00F95287" w:rsidRPr="00D21EFB" w:rsidRDefault="00F95287" w:rsidP="00382C66">
      <w:pPr>
        <w:numPr>
          <w:ilvl w:val="0"/>
          <w:numId w:val="3"/>
        </w:numPr>
        <w:tabs>
          <w:tab w:val="left" w:pos="426"/>
        </w:tabs>
        <w:ind w:left="426" w:hanging="426"/>
        <w:jc w:val="both"/>
        <w:rPr>
          <w:rFonts w:ascii="Arial" w:hAnsi="Arial" w:cs="Arial"/>
          <w:bCs/>
          <w:sz w:val="24"/>
          <w:szCs w:val="24"/>
          <w:u w:val="single"/>
        </w:rPr>
      </w:pPr>
      <w:r w:rsidRPr="00D21EFB">
        <w:rPr>
          <w:rFonts w:ascii="Arial" w:hAnsi="Arial" w:cs="Arial"/>
          <w:bCs/>
          <w:sz w:val="24"/>
          <w:szCs w:val="24"/>
        </w:rPr>
        <w:t>Work closely with</w:t>
      </w:r>
      <w:r w:rsidR="00B9676B" w:rsidRPr="00D21EFB">
        <w:rPr>
          <w:rFonts w:ascii="Arial" w:hAnsi="Arial" w:cs="Arial"/>
          <w:bCs/>
          <w:sz w:val="24"/>
          <w:szCs w:val="24"/>
        </w:rPr>
        <w:t xml:space="preserve">, </w:t>
      </w:r>
      <w:r w:rsidR="00427211" w:rsidRPr="00D21EFB">
        <w:rPr>
          <w:rFonts w:ascii="Arial" w:hAnsi="Arial" w:cs="Arial"/>
          <w:bCs/>
          <w:sz w:val="24"/>
          <w:szCs w:val="24"/>
        </w:rPr>
        <w:t xml:space="preserve">support </w:t>
      </w:r>
      <w:r w:rsidR="00B9676B" w:rsidRPr="00D21EFB">
        <w:rPr>
          <w:rFonts w:ascii="Arial" w:hAnsi="Arial" w:cs="Arial"/>
          <w:bCs/>
          <w:sz w:val="24"/>
          <w:szCs w:val="24"/>
        </w:rPr>
        <w:t>and delegate to,</w:t>
      </w:r>
      <w:r w:rsidRPr="00D21EFB">
        <w:rPr>
          <w:rFonts w:ascii="Arial" w:hAnsi="Arial" w:cs="Arial"/>
          <w:bCs/>
          <w:sz w:val="24"/>
          <w:szCs w:val="24"/>
        </w:rPr>
        <w:t xml:space="preserve"> the Information Governance Support Officer(s) to enable them to best support you with your breach management role</w:t>
      </w:r>
    </w:p>
    <w:p w14:paraId="799F22E6" w14:textId="529414F2" w:rsidR="00F95287" w:rsidRPr="00D21EFB" w:rsidRDefault="00F95287" w:rsidP="00382C66">
      <w:pPr>
        <w:numPr>
          <w:ilvl w:val="0"/>
          <w:numId w:val="3"/>
        </w:numPr>
        <w:tabs>
          <w:tab w:val="left" w:pos="426"/>
        </w:tabs>
        <w:ind w:left="426" w:hanging="426"/>
        <w:jc w:val="both"/>
        <w:rPr>
          <w:rFonts w:ascii="Arial" w:hAnsi="Arial" w:cs="Arial"/>
          <w:bCs/>
          <w:sz w:val="24"/>
          <w:szCs w:val="24"/>
          <w:u w:val="single"/>
        </w:rPr>
      </w:pPr>
      <w:r w:rsidRPr="00D21EFB">
        <w:rPr>
          <w:rFonts w:ascii="Arial" w:hAnsi="Arial" w:cs="Arial"/>
          <w:bCs/>
          <w:sz w:val="24"/>
          <w:szCs w:val="24"/>
        </w:rPr>
        <w:t>Support the IG Breach Lead with all high level IG breaches</w:t>
      </w:r>
      <w:r w:rsidR="00640E87" w:rsidRPr="00D21EFB">
        <w:rPr>
          <w:rFonts w:ascii="Arial" w:hAnsi="Arial" w:cs="Arial"/>
          <w:bCs/>
          <w:sz w:val="24"/>
          <w:szCs w:val="24"/>
        </w:rPr>
        <w:t xml:space="preserve">, providing cover in periods of absence to highlight </w:t>
      </w:r>
      <w:r w:rsidR="003145F6" w:rsidRPr="00D21EFB">
        <w:rPr>
          <w:rFonts w:ascii="Arial" w:hAnsi="Arial" w:cs="Arial"/>
          <w:bCs/>
          <w:sz w:val="24"/>
          <w:szCs w:val="24"/>
        </w:rPr>
        <w:t xml:space="preserve">and support </w:t>
      </w:r>
      <w:r w:rsidR="00640E87" w:rsidRPr="00D21EFB">
        <w:rPr>
          <w:rFonts w:ascii="Arial" w:hAnsi="Arial" w:cs="Arial"/>
          <w:bCs/>
          <w:sz w:val="24"/>
          <w:szCs w:val="24"/>
        </w:rPr>
        <w:t>high level breaches as required.</w:t>
      </w:r>
      <w:r w:rsidRPr="00D21EFB">
        <w:rPr>
          <w:rFonts w:ascii="Arial" w:hAnsi="Arial" w:cs="Arial"/>
          <w:bCs/>
          <w:sz w:val="24"/>
          <w:szCs w:val="24"/>
        </w:rPr>
        <w:t xml:space="preserve"> </w:t>
      </w:r>
    </w:p>
    <w:p w14:paraId="6D942604" w14:textId="1D18A197" w:rsidR="00633BAA" w:rsidRPr="00D21EFB" w:rsidRDefault="00633BAA" w:rsidP="00382C66">
      <w:pPr>
        <w:numPr>
          <w:ilvl w:val="0"/>
          <w:numId w:val="3"/>
        </w:numPr>
        <w:tabs>
          <w:tab w:val="left" w:pos="426"/>
        </w:tabs>
        <w:ind w:left="426" w:hanging="426"/>
        <w:jc w:val="both"/>
        <w:rPr>
          <w:rFonts w:ascii="Arial" w:hAnsi="Arial" w:cs="Arial"/>
          <w:bCs/>
          <w:sz w:val="24"/>
          <w:szCs w:val="24"/>
          <w:u w:val="single"/>
        </w:rPr>
      </w:pPr>
      <w:r w:rsidRPr="00D21EFB">
        <w:rPr>
          <w:rFonts w:ascii="Arial" w:hAnsi="Arial" w:cs="Arial"/>
          <w:bCs/>
          <w:sz w:val="24"/>
          <w:szCs w:val="24"/>
        </w:rPr>
        <w:t xml:space="preserve">Support the breach lead in </w:t>
      </w:r>
      <w:r w:rsidR="003145F6" w:rsidRPr="00D21EFB">
        <w:rPr>
          <w:rFonts w:ascii="Arial" w:hAnsi="Arial" w:cs="Arial"/>
          <w:bCs/>
          <w:sz w:val="24"/>
          <w:szCs w:val="24"/>
        </w:rPr>
        <w:t>producing robust</w:t>
      </w:r>
      <w:r w:rsidRPr="00D21EFB">
        <w:rPr>
          <w:rFonts w:ascii="Arial" w:hAnsi="Arial" w:cs="Arial"/>
          <w:bCs/>
          <w:sz w:val="24"/>
          <w:szCs w:val="24"/>
        </w:rPr>
        <w:t xml:space="preserve"> breach reports and statistics for IGG/I</w:t>
      </w:r>
      <w:r w:rsidR="003145F6" w:rsidRPr="00D21EFB">
        <w:rPr>
          <w:rFonts w:ascii="Arial" w:hAnsi="Arial" w:cs="Arial"/>
          <w:bCs/>
          <w:sz w:val="24"/>
          <w:szCs w:val="24"/>
        </w:rPr>
        <w:t xml:space="preserve">nformation </w:t>
      </w:r>
      <w:r w:rsidRPr="00D21EFB">
        <w:rPr>
          <w:rFonts w:ascii="Arial" w:hAnsi="Arial" w:cs="Arial"/>
          <w:bCs/>
          <w:sz w:val="24"/>
          <w:szCs w:val="24"/>
        </w:rPr>
        <w:t>G</w:t>
      </w:r>
      <w:r w:rsidR="003145F6" w:rsidRPr="00D21EFB">
        <w:rPr>
          <w:rFonts w:ascii="Arial" w:hAnsi="Arial" w:cs="Arial"/>
          <w:bCs/>
          <w:sz w:val="24"/>
          <w:szCs w:val="24"/>
        </w:rPr>
        <w:t xml:space="preserve">overnance Partnership </w:t>
      </w:r>
      <w:r w:rsidRPr="00D21EFB">
        <w:rPr>
          <w:rFonts w:ascii="Arial" w:hAnsi="Arial" w:cs="Arial"/>
          <w:bCs/>
          <w:sz w:val="24"/>
          <w:szCs w:val="24"/>
        </w:rPr>
        <w:t>G</w:t>
      </w:r>
      <w:r w:rsidR="003145F6" w:rsidRPr="00D21EFB">
        <w:rPr>
          <w:rFonts w:ascii="Arial" w:hAnsi="Arial" w:cs="Arial"/>
          <w:bCs/>
          <w:sz w:val="24"/>
          <w:szCs w:val="24"/>
        </w:rPr>
        <w:t>roup</w:t>
      </w:r>
      <w:r w:rsidR="00FD2D67" w:rsidRPr="00D21EFB">
        <w:rPr>
          <w:rFonts w:ascii="Arial" w:hAnsi="Arial" w:cs="Arial"/>
          <w:bCs/>
          <w:sz w:val="24"/>
          <w:szCs w:val="24"/>
        </w:rPr>
        <w:t xml:space="preserve"> (IGPG)</w:t>
      </w:r>
      <w:r w:rsidRPr="00D21EFB">
        <w:rPr>
          <w:rFonts w:ascii="Arial" w:hAnsi="Arial" w:cs="Arial"/>
          <w:bCs/>
          <w:sz w:val="24"/>
          <w:szCs w:val="24"/>
        </w:rPr>
        <w:t>, S</w:t>
      </w:r>
      <w:r w:rsidR="003145F6" w:rsidRPr="00D21EFB">
        <w:rPr>
          <w:rFonts w:ascii="Arial" w:hAnsi="Arial" w:cs="Arial"/>
          <w:bCs/>
          <w:sz w:val="24"/>
          <w:szCs w:val="24"/>
        </w:rPr>
        <w:t xml:space="preserve">enior </w:t>
      </w:r>
      <w:r w:rsidRPr="00D21EFB">
        <w:rPr>
          <w:rFonts w:ascii="Arial" w:hAnsi="Arial" w:cs="Arial"/>
          <w:bCs/>
          <w:sz w:val="24"/>
          <w:szCs w:val="24"/>
        </w:rPr>
        <w:t>I</w:t>
      </w:r>
      <w:r w:rsidR="003145F6" w:rsidRPr="00D21EFB">
        <w:rPr>
          <w:rFonts w:ascii="Arial" w:hAnsi="Arial" w:cs="Arial"/>
          <w:bCs/>
          <w:sz w:val="24"/>
          <w:szCs w:val="24"/>
        </w:rPr>
        <w:t xml:space="preserve">nformation </w:t>
      </w:r>
      <w:r w:rsidRPr="00D21EFB">
        <w:rPr>
          <w:rFonts w:ascii="Arial" w:hAnsi="Arial" w:cs="Arial"/>
          <w:bCs/>
          <w:sz w:val="24"/>
          <w:szCs w:val="24"/>
        </w:rPr>
        <w:t>R</w:t>
      </w:r>
      <w:r w:rsidR="003145F6" w:rsidRPr="00D21EFB">
        <w:rPr>
          <w:rFonts w:ascii="Arial" w:hAnsi="Arial" w:cs="Arial"/>
          <w:bCs/>
          <w:sz w:val="24"/>
          <w:szCs w:val="24"/>
        </w:rPr>
        <w:t xml:space="preserve">isk </w:t>
      </w:r>
      <w:r w:rsidRPr="00D21EFB">
        <w:rPr>
          <w:rFonts w:ascii="Arial" w:hAnsi="Arial" w:cs="Arial"/>
          <w:bCs/>
          <w:sz w:val="24"/>
          <w:szCs w:val="24"/>
        </w:rPr>
        <w:t>O</w:t>
      </w:r>
      <w:r w:rsidR="003145F6" w:rsidRPr="00D21EFB">
        <w:rPr>
          <w:rFonts w:ascii="Arial" w:hAnsi="Arial" w:cs="Arial"/>
          <w:bCs/>
          <w:sz w:val="24"/>
          <w:szCs w:val="24"/>
        </w:rPr>
        <w:t>wner (SIRO)</w:t>
      </w:r>
      <w:r w:rsidRPr="00D21EFB">
        <w:rPr>
          <w:rFonts w:ascii="Arial" w:hAnsi="Arial" w:cs="Arial"/>
          <w:bCs/>
          <w:sz w:val="24"/>
          <w:szCs w:val="24"/>
        </w:rPr>
        <w:t xml:space="preserve"> Report, F</w:t>
      </w:r>
      <w:r w:rsidR="003145F6" w:rsidRPr="00D21EFB">
        <w:rPr>
          <w:rFonts w:ascii="Arial" w:hAnsi="Arial" w:cs="Arial"/>
          <w:bCs/>
          <w:sz w:val="24"/>
          <w:szCs w:val="24"/>
        </w:rPr>
        <w:t>reedom of Information (FOI)</w:t>
      </w:r>
      <w:r w:rsidRPr="00D21EFB">
        <w:rPr>
          <w:rFonts w:ascii="Arial" w:hAnsi="Arial" w:cs="Arial"/>
          <w:bCs/>
          <w:sz w:val="24"/>
          <w:szCs w:val="24"/>
        </w:rPr>
        <w:t xml:space="preserve"> requests and similar.</w:t>
      </w:r>
    </w:p>
    <w:p w14:paraId="7DD00E8C" w14:textId="36318089" w:rsidR="00633BAA" w:rsidRPr="00D21EFB" w:rsidRDefault="00633BAA" w:rsidP="00382C66">
      <w:pPr>
        <w:numPr>
          <w:ilvl w:val="0"/>
          <w:numId w:val="3"/>
        </w:numPr>
        <w:tabs>
          <w:tab w:val="left" w:pos="426"/>
        </w:tabs>
        <w:ind w:left="426" w:hanging="426"/>
        <w:jc w:val="both"/>
        <w:rPr>
          <w:rFonts w:ascii="Arial" w:hAnsi="Arial" w:cs="Arial"/>
          <w:bCs/>
          <w:sz w:val="24"/>
          <w:szCs w:val="24"/>
          <w:u w:val="single"/>
        </w:rPr>
      </w:pPr>
      <w:r w:rsidRPr="00D21EFB">
        <w:rPr>
          <w:rFonts w:ascii="Arial" w:hAnsi="Arial" w:cs="Arial"/>
          <w:bCs/>
          <w:sz w:val="24"/>
          <w:szCs w:val="24"/>
        </w:rPr>
        <w:t>Support the implementation of the IG Incident Management &amp; Near Miss Procedures and other relevant breach documentation and processes.</w:t>
      </w:r>
    </w:p>
    <w:p w14:paraId="50539654" w14:textId="0C38083A" w:rsidR="00382C66" w:rsidRPr="00D21EFB" w:rsidRDefault="00382C66" w:rsidP="00382C66">
      <w:pPr>
        <w:numPr>
          <w:ilvl w:val="0"/>
          <w:numId w:val="3"/>
        </w:numPr>
        <w:tabs>
          <w:tab w:val="left" w:pos="426"/>
        </w:tabs>
        <w:ind w:left="426" w:hanging="426"/>
        <w:jc w:val="both"/>
        <w:rPr>
          <w:rFonts w:ascii="Arial" w:hAnsi="Arial" w:cs="Arial"/>
          <w:bCs/>
          <w:sz w:val="24"/>
          <w:szCs w:val="24"/>
          <w:u w:val="single"/>
        </w:rPr>
      </w:pPr>
      <w:r w:rsidRPr="00D21EFB">
        <w:rPr>
          <w:rFonts w:ascii="Arial" w:hAnsi="Arial" w:cs="Arial"/>
          <w:bCs/>
          <w:sz w:val="24"/>
          <w:szCs w:val="24"/>
        </w:rPr>
        <w:t>Aid staff in reporting IG incidents on Datix when required, following already developed guidance.</w:t>
      </w:r>
    </w:p>
    <w:p w14:paraId="5CA054C9" w14:textId="150A8F03" w:rsidR="008832A4" w:rsidRPr="00D21EFB" w:rsidRDefault="008832A4" w:rsidP="00382C66">
      <w:pPr>
        <w:numPr>
          <w:ilvl w:val="0"/>
          <w:numId w:val="3"/>
        </w:numPr>
        <w:tabs>
          <w:tab w:val="left" w:pos="426"/>
        </w:tabs>
        <w:ind w:left="426" w:hanging="426"/>
        <w:jc w:val="both"/>
        <w:rPr>
          <w:rFonts w:ascii="Arial" w:hAnsi="Arial" w:cs="Arial"/>
          <w:bCs/>
          <w:sz w:val="24"/>
          <w:szCs w:val="24"/>
          <w:u w:val="single"/>
        </w:rPr>
      </w:pPr>
      <w:r w:rsidRPr="00D21EFB">
        <w:rPr>
          <w:rFonts w:ascii="Arial" w:hAnsi="Arial" w:cs="Arial"/>
          <w:bCs/>
          <w:sz w:val="24"/>
          <w:szCs w:val="24"/>
        </w:rPr>
        <w:t xml:space="preserve">Review and maintain local systems to ensure accurate reporting figures, along with the analysis of systems across the Health Board to ensure they are compliant with data protection legislation, and to take appropriate action if they are </w:t>
      </w:r>
      <w:proofErr w:type="spellStart"/>
      <w:r w:rsidRPr="00D21EFB">
        <w:rPr>
          <w:rFonts w:ascii="Arial" w:hAnsi="Arial" w:cs="Arial"/>
          <w:bCs/>
          <w:sz w:val="24"/>
          <w:szCs w:val="24"/>
        </w:rPr>
        <w:t>non compliant</w:t>
      </w:r>
      <w:proofErr w:type="spellEnd"/>
      <w:r w:rsidR="00BD2A1B" w:rsidRPr="00D21EFB">
        <w:rPr>
          <w:rFonts w:ascii="Arial" w:hAnsi="Arial" w:cs="Arial"/>
          <w:bCs/>
          <w:sz w:val="24"/>
          <w:szCs w:val="24"/>
        </w:rPr>
        <w:t xml:space="preserve">.  Be the Information Asset Owner/Administrator of information on local systems, e.g. breach database, DPIA database </w:t>
      </w:r>
      <w:proofErr w:type="spellStart"/>
      <w:r w:rsidR="00BD2A1B" w:rsidRPr="00D21EFB">
        <w:rPr>
          <w:rFonts w:ascii="Arial" w:hAnsi="Arial" w:cs="Arial"/>
          <w:bCs/>
          <w:sz w:val="24"/>
          <w:szCs w:val="24"/>
        </w:rPr>
        <w:t>etc</w:t>
      </w:r>
      <w:proofErr w:type="spellEnd"/>
    </w:p>
    <w:p w14:paraId="6AAA727D" w14:textId="05683FE3" w:rsidR="00382C66" w:rsidRPr="00D21EFB" w:rsidRDefault="00382C66" w:rsidP="00382C66">
      <w:pPr>
        <w:numPr>
          <w:ilvl w:val="0"/>
          <w:numId w:val="3"/>
        </w:numPr>
        <w:tabs>
          <w:tab w:val="left" w:pos="426"/>
        </w:tabs>
        <w:ind w:left="426" w:hanging="426"/>
        <w:jc w:val="both"/>
        <w:rPr>
          <w:rFonts w:ascii="Arial" w:hAnsi="Arial" w:cs="Arial"/>
          <w:sz w:val="24"/>
          <w:szCs w:val="24"/>
        </w:rPr>
      </w:pPr>
      <w:r w:rsidRPr="00D21EFB">
        <w:rPr>
          <w:rFonts w:ascii="Arial" w:hAnsi="Arial" w:cs="Arial"/>
          <w:sz w:val="24"/>
          <w:szCs w:val="24"/>
        </w:rPr>
        <w:t xml:space="preserve">Assist in reporting </w:t>
      </w:r>
      <w:r w:rsidR="007B5826" w:rsidRPr="00D21EFB">
        <w:rPr>
          <w:rFonts w:ascii="Arial" w:hAnsi="Arial" w:cs="Arial"/>
          <w:sz w:val="24"/>
          <w:szCs w:val="24"/>
        </w:rPr>
        <w:t xml:space="preserve">data </w:t>
      </w:r>
      <w:r w:rsidRPr="00D21EFB">
        <w:rPr>
          <w:rFonts w:ascii="Arial" w:hAnsi="Arial" w:cs="Arial"/>
          <w:sz w:val="24"/>
          <w:szCs w:val="24"/>
        </w:rPr>
        <w:t>breaches to the ICO</w:t>
      </w:r>
      <w:r w:rsidR="007B5826" w:rsidRPr="00D21EFB">
        <w:rPr>
          <w:rFonts w:ascii="Arial" w:hAnsi="Arial" w:cs="Arial"/>
          <w:sz w:val="24"/>
          <w:szCs w:val="24"/>
        </w:rPr>
        <w:t xml:space="preserve"> and informing data subjects, where appropriate</w:t>
      </w:r>
      <w:r w:rsidRPr="00D21EFB">
        <w:rPr>
          <w:rFonts w:ascii="Arial" w:hAnsi="Arial" w:cs="Arial"/>
          <w:sz w:val="24"/>
          <w:szCs w:val="24"/>
        </w:rPr>
        <w:t>.</w:t>
      </w:r>
    </w:p>
    <w:p w14:paraId="0B679E3E" w14:textId="0D09A51A" w:rsidR="00F2560C" w:rsidRPr="00D21EFB" w:rsidRDefault="00F2560C" w:rsidP="00382C66">
      <w:pPr>
        <w:numPr>
          <w:ilvl w:val="0"/>
          <w:numId w:val="3"/>
        </w:numPr>
        <w:tabs>
          <w:tab w:val="left" w:pos="426"/>
        </w:tabs>
        <w:ind w:left="426" w:hanging="426"/>
        <w:jc w:val="both"/>
        <w:rPr>
          <w:rFonts w:ascii="Arial" w:hAnsi="Arial" w:cs="Arial"/>
          <w:sz w:val="24"/>
          <w:szCs w:val="24"/>
        </w:rPr>
      </w:pPr>
      <w:r w:rsidRPr="00D21EFB">
        <w:rPr>
          <w:rFonts w:ascii="Arial" w:hAnsi="Arial" w:cs="Arial"/>
          <w:sz w:val="24"/>
          <w:szCs w:val="24"/>
        </w:rPr>
        <w:t xml:space="preserve">Support other departments </w:t>
      </w:r>
      <w:r w:rsidR="00623716" w:rsidRPr="00D21EFB">
        <w:rPr>
          <w:rFonts w:ascii="Arial" w:hAnsi="Arial" w:cs="Arial"/>
          <w:sz w:val="24"/>
          <w:szCs w:val="24"/>
        </w:rPr>
        <w:t xml:space="preserve">across the Health Board </w:t>
      </w:r>
      <w:r w:rsidRPr="00D21EFB">
        <w:rPr>
          <w:rFonts w:ascii="Arial" w:hAnsi="Arial" w:cs="Arial"/>
          <w:sz w:val="24"/>
          <w:szCs w:val="24"/>
        </w:rPr>
        <w:t>with completion of lower risk Data Protection Impact Assessments, asking poignant questions to identify data processing risks and to advise the departments concerned how to mitigate those risks.</w:t>
      </w:r>
      <w:r w:rsidR="00623716" w:rsidRPr="00D21EFB">
        <w:rPr>
          <w:rFonts w:ascii="Arial" w:hAnsi="Arial" w:cs="Arial"/>
          <w:sz w:val="24"/>
          <w:szCs w:val="24"/>
        </w:rPr>
        <w:t xml:space="preserve">  Work with project teams to enable them to become and remain legally compliant.  Take responsibility for </w:t>
      </w:r>
      <w:r w:rsidR="00A0455F" w:rsidRPr="00D21EFB">
        <w:rPr>
          <w:rFonts w:ascii="Arial" w:hAnsi="Arial" w:cs="Arial"/>
          <w:sz w:val="24"/>
          <w:szCs w:val="24"/>
        </w:rPr>
        <w:t xml:space="preserve">complex and detailed </w:t>
      </w:r>
      <w:r w:rsidR="00623716" w:rsidRPr="00D21EFB">
        <w:rPr>
          <w:rFonts w:ascii="Arial" w:hAnsi="Arial" w:cs="Arial"/>
          <w:sz w:val="24"/>
          <w:szCs w:val="24"/>
        </w:rPr>
        <w:t>data protection risk assessments on all</w:t>
      </w:r>
      <w:r w:rsidR="00A0455F" w:rsidRPr="00D21EFB">
        <w:rPr>
          <w:rFonts w:ascii="Arial" w:hAnsi="Arial" w:cs="Arial"/>
          <w:sz w:val="24"/>
          <w:szCs w:val="24"/>
        </w:rPr>
        <w:t xml:space="preserve"> proposed</w:t>
      </w:r>
      <w:r w:rsidR="00623716" w:rsidRPr="00D21EFB">
        <w:rPr>
          <w:rFonts w:ascii="Arial" w:hAnsi="Arial" w:cs="Arial"/>
          <w:sz w:val="24"/>
          <w:szCs w:val="24"/>
        </w:rPr>
        <w:t xml:space="preserve"> new flows of information and new systems</w:t>
      </w:r>
      <w:r w:rsidR="00A0455F" w:rsidRPr="00D21EFB">
        <w:rPr>
          <w:rFonts w:ascii="Arial" w:hAnsi="Arial" w:cs="Arial"/>
          <w:sz w:val="24"/>
          <w:szCs w:val="24"/>
        </w:rPr>
        <w:t xml:space="preserve"> across the Health Board</w:t>
      </w:r>
      <w:r w:rsidR="00623716" w:rsidRPr="00D21EFB">
        <w:rPr>
          <w:rFonts w:ascii="Arial" w:hAnsi="Arial" w:cs="Arial"/>
          <w:sz w:val="24"/>
          <w:szCs w:val="24"/>
        </w:rPr>
        <w:t>.</w:t>
      </w:r>
    </w:p>
    <w:p w14:paraId="460F9310" w14:textId="18A216D6" w:rsidR="00FC6DE5" w:rsidRPr="00D21EFB" w:rsidRDefault="00FC6DE5" w:rsidP="00382C66">
      <w:pPr>
        <w:numPr>
          <w:ilvl w:val="0"/>
          <w:numId w:val="3"/>
        </w:numPr>
        <w:tabs>
          <w:tab w:val="left" w:pos="426"/>
        </w:tabs>
        <w:ind w:left="426" w:hanging="426"/>
        <w:jc w:val="both"/>
        <w:rPr>
          <w:rFonts w:ascii="Arial" w:hAnsi="Arial" w:cs="Arial"/>
          <w:sz w:val="24"/>
          <w:szCs w:val="24"/>
        </w:rPr>
      </w:pPr>
      <w:r w:rsidRPr="00D21EFB">
        <w:rPr>
          <w:rFonts w:ascii="Arial" w:hAnsi="Arial" w:cs="Arial"/>
          <w:sz w:val="24"/>
          <w:szCs w:val="24"/>
        </w:rPr>
        <w:t xml:space="preserve">Work autonomously </w:t>
      </w:r>
      <w:r w:rsidR="00F2158D" w:rsidRPr="00D21EFB">
        <w:rPr>
          <w:rFonts w:ascii="Arial" w:hAnsi="Arial" w:cs="Arial"/>
          <w:sz w:val="24"/>
          <w:szCs w:val="24"/>
        </w:rPr>
        <w:t xml:space="preserve">as a data protection expert </w:t>
      </w:r>
      <w:r w:rsidRPr="00D21EFB">
        <w:rPr>
          <w:rFonts w:ascii="Arial" w:hAnsi="Arial" w:cs="Arial"/>
          <w:sz w:val="24"/>
          <w:szCs w:val="24"/>
        </w:rPr>
        <w:t>to improve data protection practice across the Health Board.  This involves ad hoc and occasional formal training of staff at all levels, with exemplary communication skills to impart complex legislative knowledge in a way that can be interpreted and put into practice by all staff</w:t>
      </w:r>
    </w:p>
    <w:p w14:paraId="6E2F402A" w14:textId="42D098A6" w:rsidR="00FC6DE5" w:rsidRPr="00D21EFB" w:rsidRDefault="00FC6DE5" w:rsidP="00382C66">
      <w:pPr>
        <w:numPr>
          <w:ilvl w:val="0"/>
          <w:numId w:val="3"/>
        </w:numPr>
        <w:tabs>
          <w:tab w:val="left" w:pos="426"/>
        </w:tabs>
        <w:ind w:left="426" w:hanging="426"/>
        <w:jc w:val="both"/>
        <w:rPr>
          <w:rFonts w:ascii="Arial" w:hAnsi="Arial" w:cs="Arial"/>
          <w:sz w:val="24"/>
          <w:szCs w:val="24"/>
        </w:rPr>
      </w:pPr>
      <w:proofErr w:type="spellStart"/>
      <w:r w:rsidRPr="00D21EFB">
        <w:rPr>
          <w:rFonts w:ascii="Arial" w:hAnsi="Arial" w:cs="Arial"/>
          <w:sz w:val="24"/>
          <w:szCs w:val="24"/>
        </w:rPr>
        <w:t>Recognise</w:t>
      </w:r>
      <w:proofErr w:type="spellEnd"/>
      <w:r w:rsidRPr="00D21EFB">
        <w:rPr>
          <w:rFonts w:ascii="Arial" w:hAnsi="Arial" w:cs="Arial"/>
          <w:sz w:val="24"/>
          <w:szCs w:val="24"/>
        </w:rPr>
        <w:t xml:space="preserve"> gaps in data being given in order to ensure a situation or proposal can be fully </w:t>
      </w:r>
      <w:proofErr w:type="spellStart"/>
      <w:r w:rsidRPr="00D21EFB">
        <w:rPr>
          <w:rFonts w:ascii="Arial" w:hAnsi="Arial" w:cs="Arial"/>
          <w:sz w:val="24"/>
          <w:szCs w:val="24"/>
        </w:rPr>
        <w:t>analysed</w:t>
      </w:r>
      <w:proofErr w:type="spellEnd"/>
      <w:r w:rsidRPr="00D21EFB">
        <w:rPr>
          <w:rFonts w:ascii="Arial" w:hAnsi="Arial" w:cs="Arial"/>
          <w:sz w:val="24"/>
          <w:szCs w:val="24"/>
        </w:rPr>
        <w:t xml:space="preserve"> against legislation and good practice guidance</w:t>
      </w:r>
    </w:p>
    <w:p w14:paraId="577CDDFD" w14:textId="1097805A" w:rsidR="008832A4" w:rsidRPr="00D21EFB" w:rsidRDefault="008832A4" w:rsidP="00382C66">
      <w:pPr>
        <w:numPr>
          <w:ilvl w:val="0"/>
          <w:numId w:val="3"/>
        </w:numPr>
        <w:tabs>
          <w:tab w:val="left" w:pos="426"/>
        </w:tabs>
        <w:ind w:left="426" w:hanging="426"/>
        <w:jc w:val="both"/>
        <w:rPr>
          <w:rFonts w:ascii="Arial" w:hAnsi="Arial" w:cs="Arial"/>
          <w:sz w:val="24"/>
          <w:szCs w:val="24"/>
        </w:rPr>
      </w:pPr>
      <w:r w:rsidRPr="00D21EFB">
        <w:rPr>
          <w:rFonts w:ascii="Arial" w:hAnsi="Arial" w:cs="Arial"/>
          <w:sz w:val="24"/>
          <w:szCs w:val="24"/>
        </w:rPr>
        <w:t>Be able to answer ad hoc queries with confidence, recognizing when escalation to senior IG staff is required</w:t>
      </w:r>
    </w:p>
    <w:p w14:paraId="24399A0D" w14:textId="609E6358" w:rsidR="00731DF0" w:rsidRPr="00D21EFB" w:rsidRDefault="00731DF0" w:rsidP="00771CDA">
      <w:pPr>
        <w:pStyle w:val="ListParagraph"/>
        <w:numPr>
          <w:ilvl w:val="0"/>
          <w:numId w:val="3"/>
        </w:numPr>
        <w:tabs>
          <w:tab w:val="left" w:pos="426"/>
        </w:tabs>
        <w:ind w:left="426" w:hanging="426"/>
        <w:jc w:val="both"/>
        <w:rPr>
          <w:rFonts w:ascii="Arial" w:hAnsi="Arial" w:cs="Arial"/>
          <w:sz w:val="24"/>
          <w:szCs w:val="24"/>
        </w:rPr>
      </w:pPr>
      <w:r w:rsidRPr="00D21EFB">
        <w:rPr>
          <w:rFonts w:ascii="Arial" w:hAnsi="Arial" w:cs="Arial"/>
          <w:sz w:val="24"/>
          <w:szCs w:val="24"/>
        </w:rPr>
        <w:t xml:space="preserve">Review, update and monitor policies and procedures developed to assist the Health Board in compliance with Data Protection legislation, </w:t>
      </w:r>
      <w:proofErr w:type="spellStart"/>
      <w:r w:rsidRPr="00D21EFB">
        <w:rPr>
          <w:rFonts w:ascii="Arial" w:hAnsi="Arial" w:cs="Arial"/>
          <w:sz w:val="24"/>
          <w:szCs w:val="24"/>
        </w:rPr>
        <w:t>Caldicott</w:t>
      </w:r>
      <w:proofErr w:type="spellEnd"/>
      <w:r w:rsidRPr="00D21EFB">
        <w:rPr>
          <w:rFonts w:ascii="Arial" w:hAnsi="Arial" w:cs="Arial"/>
          <w:sz w:val="24"/>
          <w:szCs w:val="24"/>
        </w:rPr>
        <w:t xml:space="preserve">, Information Security, Records Management and other related national and local standards.  This will require the application of legislation comprehension as well as </w:t>
      </w:r>
      <w:r w:rsidRPr="00D21EFB">
        <w:rPr>
          <w:rFonts w:ascii="Arial" w:hAnsi="Arial" w:cs="Arial"/>
          <w:bCs/>
          <w:sz w:val="24"/>
          <w:szCs w:val="24"/>
        </w:rPr>
        <w:t xml:space="preserve">practical experience and knowledge </w:t>
      </w:r>
      <w:r w:rsidR="00F2158D" w:rsidRPr="00D21EFB">
        <w:rPr>
          <w:rFonts w:ascii="Arial" w:hAnsi="Arial" w:cs="Arial"/>
          <w:bCs/>
          <w:sz w:val="24"/>
          <w:szCs w:val="24"/>
        </w:rPr>
        <w:t>via audit and Service Delivery Group (SDG</w:t>
      </w:r>
      <w:r w:rsidRPr="00D21EFB">
        <w:rPr>
          <w:rFonts w:ascii="Arial" w:hAnsi="Arial" w:cs="Arial"/>
          <w:bCs/>
          <w:sz w:val="24"/>
          <w:szCs w:val="24"/>
        </w:rPr>
        <w:t xml:space="preserve">)/Corporate </w:t>
      </w:r>
      <w:r w:rsidRPr="00D21EFB">
        <w:rPr>
          <w:rFonts w:ascii="Arial" w:hAnsi="Arial" w:cs="Arial"/>
          <w:bCs/>
          <w:sz w:val="24"/>
          <w:szCs w:val="24"/>
        </w:rPr>
        <w:lastRenderedPageBreak/>
        <w:t>Department liaison and feedback</w:t>
      </w:r>
      <w:r w:rsidR="002377E1" w:rsidRPr="00D21EFB">
        <w:rPr>
          <w:rFonts w:ascii="Arial" w:hAnsi="Arial" w:cs="Arial"/>
          <w:bCs/>
          <w:sz w:val="24"/>
          <w:szCs w:val="24"/>
        </w:rPr>
        <w:t>.</w:t>
      </w:r>
      <w:r w:rsidR="00F2158D" w:rsidRPr="00D21EFB">
        <w:rPr>
          <w:rFonts w:ascii="Arial" w:hAnsi="Arial" w:cs="Arial"/>
          <w:bCs/>
          <w:sz w:val="24"/>
          <w:szCs w:val="24"/>
        </w:rPr>
        <w:t xml:space="preserve">  Review all Health Board Policies to ensure their compliance with data protection legislation</w:t>
      </w:r>
    </w:p>
    <w:p w14:paraId="1B4497FC" w14:textId="08EF07AC" w:rsidR="00731DF0" w:rsidRPr="00D21EFB" w:rsidRDefault="00A859C5" w:rsidP="00771CDA">
      <w:pPr>
        <w:pStyle w:val="ListParagraph"/>
        <w:numPr>
          <w:ilvl w:val="0"/>
          <w:numId w:val="3"/>
        </w:numPr>
        <w:tabs>
          <w:tab w:val="left" w:pos="426"/>
        </w:tabs>
        <w:ind w:left="426" w:hanging="426"/>
        <w:jc w:val="both"/>
        <w:rPr>
          <w:rFonts w:ascii="Arial" w:hAnsi="Arial" w:cs="Arial"/>
          <w:sz w:val="24"/>
          <w:szCs w:val="24"/>
        </w:rPr>
      </w:pPr>
      <w:r w:rsidRPr="00D21EFB">
        <w:rPr>
          <w:rFonts w:ascii="Arial" w:hAnsi="Arial" w:cs="Arial"/>
          <w:sz w:val="24"/>
          <w:szCs w:val="24"/>
        </w:rPr>
        <w:t>Provide</w:t>
      </w:r>
      <w:r w:rsidR="00DA553D" w:rsidRPr="00D21EFB">
        <w:rPr>
          <w:rFonts w:ascii="Arial" w:hAnsi="Arial" w:cs="Arial"/>
          <w:sz w:val="24"/>
          <w:szCs w:val="24"/>
        </w:rPr>
        <w:t xml:space="preserve"> operational support for</w:t>
      </w:r>
      <w:r w:rsidR="00731DF0" w:rsidRPr="00D21EFB">
        <w:rPr>
          <w:rFonts w:ascii="Arial" w:hAnsi="Arial" w:cs="Arial"/>
          <w:sz w:val="24"/>
          <w:szCs w:val="24"/>
        </w:rPr>
        <w:t xml:space="preserve"> the Health Board’s annual </w:t>
      </w:r>
      <w:r w:rsidR="00CC0A27" w:rsidRPr="00D21EFB">
        <w:rPr>
          <w:rFonts w:ascii="Arial" w:hAnsi="Arial" w:cs="Arial"/>
          <w:sz w:val="24"/>
          <w:szCs w:val="24"/>
        </w:rPr>
        <w:t xml:space="preserve">IG </w:t>
      </w:r>
      <w:r w:rsidR="00731DF0" w:rsidRPr="00D21EFB">
        <w:rPr>
          <w:rFonts w:ascii="Arial" w:hAnsi="Arial" w:cs="Arial"/>
          <w:sz w:val="24"/>
          <w:szCs w:val="24"/>
        </w:rPr>
        <w:t xml:space="preserve">assessment, </w:t>
      </w:r>
      <w:r w:rsidR="00B4233E" w:rsidRPr="00D21EFB">
        <w:rPr>
          <w:rFonts w:ascii="Arial" w:hAnsi="Arial" w:cs="Arial"/>
          <w:sz w:val="24"/>
          <w:szCs w:val="24"/>
        </w:rPr>
        <w:t xml:space="preserve">Strategic </w:t>
      </w:r>
      <w:r w:rsidR="00731DF0" w:rsidRPr="00D21EFB">
        <w:rPr>
          <w:rFonts w:ascii="Arial" w:hAnsi="Arial" w:cs="Arial"/>
          <w:sz w:val="24"/>
          <w:szCs w:val="24"/>
        </w:rPr>
        <w:t>Work Plan</w:t>
      </w:r>
      <w:r w:rsidR="00C04FFC" w:rsidRPr="00D21EFB">
        <w:rPr>
          <w:rFonts w:ascii="Arial" w:hAnsi="Arial" w:cs="Arial"/>
          <w:sz w:val="24"/>
          <w:szCs w:val="24"/>
        </w:rPr>
        <w:t>, collate</w:t>
      </w:r>
      <w:r w:rsidR="00731DF0" w:rsidRPr="00D21EFB">
        <w:rPr>
          <w:rFonts w:ascii="Arial" w:hAnsi="Arial" w:cs="Arial"/>
          <w:sz w:val="24"/>
          <w:szCs w:val="24"/>
        </w:rPr>
        <w:t xml:space="preserve"> evidence and </w:t>
      </w:r>
      <w:r w:rsidR="00382D59" w:rsidRPr="00D21EFB">
        <w:rPr>
          <w:rFonts w:ascii="Arial" w:hAnsi="Arial" w:cs="Arial"/>
          <w:sz w:val="24"/>
          <w:szCs w:val="24"/>
        </w:rPr>
        <w:t xml:space="preserve">create improvement </w:t>
      </w:r>
      <w:r w:rsidR="00731DF0" w:rsidRPr="00D21EFB">
        <w:rPr>
          <w:rFonts w:ascii="Arial" w:hAnsi="Arial" w:cs="Arial"/>
          <w:sz w:val="24"/>
          <w:szCs w:val="24"/>
        </w:rPr>
        <w:t xml:space="preserve">plans, and </w:t>
      </w:r>
      <w:r w:rsidR="00B4233E" w:rsidRPr="00D21EFB">
        <w:rPr>
          <w:rFonts w:ascii="Arial" w:hAnsi="Arial" w:cs="Arial"/>
          <w:sz w:val="24"/>
          <w:szCs w:val="24"/>
        </w:rPr>
        <w:t xml:space="preserve">provide </w:t>
      </w:r>
      <w:r w:rsidR="00731DF0" w:rsidRPr="00D21EFB">
        <w:rPr>
          <w:rFonts w:ascii="Arial" w:hAnsi="Arial" w:cs="Arial"/>
          <w:sz w:val="24"/>
          <w:szCs w:val="24"/>
        </w:rPr>
        <w:t>update</w:t>
      </w:r>
      <w:r w:rsidR="00B4233E" w:rsidRPr="00D21EFB">
        <w:rPr>
          <w:rFonts w:ascii="Arial" w:hAnsi="Arial" w:cs="Arial"/>
          <w:sz w:val="24"/>
          <w:szCs w:val="24"/>
        </w:rPr>
        <w:t>s</w:t>
      </w:r>
      <w:r w:rsidR="00731DF0" w:rsidRPr="00D21EFB">
        <w:rPr>
          <w:rFonts w:ascii="Arial" w:hAnsi="Arial" w:cs="Arial"/>
          <w:sz w:val="24"/>
          <w:szCs w:val="24"/>
        </w:rPr>
        <w:t xml:space="preserve"> as required</w:t>
      </w:r>
      <w:r w:rsidR="002377E1" w:rsidRPr="00D21EFB">
        <w:rPr>
          <w:rFonts w:ascii="Arial" w:hAnsi="Arial" w:cs="Arial"/>
          <w:sz w:val="24"/>
          <w:szCs w:val="24"/>
        </w:rPr>
        <w:t>.</w:t>
      </w:r>
    </w:p>
    <w:p w14:paraId="402F2821" w14:textId="1AA76194" w:rsidR="00DA553D" w:rsidRPr="00D21EFB" w:rsidRDefault="00DA553D" w:rsidP="00771CDA">
      <w:pPr>
        <w:numPr>
          <w:ilvl w:val="0"/>
          <w:numId w:val="3"/>
        </w:numPr>
        <w:tabs>
          <w:tab w:val="left" w:pos="426"/>
        </w:tabs>
        <w:ind w:left="426" w:hanging="426"/>
        <w:jc w:val="both"/>
        <w:rPr>
          <w:rFonts w:ascii="Arial" w:hAnsi="Arial" w:cs="Arial"/>
          <w:sz w:val="24"/>
          <w:szCs w:val="24"/>
        </w:rPr>
      </w:pPr>
      <w:r w:rsidRPr="00D21EFB">
        <w:rPr>
          <w:rFonts w:ascii="Arial" w:hAnsi="Arial" w:cs="Arial"/>
          <w:sz w:val="24"/>
          <w:szCs w:val="24"/>
        </w:rPr>
        <w:t>Take the lead on devising and reviewing the IG Department audit plan and audit checklist for Health Board</w:t>
      </w:r>
      <w:r w:rsidR="002377E1" w:rsidRPr="00D21EFB">
        <w:rPr>
          <w:rFonts w:ascii="Arial" w:hAnsi="Arial" w:cs="Arial"/>
          <w:sz w:val="24"/>
          <w:szCs w:val="24"/>
        </w:rPr>
        <w:t>.</w:t>
      </w:r>
    </w:p>
    <w:p w14:paraId="6C235B8B" w14:textId="1FE96B38" w:rsidR="00DA553D" w:rsidRPr="00D21EFB" w:rsidRDefault="00DA553D" w:rsidP="00771CDA">
      <w:pPr>
        <w:numPr>
          <w:ilvl w:val="0"/>
          <w:numId w:val="3"/>
        </w:numPr>
        <w:tabs>
          <w:tab w:val="left" w:pos="426"/>
        </w:tabs>
        <w:ind w:left="426" w:hanging="426"/>
        <w:jc w:val="both"/>
        <w:rPr>
          <w:rFonts w:ascii="Arial" w:hAnsi="Arial" w:cs="Arial"/>
          <w:sz w:val="24"/>
          <w:szCs w:val="24"/>
        </w:rPr>
      </w:pPr>
      <w:r w:rsidRPr="00D21EFB">
        <w:rPr>
          <w:rFonts w:ascii="Arial" w:hAnsi="Arial" w:cs="Arial"/>
          <w:sz w:val="24"/>
          <w:szCs w:val="24"/>
        </w:rPr>
        <w:t xml:space="preserve">Take </w:t>
      </w:r>
      <w:r w:rsidR="008E4ED8" w:rsidRPr="00D21EFB">
        <w:rPr>
          <w:rFonts w:ascii="Arial" w:hAnsi="Arial" w:cs="Arial"/>
          <w:sz w:val="24"/>
          <w:szCs w:val="24"/>
        </w:rPr>
        <w:t>the lead on conducting</w:t>
      </w:r>
      <w:r w:rsidRPr="00D21EFB">
        <w:rPr>
          <w:rFonts w:ascii="Arial" w:hAnsi="Arial" w:cs="Arial"/>
          <w:sz w:val="24"/>
          <w:szCs w:val="24"/>
        </w:rPr>
        <w:t xml:space="preserve"> and following up</w:t>
      </w:r>
      <w:r w:rsidR="008E4ED8" w:rsidRPr="00D21EFB">
        <w:rPr>
          <w:rFonts w:ascii="Arial" w:hAnsi="Arial" w:cs="Arial"/>
          <w:sz w:val="24"/>
          <w:szCs w:val="24"/>
        </w:rPr>
        <w:t xml:space="preserve"> on</w:t>
      </w:r>
      <w:r w:rsidRPr="00D21EFB">
        <w:rPr>
          <w:rFonts w:ascii="Arial" w:hAnsi="Arial" w:cs="Arial"/>
          <w:sz w:val="24"/>
          <w:szCs w:val="24"/>
        </w:rPr>
        <w:t xml:space="preserve"> </w:t>
      </w:r>
      <w:r w:rsidR="00B9676B" w:rsidRPr="00D21EFB">
        <w:rPr>
          <w:rFonts w:ascii="Arial" w:hAnsi="Arial" w:cs="Arial"/>
          <w:sz w:val="24"/>
          <w:szCs w:val="24"/>
        </w:rPr>
        <w:t xml:space="preserve">ICO reported and IG breach related </w:t>
      </w:r>
      <w:r w:rsidRPr="00D21EFB">
        <w:rPr>
          <w:rFonts w:ascii="Arial" w:hAnsi="Arial" w:cs="Arial"/>
          <w:sz w:val="24"/>
          <w:szCs w:val="24"/>
        </w:rPr>
        <w:t xml:space="preserve">audits across the Health Board, providing reports to the IG Manager and </w:t>
      </w:r>
      <w:r w:rsidR="00382C66" w:rsidRPr="00D21EFB">
        <w:rPr>
          <w:rFonts w:ascii="Arial" w:hAnsi="Arial" w:cs="Arial"/>
          <w:sz w:val="24"/>
          <w:szCs w:val="24"/>
        </w:rPr>
        <w:t>IGG</w:t>
      </w:r>
      <w:r w:rsidRPr="00D21EFB">
        <w:rPr>
          <w:rFonts w:ascii="Arial" w:hAnsi="Arial" w:cs="Arial"/>
          <w:sz w:val="24"/>
          <w:szCs w:val="24"/>
        </w:rPr>
        <w:t xml:space="preserve"> Lead</w:t>
      </w:r>
      <w:r w:rsidR="002377E1" w:rsidRPr="00D21EFB">
        <w:rPr>
          <w:rFonts w:ascii="Arial" w:hAnsi="Arial" w:cs="Arial"/>
          <w:sz w:val="24"/>
          <w:szCs w:val="24"/>
        </w:rPr>
        <w:t>.</w:t>
      </w:r>
    </w:p>
    <w:p w14:paraId="237BD05E" w14:textId="039C2F9A" w:rsidR="00DA553D" w:rsidRPr="00D21EFB" w:rsidRDefault="00DA553D" w:rsidP="00771CDA">
      <w:pPr>
        <w:numPr>
          <w:ilvl w:val="0"/>
          <w:numId w:val="3"/>
        </w:numPr>
        <w:tabs>
          <w:tab w:val="left" w:pos="426"/>
        </w:tabs>
        <w:ind w:left="426" w:hanging="426"/>
        <w:jc w:val="both"/>
        <w:rPr>
          <w:rFonts w:ascii="Arial" w:hAnsi="Arial" w:cs="Arial"/>
          <w:sz w:val="24"/>
          <w:szCs w:val="24"/>
        </w:rPr>
      </w:pPr>
      <w:r w:rsidRPr="00D21EFB">
        <w:rPr>
          <w:rFonts w:ascii="Arial" w:hAnsi="Arial" w:cs="Arial"/>
          <w:sz w:val="24"/>
          <w:szCs w:val="24"/>
        </w:rPr>
        <w:t xml:space="preserve">Provide audit figures </w:t>
      </w:r>
      <w:r w:rsidR="008E4ED8" w:rsidRPr="00D21EFB">
        <w:rPr>
          <w:rFonts w:ascii="Arial" w:hAnsi="Arial" w:cs="Arial"/>
          <w:sz w:val="24"/>
          <w:szCs w:val="24"/>
        </w:rPr>
        <w:t xml:space="preserve">and reports </w:t>
      </w:r>
      <w:r w:rsidR="00382C66" w:rsidRPr="00D21EFB">
        <w:rPr>
          <w:rFonts w:ascii="Arial" w:hAnsi="Arial" w:cs="Arial"/>
          <w:sz w:val="24"/>
          <w:szCs w:val="24"/>
        </w:rPr>
        <w:t>for IGG quarterly</w:t>
      </w:r>
      <w:r w:rsidR="002377E1" w:rsidRPr="00D21EFB">
        <w:rPr>
          <w:rFonts w:ascii="Arial" w:hAnsi="Arial" w:cs="Arial"/>
          <w:sz w:val="24"/>
          <w:szCs w:val="24"/>
        </w:rPr>
        <w:t>.</w:t>
      </w:r>
    </w:p>
    <w:p w14:paraId="19DADDF2" w14:textId="4378C0E7" w:rsidR="00F2560C" w:rsidRPr="00D21EFB" w:rsidRDefault="00F2560C" w:rsidP="00771CDA">
      <w:pPr>
        <w:numPr>
          <w:ilvl w:val="0"/>
          <w:numId w:val="3"/>
        </w:numPr>
        <w:tabs>
          <w:tab w:val="left" w:pos="426"/>
        </w:tabs>
        <w:ind w:left="426" w:hanging="426"/>
        <w:jc w:val="both"/>
        <w:rPr>
          <w:rFonts w:ascii="Arial" w:hAnsi="Arial" w:cs="Arial"/>
          <w:sz w:val="24"/>
          <w:szCs w:val="24"/>
        </w:rPr>
      </w:pPr>
      <w:r w:rsidRPr="00D21EFB">
        <w:rPr>
          <w:rFonts w:ascii="Arial" w:hAnsi="Arial" w:cs="Arial"/>
          <w:sz w:val="24"/>
          <w:szCs w:val="24"/>
        </w:rPr>
        <w:t xml:space="preserve">To </w:t>
      </w:r>
      <w:proofErr w:type="spellStart"/>
      <w:r w:rsidRPr="00D21EFB">
        <w:rPr>
          <w:rFonts w:ascii="Arial" w:hAnsi="Arial" w:cs="Arial"/>
          <w:sz w:val="24"/>
          <w:szCs w:val="24"/>
        </w:rPr>
        <w:t>recognise</w:t>
      </w:r>
      <w:proofErr w:type="spellEnd"/>
      <w:r w:rsidRPr="00D21EFB">
        <w:rPr>
          <w:rFonts w:ascii="Arial" w:hAnsi="Arial" w:cs="Arial"/>
          <w:sz w:val="24"/>
          <w:szCs w:val="24"/>
        </w:rPr>
        <w:t xml:space="preserve"> when issues require escalation and to communicate effectively and to the best placed staff member to offer the support required</w:t>
      </w:r>
    </w:p>
    <w:p w14:paraId="47CF199F" w14:textId="505506C9" w:rsidR="00731DF0" w:rsidRPr="00D21EFB" w:rsidRDefault="00DA553D" w:rsidP="00771CDA">
      <w:pPr>
        <w:numPr>
          <w:ilvl w:val="0"/>
          <w:numId w:val="3"/>
        </w:numPr>
        <w:tabs>
          <w:tab w:val="left" w:pos="426"/>
        </w:tabs>
        <w:ind w:left="426" w:hanging="426"/>
        <w:jc w:val="both"/>
        <w:rPr>
          <w:rFonts w:ascii="Arial" w:hAnsi="Arial" w:cs="Arial"/>
          <w:sz w:val="24"/>
          <w:szCs w:val="24"/>
        </w:rPr>
      </w:pPr>
      <w:r w:rsidRPr="00D21EFB">
        <w:rPr>
          <w:rFonts w:ascii="Arial" w:hAnsi="Arial" w:cs="Arial"/>
          <w:sz w:val="24"/>
          <w:szCs w:val="24"/>
        </w:rPr>
        <w:t>Provide recommendations to Departments on</w:t>
      </w:r>
      <w:r w:rsidR="008E4ED8" w:rsidRPr="00D21EFB">
        <w:rPr>
          <w:rFonts w:ascii="Arial" w:hAnsi="Arial" w:cs="Arial"/>
          <w:sz w:val="24"/>
          <w:szCs w:val="24"/>
        </w:rPr>
        <w:t xml:space="preserve"> </w:t>
      </w:r>
      <w:r w:rsidR="00B4233E" w:rsidRPr="00D21EFB">
        <w:rPr>
          <w:rFonts w:ascii="Arial" w:hAnsi="Arial" w:cs="Arial"/>
          <w:sz w:val="24"/>
          <w:szCs w:val="24"/>
        </w:rPr>
        <w:t xml:space="preserve">necessary </w:t>
      </w:r>
      <w:r w:rsidR="008E4ED8" w:rsidRPr="00D21EFB">
        <w:rPr>
          <w:rFonts w:ascii="Arial" w:hAnsi="Arial" w:cs="Arial"/>
          <w:sz w:val="24"/>
          <w:szCs w:val="24"/>
        </w:rPr>
        <w:t>IG</w:t>
      </w:r>
      <w:r w:rsidRPr="00D21EFB">
        <w:rPr>
          <w:rFonts w:ascii="Arial" w:hAnsi="Arial" w:cs="Arial"/>
          <w:sz w:val="24"/>
          <w:szCs w:val="24"/>
        </w:rPr>
        <w:t xml:space="preserve"> improvements</w:t>
      </w:r>
      <w:r w:rsidR="002377E1" w:rsidRPr="00D21EFB">
        <w:rPr>
          <w:rFonts w:ascii="Arial" w:hAnsi="Arial" w:cs="Arial"/>
          <w:sz w:val="24"/>
          <w:szCs w:val="24"/>
        </w:rPr>
        <w:t>.</w:t>
      </w:r>
    </w:p>
    <w:p w14:paraId="0AEC9843" w14:textId="0C42B3F1" w:rsidR="00905EBC" w:rsidRPr="00D21EFB" w:rsidRDefault="00905EBC" w:rsidP="00771CDA">
      <w:pPr>
        <w:numPr>
          <w:ilvl w:val="0"/>
          <w:numId w:val="3"/>
        </w:numPr>
        <w:tabs>
          <w:tab w:val="left" w:pos="426"/>
        </w:tabs>
        <w:ind w:left="426" w:hanging="426"/>
        <w:jc w:val="both"/>
        <w:rPr>
          <w:rFonts w:ascii="Arial" w:hAnsi="Arial" w:cs="Arial"/>
          <w:sz w:val="24"/>
          <w:szCs w:val="24"/>
        </w:rPr>
      </w:pPr>
      <w:r w:rsidRPr="00D21EFB">
        <w:rPr>
          <w:rFonts w:ascii="Arial" w:hAnsi="Arial" w:cs="Arial"/>
          <w:sz w:val="24"/>
          <w:szCs w:val="24"/>
        </w:rPr>
        <w:t xml:space="preserve">Support the </w:t>
      </w:r>
      <w:r w:rsidR="00F95287" w:rsidRPr="00D21EFB">
        <w:rPr>
          <w:rFonts w:ascii="Arial" w:hAnsi="Arial" w:cs="Arial"/>
          <w:sz w:val="24"/>
          <w:szCs w:val="24"/>
        </w:rPr>
        <w:t>department with the work required on</w:t>
      </w:r>
      <w:r w:rsidRPr="00D21EFB">
        <w:rPr>
          <w:rFonts w:ascii="Arial" w:hAnsi="Arial" w:cs="Arial"/>
          <w:sz w:val="24"/>
          <w:szCs w:val="24"/>
        </w:rPr>
        <w:t xml:space="preserve"> the </w:t>
      </w:r>
      <w:r w:rsidR="008F0396" w:rsidRPr="00D21EFB">
        <w:rPr>
          <w:rFonts w:ascii="Arial" w:hAnsi="Arial" w:cs="Arial"/>
          <w:sz w:val="24"/>
          <w:szCs w:val="24"/>
        </w:rPr>
        <w:t xml:space="preserve">key Information Governance deliverables such as the </w:t>
      </w:r>
      <w:r w:rsidRPr="00D21EFB">
        <w:rPr>
          <w:rFonts w:ascii="Arial" w:hAnsi="Arial" w:cs="Arial"/>
          <w:sz w:val="24"/>
          <w:szCs w:val="24"/>
        </w:rPr>
        <w:t xml:space="preserve">Information </w:t>
      </w:r>
      <w:r w:rsidR="00F54F91" w:rsidRPr="00D21EFB">
        <w:rPr>
          <w:rFonts w:ascii="Arial" w:hAnsi="Arial" w:cs="Arial"/>
          <w:sz w:val="24"/>
          <w:szCs w:val="24"/>
        </w:rPr>
        <w:t>Asset</w:t>
      </w:r>
      <w:r w:rsidRPr="00D21EFB">
        <w:rPr>
          <w:rFonts w:ascii="Arial" w:hAnsi="Arial" w:cs="Arial"/>
          <w:sz w:val="24"/>
          <w:szCs w:val="24"/>
        </w:rPr>
        <w:t xml:space="preserve"> Register</w:t>
      </w:r>
      <w:r w:rsidR="008F0396" w:rsidRPr="00D21EFB">
        <w:rPr>
          <w:rFonts w:ascii="Arial" w:hAnsi="Arial" w:cs="Arial"/>
          <w:sz w:val="24"/>
          <w:szCs w:val="24"/>
        </w:rPr>
        <w:t xml:space="preserve">, </w:t>
      </w:r>
      <w:r w:rsidR="00F95287" w:rsidRPr="00D21EFB">
        <w:rPr>
          <w:rFonts w:ascii="Arial" w:hAnsi="Arial" w:cs="Arial"/>
          <w:sz w:val="24"/>
          <w:szCs w:val="24"/>
        </w:rPr>
        <w:t>D</w:t>
      </w:r>
      <w:r w:rsidR="009353BA" w:rsidRPr="00D21EFB">
        <w:rPr>
          <w:rFonts w:ascii="Arial" w:hAnsi="Arial" w:cs="Arial"/>
          <w:sz w:val="24"/>
          <w:szCs w:val="24"/>
        </w:rPr>
        <w:t xml:space="preserve">ata </w:t>
      </w:r>
      <w:r w:rsidR="00F95287" w:rsidRPr="00D21EFB">
        <w:rPr>
          <w:rFonts w:ascii="Arial" w:hAnsi="Arial" w:cs="Arial"/>
          <w:sz w:val="24"/>
          <w:szCs w:val="24"/>
        </w:rPr>
        <w:t>P</w:t>
      </w:r>
      <w:r w:rsidR="009353BA" w:rsidRPr="00D21EFB">
        <w:rPr>
          <w:rFonts w:ascii="Arial" w:hAnsi="Arial" w:cs="Arial"/>
          <w:sz w:val="24"/>
          <w:szCs w:val="24"/>
        </w:rPr>
        <w:t>rotection</w:t>
      </w:r>
      <w:r w:rsidR="008F0396" w:rsidRPr="00D21EFB">
        <w:rPr>
          <w:rFonts w:ascii="Arial" w:hAnsi="Arial" w:cs="Arial"/>
          <w:sz w:val="24"/>
          <w:szCs w:val="24"/>
        </w:rPr>
        <w:t xml:space="preserve"> </w:t>
      </w:r>
      <w:r w:rsidR="00F95287" w:rsidRPr="00D21EFB">
        <w:rPr>
          <w:rFonts w:ascii="Arial" w:hAnsi="Arial" w:cs="Arial"/>
          <w:sz w:val="24"/>
          <w:szCs w:val="24"/>
        </w:rPr>
        <w:t>I</w:t>
      </w:r>
      <w:r w:rsidR="008F0396" w:rsidRPr="00D21EFB">
        <w:rPr>
          <w:rFonts w:ascii="Arial" w:hAnsi="Arial" w:cs="Arial"/>
          <w:sz w:val="24"/>
          <w:szCs w:val="24"/>
        </w:rPr>
        <w:t xml:space="preserve">mpact </w:t>
      </w:r>
      <w:r w:rsidR="00F95287" w:rsidRPr="00D21EFB">
        <w:rPr>
          <w:rFonts w:ascii="Arial" w:hAnsi="Arial" w:cs="Arial"/>
          <w:sz w:val="24"/>
          <w:szCs w:val="24"/>
        </w:rPr>
        <w:t>A</w:t>
      </w:r>
      <w:r w:rsidR="008F0396" w:rsidRPr="00D21EFB">
        <w:rPr>
          <w:rFonts w:ascii="Arial" w:hAnsi="Arial" w:cs="Arial"/>
          <w:sz w:val="24"/>
          <w:szCs w:val="24"/>
        </w:rPr>
        <w:t>ssessments</w:t>
      </w:r>
      <w:r w:rsidR="00F95287" w:rsidRPr="00D21EFB">
        <w:rPr>
          <w:rFonts w:ascii="Arial" w:hAnsi="Arial" w:cs="Arial"/>
          <w:sz w:val="24"/>
          <w:szCs w:val="24"/>
        </w:rPr>
        <w:t>,</w:t>
      </w:r>
      <w:r w:rsidR="00F54F91" w:rsidRPr="00D21EFB">
        <w:rPr>
          <w:rFonts w:ascii="Arial" w:hAnsi="Arial" w:cs="Arial"/>
          <w:sz w:val="24"/>
          <w:szCs w:val="24"/>
        </w:rPr>
        <w:t xml:space="preserve"> </w:t>
      </w:r>
      <w:r w:rsidR="00F95287" w:rsidRPr="00D21EFB">
        <w:rPr>
          <w:rFonts w:ascii="Arial" w:hAnsi="Arial" w:cs="Arial"/>
          <w:sz w:val="24"/>
          <w:szCs w:val="24"/>
        </w:rPr>
        <w:t>data sharing documentation, privacy notices and Subject Access Request support</w:t>
      </w:r>
      <w:r w:rsidR="002377E1" w:rsidRPr="00D21EFB">
        <w:rPr>
          <w:rFonts w:ascii="Arial" w:hAnsi="Arial" w:cs="Arial"/>
          <w:sz w:val="24"/>
          <w:szCs w:val="24"/>
        </w:rPr>
        <w:t>.</w:t>
      </w:r>
    </w:p>
    <w:p w14:paraId="2524526E" w14:textId="431BFD46" w:rsidR="000B17FB" w:rsidRPr="00D21EFB" w:rsidRDefault="00905EBC" w:rsidP="00771CDA">
      <w:pPr>
        <w:numPr>
          <w:ilvl w:val="0"/>
          <w:numId w:val="3"/>
        </w:numPr>
        <w:tabs>
          <w:tab w:val="left" w:pos="426"/>
        </w:tabs>
        <w:ind w:left="426" w:hanging="426"/>
        <w:jc w:val="both"/>
        <w:rPr>
          <w:rFonts w:ascii="Arial" w:hAnsi="Arial" w:cs="Arial"/>
          <w:sz w:val="24"/>
          <w:szCs w:val="24"/>
        </w:rPr>
      </w:pPr>
      <w:r w:rsidRPr="00D21EFB">
        <w:rPr>
          <w:rFonts w:ascii="Arial" w:hAnsi="Arial" w:cs="Arial"/>
          <w:sz w:val="24"/>
          <w:szCs w:val="24"/>
        </w:rPr>
        <w:t xml:space="preserve">Participate in the preparatory work and support </w:t>
      </w:r>
      <w:r w:rsidR="000B17FB" w:rsidRPr="00D21EFB">
        <w:rPr>
          <w:rFonts w:ascii="Arial" w:hAnsi="Arial" w:cs="Arial"/>
          <w:sz w:val="24"/>
          <w:szCs w:val="24"/>
        </w:rPr>
        <w:t>when the IG Dep</w:t>
      </w:r>
      <w:r w:rsidR="00F54F91" w:rsidRPr="00D21EFB">
        <w:rPr>
          <w:rFonts w:ascii="Arial" w:hAnsi="Arial" w:cs="Arial"/>
          <w:sz w:val="24"/>
          <w:szCs w:val="24"/>
        </w:rPr>
        <w:t>artment</w:t>
      </w:r>
      <w:r w:rsidR="000B17FB" w:rsidRPr="00D21EFB">
        <w:rPr>
          <w:rFonts w:ascii="Arial" w:hAnsi="Arial" w:cs="Arial"/>
          <w:sz w:val="24"/>
          <w:szCs w:val="24"/>
        </w:rPr>
        <w:t xml:space="preserve"> or Health Board is audited by</w:t>
      </w:r>
      <w:r w:rsidRPr="00D21EFB">
        <w:rPr>
          <w:rFonts w:ascii="Arial" w:hAnsi="Arial" w:cs="Arial"/>
          <w:sz w:val="24"/>
          <w:szCs w:val="24"/>
        </w:rPr>
        <w:t xml:space="preserve"> Internal Audit and External bodies, e.g. ICO</w:t>
      </w:r>
      <w:r w:rsidR="002377E1" w:rsidRPr="00D21EFB">
        <w:rPr>
          <w:rFonts w:ascii="Arial" w:hAnsi="Arial" w:cs="Arial"/>
          <w:sz w:val="24"/>
          <w:szCs w:val="24"/>
        </w:rPr>
        <w:t>.</w:t>
      </w:r>
    </w:p>
    <w:p w14:paraId="14DC35F0" w14:textId="0681BF48" w:rsidR="008E4ED8" w:rsidRPr="00D21EFB" w:rsidRDefault="008E4ED8" w:rsidP="008E4ED8">
      <w:pPr>
        <w:numPr>
          <w:ilvl w:val="0"/>
          <w:numId w:val="3"/>
        </w:numPr>
        <w:tabs>
          <w:tab w:val="left" w:pos="426"/>
        </w:tabs>
        <w:ind w:left="426" w:hanging="426"/>
        <w:jc w:val="both"/>
        <w:rPr>
          <w:rFonts w:ascii="Arial" w:hAnsi="Arial" w:cs="Arial"/>
          <w:bCs/>
          <w:sz w:val="24"/>
          <w:szCs w:val="24"/>
          <w:u w:val="single"/>
        </w:rPr>
      </w:pPr>
      <w:r w:rsidRPr="00D21EFB">
        <w:rPr>
          <w:rFonts w:ascii="Arial" w:hAnsi="Arial" w:cs="Arial"/>
          <w:bCs/>
          <w:sz w:val="24"/>
          <w:szCs w:val="24"/>
        </w:rPr>
        <w:t xml:space="preserve">Accurately produce reports, </w:t>
      </w:r>
      <w:proofErr w:type="spellStart"/>
      <w:r w:rsidRPr="00D21EFB">
        <w:rPr>
          <w:rFonts w:ascii="Arial" w:hAnsi="Arial" w:cs="Arial"/>
          <w:bCs/>
          <w:sz w:val="24"/>
          <w:szCs w:val="24"/>
        </w:rPr>
        <w:t>utilising</w:t>
      </w:r>
      <w:proofErr w:type="spellEnd"/>
      <w:r w:rsidRPr="00D21EFB">
        <w:rPr>
          <w:rFonts w:ascii="Arial" w:hAnsi="Arial" w:cs="Arial"/>
          <w:bCs/>
          <w:sz w:val="24"/>
          <w:szCs w:val="24"/>
        </w:rPr>
        <w:t xml:space="preserve"> databases as well as other systems such as </w:t>
      </w:r>
      <w:r w:rsidR="00382C66" w:rsidRPr="00D21EFB">
        <w:rPr>
          <w:rFonts w:ascii="Arial" w:hAnsi="Arial" w:cs="Arial"/>
          <w:bCs/>
          <w:sz w:val="24"/>
          <w:szCs w:val="24"/>
        </w:rPr>
        <w:t xml:space="preserve">Datix and </w:t>
      </w:r>
      <w:r w:rsidRPr="00D21EFB">
        <w:rPr>
          <w:rFonts w:ascii="Arial" w:hAnsi="Arial" w:cs="Arial"/>
          <w:bCs/>
          <w:sz w:val="24"/>
          <w:szCs w:val="24"/>
        </w:rPr>
        <w:t>Electronic Staff Record (ESR), to aid in reporting to the IG</w:t>
      </w:r>
      <w:r w:rsidR="00382C66" w:rsidRPr="00D21EFB">
        <w:rPr>
          <w:rFonts w:ascii="Arial" w:hAnsi="Arial" w:cs="Arial"/>
          <w:bCs/>
          <w:sz w:val="24"/>
          <w:szCs w:val="24"/>
        </w:rPr>
        <w:t>G</w:t>
      </w:r>
      <w:r w:rsidRPr="00D21EFB">
        <w:rPr>
          <w:rFonts w:ascii="Arial" w:hAnsi="Arial" w:cs="Arial"/>
          <w:bCs/>
          <w:sz w:val="24"/>
          <w:szCs w:val="24"/>
        </w:rPr>
        <w:t>.</w:t>
      </w:r>
    </w:p>
    <w:p w14:paraId="5F0DE2AC" w14:textId="46E6682A" w:rsidR="008E4ED8" w:rsidRPr="00D21EFB" w:rsidRDefault="00F93D41" w:rsidP="008E4ED8">
      <w:pPr>
        <w:pStyle w:val="BodyText"/>
        <w:numPr>
          <w:ilvl w:val="0"/>
          <w:numId w:val="3"/>
        </w:numPr>
        <w:tabs>
          <w:tab w:val="left" w:pos="426"/>
        </w:tabs>
        <w:overflowPunct w:val="0"/>
        <w:autoSpaceDE w:val="0"/>
        <w:autoSpaceDN w:val="0"/>
        <w:adjustRightInd w:val="0"/>
        <w:ind w:left="426" w:hanging="426"/>
        <w:jc w:val="both"/>
        <w:textAlignment w:val="baseline"/>
        <w:rPr>
          <w:rFonts w:ascii="Arial" w:hAnsi="Arial" w:cs="Arial"/>
          <w:b w:val="0"/>
          <w:sz w:val="24"/>
          <w:szCs w:val="24"/>
        </w:rPr>
      </w:pPr>
      <w:r w:rsidRPr="00D21EFB">
        <w:rPr>
          <w:rFonts w:ascii="Arial" w:hAnsi="Arial" w:cs="Arial"/>
          <w:b w:val="0"/>
          <w:bCs/>
          <w:sz w:val="24"/>
          <w:szCs w:val="24"/>
        </w:rPr>
        <w:t>Maintain concentration for long periods of time</w:t>
      </w:r>
      <w:r w:rsidRPr="00D21EFB">
        <w:rPr>
          <w:rFonts w:ascii="Arial" w:hAnsi="Arial" w:cs="Arial"/>
          <w:bCs/>
          <w:sz w:val="24"/>
          <w:szCs w:val="24"/>
        </w:rPr>
        <w:t xml:space="preserve"> </w:t>
      </w:r>
      <w:r w:rsidRPr="00D21EFB">
        <w:rPr>
          <w:rFonts w:ascii="Arial" w:hAnsi="Arial" w:cs="Arial"/>
          <w:b w:val="0"/>
          <w:sz w:val="24"/>
          <w:szCs w:val="24"/>
        </w:rPr>
        <w:t xml:space="preserve">in order to </w:t>
      </w:r>
      <w:proofErr w:type="spellStart"/>
      <w:r w:rsidRPr="00D21EFB">
        <w:rPr>
          <w:rFonts w:ascii="Arial" w:hAnsi="Arial" w:cs="Arial"/>
          <w:b w:val="0"/>
          <w:sz w:val="24"/>
          <w:szCs w:val="24"/>
        </w:rPr>
        <w:t>a</w:t>
      </w:r>
      <w:r w:rsidR="008E4ED8" w:rsidRPr="00D21EFB">
        <w:rPr>
          <w:rFonts w:ascii="Arial" w:hAnsi="Arial" w:cs="Arial"/>
          <w:b w:val="0"/>
          <w:sz w:val="24"/>
          <w:szCs w:val="24"/>
        </w:rPr>
        <w:t>nalyse</w:t>
      </w:r>
      <w:proofErr w:type="spellEnd"/>
      <w:r w:rsidRPr="00D21EFB">
        <w:rPr>
          <w:rFonts w:ascii="Arial" w:hAnsi="Arial" w:cs="Arial"/>
          <w:b w:val="0"/>
          <w:sz w:val="24"/>
          <w:szCs w:val="24"/>
        </w:rPr>
        <w:t xml:space="preserve"> and interpret complex information in new knowledge areas, as well as to</w:t>
      </w:r>
      <w:r w:rsidR="008E4ED8" w:rsidRPr="00D21EFB">
        <w:rPr>
          <w:rFonts w:ascii="Arial" w:hAnsi="Arial" w:cs="Arial"/>
          <w:b w:val="0"/>
          <w:sz w:val="24"/>
          <w:szCs w:val="24"/>
        </w:rPr>
        <w:t xml:space="preserve"> present complex reports on behalf of the IG team, IG</w:t>
      </w:r>
      <w:r w:rsidR="00382C66" w:rsidRPr="00D21EFB">
        <w:rPr>
          <w:rFonts w:ascii="Arial" w:hAnsi="Arial" w:cs="Arial"/>
          <w:b w:val="0"/>
          <w:sz w:val="24"/>
          <w:szCs w:val="24"/>
        </w:rPr>
        <w:t>G</w:t>
      </w:r>
      <w:r w:rsidR="008E4ED8" w:rsidRPr="00D21EFB">
        <w:rPr>
          <w:rFonts w:ascii="Arial" w:hAnsi="Arial" w:cs="Arial"/>
          <w:b w:val="0"/>
          <w:sz w:val="24"/>
          <w:szCs w:val="24"/>
        </w:rPr>
        <w:t xml:space="preserve"> or senior managers where there may be barriers to understanding and interpretation.</w:t>
      </w:r>
    </w:p>
    <w:p w14:paraId="32BDB9F3" w14:textId="407C9D74" w:rsidR="008E4ED8" w:rsidRPr="00D21EFB" w:rsidRDefault="008E4ED8" w:rsidP="008E4ED8">
      <w:pPr>
        <w:numPr>
          <w:ilvl w:val="0"/>
          <w:numId w:val="3"/>
        </w:numPr>
        <w:tabs>
          <w:tab w:val="left" w:pos="426"/>
        </w:tabs>
        <w:ind w:left="426" w:hanging="426"/>
        <w:jc w:val="both"/>
        <w:rPr>
          <w:rFonts w:ascii="Arial" w:hAnsi="Arial" w:cs="Arial"/>
          <w:bCs/>
          <w:sz w:val="24"/>
          <w:szCs w:val="24"/>
          <w:u w:val="single"/>
        </w:rPr>
      </w:pPr>
      <w:r w:rsidRPr="00D21EFB">
        <w:rPr>
          <w:rFonts w:ascii="Arial" w:hAnsi="Arial" w:cs="Arial"/>
          <w:bCs/>
          <w:sz w:val="24"/>
          <w:szCs w:val="24"/>
        </w:rPr>
        <w:t xml:space="preserve">Draft guidance documents, using research and own </w:t>
      </w:r>
      <w:r w:rsidR="00B4233E" w:rsidRPr="00D21EFB">
        <w:rPr>
          <w:rFonts w:ascii="Arial" w:hAnsi="Arial" w:cs="Arial"/>
          <w:bCs/>
          <w:sz w:val="24"/>
          <w:szCs w:val="24"/>
        </w:rPr>
        <w:t xml:space="preserve">expert </w:t>
      </w:r>
      <w:r w:rsidRPr="00D21EFB">
        <w:rPr>
          <w:rFonts w:ascii="Arial" w:hAnsi="Arial" w:cs="Arial"/>
          <w:bCs/>
          <w:sz w:val="24"/>
          <w:szCs w:val="24"/>
        </w:rPr>
        <w:t>knowledge.</w:t>
      </w:r>
    </w:p>
    <w:p w14:paraId="33937479" w14:textId="77777777" w:rsidR="008E4ED8" w:rsidRPr="00D21EFB" w:rsidRDefault="008E4ED8" w:rsidP="008E4ED8">
      <w:pPr>
        <w:numPr>
          <w:ilvl w:val="0"/>
          <w:numId w:val="3"/>
        </w:numPr>
        <w:tabs>
          <w:tab w:val="left" w:pos="426"/>
        </w:tabs>
        <w:ind w:left="426" w:hanging="426"/>
        <w:jc w:val="both"/>
        <w:rPr>
          <w:rFonts w:ascii="Arial" w:hAnsi="Arial" w:cs="Arial"/>
          <w:bCs/>
          <w:sz w:val="24"/>
          <w:szCs w:val="24"/>
          <w:u w:val="single"/>
        </w:rPr>
      </w:pPr>
      <w:r w:rsidRPr="00D21EFB">
        <w:rPr>
          <w:rFonts w:ascii="Arial" w:hAnsi="Arial" w:cs="Arial"/>
          <w:bCs/>
          <w:sz w:val="24"/>
          <w:szCs w:val="24"/>
        </w:rPr>
        <w:t>Interpret routine information requests and action accordingly.</w:t>
      </w:r>
    </w:p>
    <w:p w14:paraId="6E98EC78" w14:textId="3C676589" w:rsidR="008E4ED8" w:rsidRPr="00D21EFB" w:rsidRDefault="008E4ED8" w:rsidP="008E4ED8">
      <w:pPr>
        <w:numPr>
          <w:ilvl w:val="0"/>
          <w:numId w:val="3"/>
        </w:numPr>
        <w:tabs>
          <w:tab w:val="left" w:pos="426"/>
        </w:tabs>
        <w:ind w:left="426" w:hanging="426"/>
        <w:jc w:val="both"/>
        <w:rPr>
          <w:rFonts w:ascii="Arial" w:hAnsi="Arial" w:cs="Arial"/>
          <w:bCs/>
          <w:sz w:val="24"/>
          <w:szCs w:val="24"/>
        </w:rPr>
      </w:pPr>
      <w:r w:rsidRPr="00D21EFB">
        <w:rPr>
          <w:rFonts w:ascii="Arial" w:hAnsi="Arial" w:cs="Arial"/>
          <w:bCs/>
          <w:sz w:val="24"/>
          <w:szCs w:val="24"/>
        </w:rPr>
        <w:t>Offer</w:t>
      </w:r>
      <w:r w:rsidR="00B4233E" w:rsidRPr="00D21EFB">
        <w:rPr>
          <w:rFonts w:ascii="Arial" w:hAnsi="Arial" w:cs="Arial"/>
          <w:bCs/>
          <w:sz w:val="24"/>
          <w:szCs w:val="24"/>
        </w:rPr>
        <w:t xml:space="preserve"> advice and</w:t>
      </w:r>
      <w:r w:rsidRPr="00D21EFB">
        <w:rPr>
          <w:rFonts w:ascii="Arial" w:hAnsi="Arial" w:cs="Arial"/>
          <w:bCs/>
          <w:sz w:val="24"/>
          <w:szCs w:val="24"/>
        </w:rPr>
        <w:t xml:space="preserve"> guidance on retention periods, following published recommendations</w:t>
      </w:r>
      <w:r w:rsidR="00B4233E" w:rsidRPr="00D21EFB">
        <w:rPr>
          <w:rFonts w:ascii="Arial" w:hAnsi="Arial" w:cs="Arial"/>
          <w:bCs/>
          <w:sz w:val="24"/>
          <w:szCs w:val="24"/>
        </w:rPr>
        <w:t xml:space="preserve">, contributing to relevant updates and reviews as required. </w:t>
      </w:r>
    </w:p>
    <w:p w14:paraId="7BB4A955" w14:textId="32D9DD62" w:rsidR="008E4ED8" w:rsidRPr="00D21EFB" w:rsidRDefault="008E4ED8" w:rsidP="008E4ED8">
      <w:pPr>
        <w:numPr>
          <w:ilvl w:val="0"/>
          <w:numId w:val="3"/>
        </w:numPr>
        <w:tabs>
          <w:tab w:val="left" w:pos="426"/>
        </w:tabs>
        <w:ind w:left="426" w:hanging="426"/>
        <w:jc w:val="both"/>
        <w:rPr>
          <w:rFonts w:ascii="Arial" w:hAnsi="Arial" w:cs="Arial"/>
          <w:bCs/>
          <w:sz w:val="24"/>
          <w:szCs w:val="24"/>
        </w:rPr>
      </w:pPr>
      <w:r w:rsidRPr="00D21EFB">
        <w:rPr>
          <w:rFonts w:ascii="Arial" w:hAnsi="Arial" w:cs="Arial"/>
          <w:bCs/>
          <w:sz w:val="24"/>
          <w:szCs w:val="24"/>
        </w:rPr>
        <w:t xml:space="preserve">Update IG Intranet pages </w:t>
      </w:r>
      <w:r w:rsidR="00382C66" w:rsidRPr="00D21EFB">
        <w:rPr>
          <w:rFonts w:ascii="Arial" w:hAnsi="Arial" w:cs="Arial"/>
          <w:bCs/>
          <w:sz w:val="24"/>
          <w:szCs w:val="24"/>
        </w:rPr>
        <w:t xml:space="preserve">/ Share Point </w:t>
      </w:r>
      <w:r w:rsidRPr="00D21EFB">
        <w:rPr>
          <w:rFonts w:ascii="Arial" w:hAnsi="Arial" w:cs="Arial"/>
          <w:bCs/>
          <w:sz w:val="24"/>
          <w:szCs w:val="24"/>
        </w:rPr>
        <w:t>regularly to ensure they are current, accurate and relevant.</w:t>
      </w:r>
    </w:p>
    <w:p w14:paraId="6DF5E99E" w14:textId="6347CF45" w:rsidR="00D86D54" w:rsidRPr="00D21EFB" w:rsidRDefault="00D86D54" w:rsidP="008E4ED8">
      <w:pPr>
        <w:numPr>
          <w:ilvl w:val="0"/>
          <w:numId w:val="3"/>
        </w:numPr>
        <w:tabs>
          <w:tab w:val="left" w:pos="426"/>
        </w:tabs>
        <w:ind w:left="426" w:hanging="426"/>
        <w:jc w:val="both"/>
        <w:rPr>
          <w:rFonts w:ascii="Arial" w:hAnsi="Arial" w:cs="Arial"/>
          <w:bCs/>
          <w:sz w:val="24"/>
          <w:szCs w:val="24"/>
        </w:rPr>
      </w:pPr>
      <w:r w:rsidRPr="00D21EFB">
        <w:rPr>
          <w:rFonts w:ascii="Arial" w:hAnsi="Arial" w:cs="Arial"/>
          <w:bCs/>
          <w:sz w:val="24"/>
          <w:szCs w:val="24"/>
        </w:rPr>
        <w:t xml:space="preserve">Write and publish bulletins for </w:t>
      </w:r>
      <w:r w:rsidR="00382C66" w:rsidRPr="00D21EFB">
        <w:rPr>
          <w:rFonts w:ascii="Arial" w:hAnsi="Arial" w:cs="Arial"/>
          <w:bCs/>
          <w:sz w:val="24"/>
          <w:szCs w:val="24"/>
        </w:rPr>
        <w:t>SB</w:t>
      </w:r>
      <w:r w:rsidRPr="00D21EFB">
        <w:rPr>
          <w:rFonts w:ascii="Arial" w:hAnsi="Arial" w:cs="Arial"/>
          <w:bCs/>
          <w:sz w:val="24"/>
          <w:szCs w:val="24"/>
        </w:rPr>
        <w:t>U’s intranet site.</w:t>
      </w:r>
    </w:p>
    <w:p w14:paraId="5CD117E4" w14:textId="19FFCD88" w:rsidR="008E4ED8" w:rsidRPr="00D21EFB" w:rsidRDefault="008E4ED8" w:rsidP="008E4ED8">
      <w:pPr>
        <w:numPr>
          <w:ilvl w:val="0"/>
          <w:numId w:val="3"/>
        </w:numPr>
        <w:tabs>
          <w:tab w:val="left" w:pos="426"/>
        </w:tabs>
        <w:ind w:left="426" w:hanging="426"/>
        <w:jc w:val="both"/>
        <w:rPr>
          <w:rFonts w:ascii="Arial" w:hAnsi="Arial" w:cs="Arial"/>
          <w:bCs/>
          <w:sz w:val="24"/>
          <w:szCs w:val="24"/>
        </w:rPr>
      </w:pPr>
      <w:r w:rsidRPr="00D21EFB">
        <w:rPr>
          <w:rFonts w:ascii="Arial" w:hAnsi="Arial" w:cs="Arial"/>
          <w:sz w:val="24"/>
          <w:szCs w:val="24"/>
        </w:rPr>
        <w:t>Advise staff, in person as well as by email and telephone, on various aspects of IG.</w:t>
      </w:r>
    </w:p>
    <w:p w14:paraId="4198C3DA" w14:textId="4A5CC989" w:rsidR="00D86D54" w:rsidRPr="00D21EFB" w:rsidRDefault="00D86D54" w:rsidP="00D86D54">
      <w:pPr>
        <w:numPr>
          <w:ilvl w:val="0"/>
          <w:numId w:val="3"/>
        </w:numPr>
        <w:tabs>
          <w:tab w:val="left" w:pos="426"/>
        </w:tabs>
        <w:ind w:left="426" w:hanging="426"/>
        <w:jc w:val="both"/>
        <w:rPr>
          <w:rFonts w:ascii="Arial" w:hAnsi="Arial" w:cs="Arial"/>
          <w:bCs/>
          <w:sz w:val="24"/>
          <w:szCs w:val="24"/>
          <w:u w:val="single"/>
        </w:rPr>
      </w:pPr>
      <w:proofErr w:type="spellStart"/>
      <w:r w:rsidRPr="00D21EFB">
        <w:rPr>
          <w:rFonts w:ascii="Arial" w:hAnsi="Arial" w:cs="Arial"/>
          <w:bCs/>
          <w:sz w:val="24"/>
          <w:szCs w:val="24"/>
        </w:rPr>
        <w:t>Utilise</w:t>
      </w:r>
      <w:proofErr w:type="spellEnd"/>
      <w:r w:rsidRPr="00D21EFB">
        <w:rPr>
          <w:rFonts w:ascii="Arial" w:hAnsi="Arial" w:cs="Arial"/>
          <w:bCs/>
          <w:sz w:val="24"/>
          <w:szCs w:val="24"/>
        </w:rPr>
        <w:t xml:space="preserve"> a comprehensive range of word processing, spreadsheet, </w:t>
      </w:r>
      <w:r w:rsidR="00382C66" w:rsidRPr="00D21EFB">
        <w:rPr>
          <w:rFonts w:ascii="Arial" w:hAnsi="Arial" w:cs="Arial"/>
          <w:bCs/>
          <w:sz w:val="24"/>
          <w:szCs w:val="24"/>
        </w:rPr>
        <w:t xml:space="preserve">Teams, </w:t>
      </w:r>
      <w:r w:rsidRPr="00D21EFB">
        <w:rPr>
          <w:rFonts w:ascii="Arial" w:hAnsi="Arial" w:cs="Arial"/>
          <w:bCs/>
          <w:sz w:val="24"/>
          <w:szCs w:val="24"/>
        </w:rPr>
        <w:t>database and PowerPoint skills.</w:t>
      </w:r>
    </w:p>
    <w:p w14:paraId="7A3327B3" w14:textId="6E9C8834" w:rsidR="00D155EB" w:rsidRPr="00D21EFB" w:rsidRDefault="00A859C5" w:rsidP="00771CDA">
      <w:pPr>
        <w:numPr>
          <w:ilvl w:val="0"/>
          <w:numId w:val="3"/>
        </w:numPr>
        <w:tabs>
          <w:tab w:val="left" w:pos="426"/>
        </w:tabs>
        <w:ind w:left="426" w:hanging="426"/>
        <w:jc w:val="both"/>
        <w:rPr>
          <w:rFonts w:ascii="Arial" w:hAnsi="Arial" w:cs="Arial"/>
          <w:sz w:val="24"/>
          <w:szCs w:val="24"/>
        </w:rPr>
      </w:pPr>
      <w:r w:rsidRPr="00D21EFB">
        <w:rPr>
          <w:rFonts w:ascii="Arial" w:hAnsi="Arial" w:cs="Arial"/>
          <w:sz w:val="24"/>
          <w:szCs w:val="24"/>
        </w:rPr>
        <w:t>E</w:t>
      </w:r>
      <w:r w:rsidR="00D155EB" w:rsidRPr="00D21EFB">
        <w:rPr>
          <w:rFonts w:ascii="Arial" w:hAnsi="Arial" w:cs="Arial"/>
          <w:sz w:val="24"/>
          <w:szCs w:val="24"/>
        </w:rPr>
        <w:t>nsure that all areas of own work are carried out in an economic and efficient way thereby contributing to t</w:t>
      </w:r>
      <w:r w:rsidR="0072185D" w:rsidRPr="00D21EFB">
        <w:rPr>
          <w:rFonts w:ascii="Arial" w:hAnsi="Arial" w:cs="Arial"/>
          <w:sz w:val="24"/>
          <w:szCs w:val="24"/>
        </w:rPr>
        <w:t>he control of limited resources</w:t>
      </w:r>
      <w:r w:rsidR="002377E1" w:rsidRPr="00D21EFB">
        <w:rPr>
          <w:rFonts w:ascii="Arial" w:hAnsi="Arial" w:cs="Arial"/>
          <w:sz w:val="24"/>
          <w:szCs w:val="24"/>
        </w:rPr>
        <w:t>.</w:t>
      </w:r>
    </w:p>
    <w:p w14:paraId="06221E31" w14:textId="3992301C" w:rsidR="00FC6DE5" w:rsidRPr="00D21EFB" w:rsidRDefault="00FC6DE5" w:rsidP="00771CDA">
      <w:pPr>
        <w:numPr>
          <w:ilvl w:val="0"/>
          <w:numId w:val="3"/>
        </w:numPr>
        <w:tabs>
          <w:tab w:val="left" w:pos="426"/>
        </w:tabs>
        <w:ind w:left="426" w:hanging="426"/>
        <w:jc w:val="both"/>
        <w:rPr>
          <w:rFonts w:ascii="Arial" w:hAnsi="Arial" w:cs="Arial"/>
          <w:sz w:val="24"/>
          <w:szCs w:val="24"/>
        </w:rPr>
      </w:pPr>
      <w:r w:rsidRPr="00D21EFB">
        <w:rPr>
          <w:rFonts w:ascii="Arial" w:hAnsi="Arial" w:cs="Arial"/>
          <w:sz w:val="24"/>
          <w:szCs w:val="24"/>
        </w:rPr>
        <w:t>HR responsibilities in relation to finance, e.g. expenses and study leave authorization if opportunity arises to manage one Band 5</w:t>
      </w:r>
    </w:p>
    <w:p w14:paraId="4BA06CA0" w14:textId="3ED12B03" w:rsidR="00D155EB" w:rsidRPr="00D21EFB" w:rsidRDefault="000F340B" w:rsidP="00771CDA">
      <w:pPr>
        <w:numPr>
          <w:ilvl w:val="0"/>
          <w:numId w:val="3"/>
        </w:numPr>
        <w:tabs>
          <w:tab w:val="left" w:pos="426"/>
        </w:tabs>
        <w:ind w:left="426" w:hanging="426"/>
        <w:jc w:val="both"/>
        <w:rPr>
          <w:rFonts w:ascii="Arial" w:hAnsi="Arial" w:cs="Arial"/>
          <w:bCs/>
          <w:sz w:val="24"/>
          <w:szCs w:val="24"/>
          <w:u w:val="single"/>
        </w:rPr>
      </w:pPr>
      <w:r w:rsidRPr="00D21EFB">
        <w:rPr>
          <w:rFonts w:ascii="Arial" w:hAnsi="Arial" w:cs="Arial"/>
          <w:bCs/>
          <w:sz w:val="24"/>
          <w:szCs w:val="24"/>
        </w:rPr>
        <w:t>M</w:t>
      </w:r>
      <w:r w:rsidR="00D155EB" w:rsidRPr="00D21EFB">
        <w:rPr>
          <w:rFonts w:ascii="Arial" w:hAnsi="Arial" w:cs="Arial"/>
          <w:bCs/>
          <w:sz w:val="24"/>
          <w:szCs w:val="24"/>
        </w:rPr>
        <w:t>ake decisions regarding workload priorities and use personal judgement to ensure that any problems arisi</w:t>
      </w:r>
      <w:r w:rsidR="0072185D" w:rsidRPr="00D21EFB">
        <w:rPr>
          <w:rFonts w:ascii="Arial" w:hAnsi="Arial" w:cs="Arial"/>
          <w:bCs/>
          <w:sz w:val="24"/>
          <w:szCs w:val="24"/>
        </w:rPr>
        <w:t>ng are dealt with appropriately</w:t>
      </w:r>
      <w:r w:rsidR="002377E1" w:rsidRPr="00D21EFB">
        <w:rPr>
          <w:rFonts w:ascii="Arial" w:hAnsi="Arial" w:cs="Arial"/>
          <w:bCs/>
          <w:sz w:val="24"/>
          <w:szCs w:val="24"/>
        </w:rPr>
        <w:t>.</w:t>
      </w:r>
    </w:p>
    <w:p w14:paraId="64740878" w14:textId="40D2A6D0" w:rsidR="00D155EB" w:rsidRPr="00D21EFB" w:rsidRDefault="00A859C5" w:rsidP="00771CDA">
      <w:pPr>
        <w:numPr>
          <w:ilvl w:val="0"/>
          <w:numId w:val="3"/>
        </w:numPr>
        <w:tabs>
          <w:tab w:val="left" w:pos="426"/>
        </w:tabs>
        <w:ind w:left="426" w:hanging="426"/>
        <w:jc w:val="both"/>
        <w:rPr>
          <w:rFonts w:ascii="Arial" w:hAnsi="Arial" w:cs="Arial"/>
          <w:bCs/>
          <w:sz w:val="24"/>
          <w:szCs w:val="24"/>
          <w:u w:val="single"/>
        </w:rPr>
      </w:pPr>
      <w:r w:rsidRPr="00D21EFB">
        <w:rPr>
          <w:rFonts w:ascii="Arial" w:hAnsi="Arial" w:cs="Arial"/>
          <w:bCs/>
          <w:sz w:val="24"/>
          <w:szCs w:val="24"/>
        </w:rPr>
        <w:t>T</w:t>
      </w:r>
      <w:r w:rsidR="00D155EB" w:rsidRPr="00D21EFB">
        <w:rPr>
          <w:rFonts w:ascii="Arial" w:hAnsi="Arial" w:cs="Arial"/>
          <w:bCs/>
          <w:sz w:val="24"/>
          <w:szCs w:val="24"/>
        </w:rPr>
        <w:t>ake and initiate acti</w:t>
      </w:r>
      <w:r w:rsidR="0072185D" w:rsidRPr="00D21EFB">
        <w:rPr>
          <w:rFonts w:ascii="Arial" w:hAnsi="Arial" w:cs="Arial"/>
          <w:bCs/>
          <w:sz w:val="24"/>
          <w:szCs w:val="24"/>
        </w:rPr>
        <w:t>on as delegated by line manager</w:t>
      </w:r>
      <w:r w:rsidR="002377E1" w:rsidRPr="00D21EFB">
        <w:rPr>
          <w:rFonts w:ascii="Arial" w:hAnsi="Arial" w:cs="Arial"/>
          <w:bCs/>
          <w:sz w:val="24"/>
          <w:szCs w:val="24"/>
        </w:rPr>
        <w:t>.</w:t>
      </w:r>
    </w:p>
    <w:p w14:paraId="2204B156" w14:textId="091F0DFF" w:rsidR="00CF7A7A" w:rsidRPr="00D21EFB" w:rsidRDefault="00A859C5" w:rsidP="00771CDA">
      <w:pPr>
        <w:numPr>
          <w:ilvl w:val="0"/>
          <w:numId w:val="3"/>
        </w:numPr>
        <w:tabs>
          <w:tab w:val="left" w:pos="426"/>
        </w:tabs>
        <w:ind w:left="426" w:hanging="426"/>
        <w:jc w:val="both"/>
        <w:rPr>
          <w:rFonts w:ascii="Arial" w:hAnsi="Arial" w:cs="Arial"/>
          <w:bCs/>
          <w:sz w:val="24"/>
          <w:szCs w:val="24"/>
        </w:rPr>
      </w:pPr>
      <w:r w:rsidRPr="00D21EFB">
        <w:rPr>
          <w:rFonts w:ascii="Arial" w:hAnsi="Arial" w:cs="Arial"/>
          <w:sz w:val="24"/>
          <w:szCs w:val="24"/>
        </w:rPr>
        <w:t>S</w:t>
      </w:r>
      <w:r w:rsidR="00CF7A7A" w:rsidRPr="00D21EFB">
        <w:rPr>
          <w:rFonts w:ascii="Arial" w:hAnsi="Arial" w:cs="Arial"/>
          <w:sz w:val="24"/>
          <w:szCs w:val="24"/>
        </w:rPr>
        <w:t xml:space="preserve">upport all functions of the IG department, be flexible, support new developments and </w:t>
      </w:r>
      <w:r w:rsidR="001D6E9D" w:rsidRPr="00D21EFB">
        <w:rPr>
          <w:rFonts w:ascii="Arial" w:hAnsi="Arial" w:cs="Arial"/>
          <w:sz w:val="24"/>
          <w:szCs w:val="24"/>
        </w:rPr>
        <w:t>priorities</w:t>
      </w:r>
      <w:r w:rsidR="00CF7A7A" w:rsidRPr="00D21EFB">
        <w:rPr>
          <w:rFonts w:ascii="Arial" w:hAnsi="Arial" w:cs="Arial"/>
          <w:sz w:val="24"/>
          <w:szCs w:val="24"/>
        </w:rPr>
        <w:t xml:space="preserve"> for the department as they ari</w:t>
      </w:r>
      <w:r w:rsidR="0072185D" w:rsidRPr="00D21EFB">
        <w:rPr>
          <w:rFonts w:ascii="Arial" w:hAnsi="Arial" w:cs="Arial"/>
          <w:sz w:val="24"/>
          <w:szCs w:val="24"/>
        </w:rPr>
        <w:t>se within the remit of the post</w:t>
      </w:r>
      <w:r w:rsidR="002377E1" w:rsidRPr="00D21EFB">
        <w:rPr>
          <w:rFonts w:ascii="Arial" w:hAnsi="Arial" w:cs="Arial"/>
          <w:sz w:val="24"/>
          <w:szCs w:val="24"/>
        </w:rPr>
        <w:t>.</w:t>
      </w:r>
    </w:p>
    <w:p w14:paraId="54937868" w14:textId="36CCEA65" w:rsidR="008E4ED8" w:rsidRPr="00D21EFB" w:rsidRDefault="008E4ED8" w:rsidP="00771CDA">
      <w:pPr>
        <w:numPr>
          <w:ilvl w:val="0"/>
          <w:numId w:val="3"/>
        </w:numPr>
        <w:tabs>
          <w:tab w:val="left" w:pos="426"/>
        </w:tabs>
        <w:ind w:left="426" w:hanging="426"/>
        <w:jc w:val="both"/>
        <w:rPr>
          <w:rFonts w:ascii="Arial" w:hAnsi="Arial" w:cs="Arial"/>
          <w:bCs/>
          <w:sz w:val="24"/>
          <w:szCs w:val="24"/>
        </w:rPr>
      </w:pPr>
      <w:r w:rsidRPr="00D21EFB">
        <w:rPr>
          <w:rFonts w:ascii="Arial" w:hAnsi="Arial" w:cs="Arial"/>
          <w:sz w:val="24"/>
          <w:szCs w:val="24"/>
        </w:rPr>
        <w:t>Provide cover for other members of the IG Team as necessary.</w:t>
      </w:r>
    </w:p>
    <w:p w14:paraId="346E39E7" w14:textId="77777777" w:rsidR="009E69F5" w:rsidRPr="00D21EFB" w:rsidRDefault="009E69F5" w:rsidP="00003BCF">
      <w:pPr>
        <w:tabs>
          <w:tab w:val="left" w:pos="426"/>
        </w:tabs>
        <w:ind w:left="426" w:hanging="426"/>
        <w:rPr>
          <w:rFonts w:ascii="Arial" w:hAnsi="Arial" w:cs="Arial"/>
          <w:b/>
          <w:bCs/>
          <w:sz w:val="24"/>
          <w:szCs w:val="24"/>
        </w:rPr>
      </w:pPr>
    </w:p>
    <w:p w14:paraId="1FACC0A2" w14:textId="20CFB196" w:rsidR="00D155EB" w:rsidRPr="00D21EFB" w:rsidRDefault="00D86D54" w:rsidP="00D86D54">
      <w:pPr>
        <w:spacing w:after="160" w:line="259" w:lineRule="auto"/>
        <w:rPr>
          <w:rFonts w:ascii="Arial" w:hAnsi="Arial" w:cs="Arial"/>
          <w:b/>
          <w:bCs/>
          <w:sz w:val="24"/>
          <w:szCs w:val="24"/>
        </w:rPr>
      </w:pPr>
      <w:r w:rsidRPr="00D21EFB">
        <w:rPr>
          <w:rFonts w:ascii="Arial" w:hAnsi="Arial" w:cs="Arial"/>
          <w:b/>
          <w:bCs/>
          <w:sz w:val="24"/>
          <w:szCs w:val="24"/>
        </w:rPr>
        <w:t>C</w:t>
      </w:r>
      <w:r w:rsidR="00D155EB" w:rsidRPr="00D21EFB">
        <w:rPr>
          <w:rFonts w:ascii="Arial" w:hAnsi="Arial" w:cs="Arial"/>
          <w:b/>
          <w:bCs/>
          <w:sz w:val="24"/>
          <w:szCs w:val="24"/>
        </w:rPr>
        <w:t xml:space="preserve">ommunication </w:t>
      </w:r>
    </w:p>
    <w:p w14:paraId="4166DCF2" w14:textId="76635E2C" w:rsidR="00D155EB" w:rsidRPr="00D21EFB" w:rsidRDefault="00D86D54" w:rsidP="00003BCF">
      <w:pPr>
        <w:pStyle w:val="ListParagraph"/>
        <w:numPr>
          <w:ilvl w:val="0"/>
          <w:numId w:val="8"/>
        </w:numPr>
        <w:tabs>
          <w:tab w:val="left" w:pos="426"/>
        </w:tabs>
        <w:ind w:left="426" w:hanging="426"/>
        <w:rPr>
          <w:rFonts w:ascii="Arial" w:hAnsi="Arial" w:cs="Arial"/>
          <w:bCs/>
          <w:sz w:val="24"/>
          <w:szCs w:val="24"/>
        </w:rPr>
      </w:pPr>
      <w:r w:rsidRPr="00D21EFB">
        <w:rPr>
          <w:rFonts w:ascii="Arial" w:hAnsi="Arial" w:cs="Arial"/>
          <w:bCs/>
          <w:sz w:val="24"/>
          <w:szCs w:val="24"/>
        </w:rPr>
        <w:lastRenderedPageBreak/>
        <w:t>Positively engage</w:t>
      </w:r>
      <w:r w:rsidR="00D155EB" w:rsidRPr="00D21EFB">
        <w:rPr>
          <w:rFonts w:ascii="Arial" w:hAnsi="Arial" w:cs="Arial"/>
          <w:bCs/>
          <w:sz w:val="24"/>
          <w:szCs w:val="24"/>
        </w:rPr>
        <w:t xml:space="preserve"> with stakeholders in the delivery of key tasks associate</w:t>
      </w:r>
      <w:r w:rsidR="00174B43" w:rsidRPr="00D21EFB">
        <w:rPr>
          <w:rFonts w:ascii="Arial" w:hAnsi="Arial" w:cs="Arial"/>
          <w:bCs/>
          <w:sz w:val="24"/>
          <w:szCs w:val="24"/>
        </w:rPr>
        <w:t>d with requests for information</w:t>
      </w:r>
      <w:r w:rsidR="002377E1" w:rsidRPr="00D21EFB">
        <w:rPr>
          <w:rFonts w:ascii="Arial" w:hAnsi="Arial" w:cs="Arial"/>
          <w:bCs/>
          <w:sz w:val="24"/>
          <w:szCs w:val="24"/>
        </w:rPr>
        <w:t>.</w:t>
      </w:r>
    </w:p>
    <w:p w14:paraId="2236FE71" w14:textId="0ADD7449" w:rsidR="00D155EB" w:rsidRPr="00D21EFB" w:rsidRDefault="00D155EB" w:rsidP="00003BCF">
      <w:pPr>
        <w:pStyle w:val="ListParagraph"/>
        <w:numPr>
          <w:ilvl w:val="0"/>
          <w:numId w:val="8"/>
        </w:numPr>
        <w:tabs>
          <w:tab w:val="left" w:pos="426"/>
        </w:tabs>
        <w:ind w:left="426" w:hanging="426"/>
        <w:rPr>
          <w:rFonts w:ascii="Arial" w:hAnsi="Arial" w:cs="Arial"/>
          <w:bCs/>
          <w:sz w:val="24"/>
          <w:szCs w:val="24"/>
        </w:rPr>
      </w:pPr>
      <w:r w:rsidRPr="00D21EFB">
        <w:rPr>
          <w:rFonts w:ascii="Arial" w:hAnsi="Arial" w:cs="Arial"/>
          <w:bCs/>
          <w:sz w:val="24"/>
          <w:szCs w:val="24"/>
        </w:rPr>
        <w:t>Maintain a range of communication methods to ensure Health Board staff have access to up to date information</w:t>
      </w:r>
      <w:r w:rsidR="00174B43" w:rsidRPr="00D21EFB">
        <w:rPr>
          <w:rFonts w:ascii="Arial" w:hAnsi="Arial" w:cs="Arial"/>
          <w:bCs/>
          <w:sz w:val="24"/>
          <w:szCs w:val="24"/>
        </w:rPr>
        <w:t xml:space="preserve"> about IG projects and services</w:t>
      </w:r>
      <w:r w:rsidR="002377E1" w:rsidRPr="00D21EFB">
        <w:rPr>
          <w:rFonts w:ascii="Arial" w:hAnsi="Arial" w:cs="Arial"/>
          <w:bCs/>
          <w:sz w:val="24"/>
          <w:szCs w:val="24"/>
        </w:rPr>
        <w:t>.</w:t>
      </w:r>
    </w:p>
    <w:p w14:paraId="0A2C4C85" w14:textId="53B0F685" w:rsidR="009F32EE" w:rsidRPr="00D21EFB" w:rsidRDefault="009B2328" w:rsidP="009F32EE">
      <w:pPr>
        <w:pStyle w:val="ListParagraph"/>
        <w:numPr>
          <w:ilvl w:val="0"/>
          <w:numId w:val="8"/>
        </w:numPr>
        <w:tabs>
          <w:tab w:val="left" w:pos="426"/>
        </w:tabs>
        <w:ind w:left="426" w:hanging="426"/>
        <w:jc w:val="both"/>
        <w:rPr>
          <w:rFonts w:ascii="Arial" w:hAnsi="Arial" w:cs="Arial"/>
          <w:sz w:val="24"/>
          <w:szCs w:val="24"/>
        </w:rPr>
      </w:pPr>
      <w:r w:rsidRPr="00D21EFB">
        <w:rPr>
          <w:rFonts w:ascii="Arial" w:hAnsi="Arial" w:cs="Arial"/>
          <w:sz w:val="24"/>
          <w:szCs w:val="24"/>
        </w:rPr>
        <w:t>Answer all telephone calls</w:t>
      </w:r>
      <w:r w:rsidR="00402D1C" w:rsidRPr="00D21EFB">
        <w:rPr>
          <w:rFonts w:ascii="Arial" w:hAnsi="Arial" w:cs="Arial"/>
          <w:sz w:val="24"/>
          <w:szCs w:val="24"/>
        </w:rPr>
        <w:t xml:space="preserve">, including those from members of the public and other </w:t>
      </w:r>
      <w:proofErr w:type="spellStart"/>
      <w:r w:rsidR="00402D1C" w:rsidRPr="00D21EFB">
        <w:rPr>
          <w:rFonts w:ascii="Arial" w:hAnsi="Arial" w:cs="Arial"/>
          <w:sz w:val="24"/>
          <w:szCs w:val="24"/>
        </w:rPr>
        <w:t>organisations</w:t>
      </w:r>
      <w:proofErr w:type="spellEnd"/>
      <w:r w:rsidR="00402D1C" w:rsidRPr="00D21EFB">
        <w:rPr>
          <w:rFonts w:ascii="Arial" w:hAnsi="Arial" w:cs="Arial"/>
          <w:sz w:val="24"/>
          <w:szCs w:val="24"/>
        </w:rPr>
        <w:t>,</w:t>
      </w:r>
      <w:r w:rsidRPr="00D21EFB">
        <w:rPr>
          <w:rFonts w:ascii="Arial" w:hAnsi="Arial" w:cs="Arial"/>
          <w:sz w:val="24"/>
          <w:szCs w:val="24"/>
        </w:rPr>
        <w:t xml:space="preserve"> in a professional and courteous manner</w:t>
      </w:r>
      <w:r w:rsidR="009F32EE" w:rsidRPr="00D21EFB">
        <w:rPr>
          <w:rFonts w:ascii="Arial" w:hAnsi="Arial" w:cs="Arial"/>
          <w:sz w:val="24"/>
          <w:szCs w:val="24"/>
        </w:rPr>
        <w:t>, deploying diplomacy and sensitivity</w:t>
      </w:r>
      <w:r w:rsidRPr="00D21EFB">
        <w:rPr>
          <w:rFonts w:ascii="Arial" w:hAnsi="Arial" w:cs="Arial"/>
          <w:sz w:val="24"/>
          <w:szCs w:val="24"/>
        </w:rPr>
        <w:t xml:space="preserve">.  </w:t>
      </w:r>
      <w:r w:rsidR="000C298D" w:rsidRPr="00D21EFB">
        <w:rPr>
          <w:rFonts w:ascii="Arial" w:hAnsi="Arial" w:cs="Arial"/>
          <w:sz w:val="24"/>
          <w:szCs w:val="24"/>
        </w:rPr>
        <w:t xml:space="preserve">Be able to deal with irate members of staff and/or the public, whether by telephone or email. </w:t>
      </w:r>
      <w:r w:rsidRPr="00D21EFB">
        <w:rPr>
          <w:rFonts w:ascii="Arial" w:hAnsi="Arial" w:cs="Arial"/>
          <w:sz w:val="24"/>
          <w:szCs w:val="24"/>
        </w:rPr>
        <w:t xml:space="preserve">Adapt communication style ensuring that </w:t>
      </w:r>
      <w:r w:rsidR="00CC0A27" w:rsidRPr="00D21EFB">
        <w:rPr>
          <w:rFonts w:ascii="Arial" w:hAnsi="Arial" w:cs="Arial"/>
          <w:sz w:val="24"/>
          <w:szCs w:val="24"/>
        </w:rPr>
        <w:t>the caller</w:t>
      </w:r>
      <w:r w:rsidRPr="00D21EFB">
        <w:rPr>
          <w:rFonts w:ascii="Arial" w:hAnsi="Arial" w:cs="Arial"/>
          <w:sz w:val="24"/>
          <w:szCs w:val="24"/>
        </w:rPr>
        <w:t xml:space="preserve"> can understand the </w:t>
      </w:r>
      <w:r w:rsidR="00CC0A27" w:rsidRPr="00D21EFB">
        <w:rPr>
          <w:rFonts w:ascii="Arial" w:hAnsi="Arial" w:cs="Arial"/>
          <w:sz w:val="24"/>
          <w:szCs w:val="24"/>
        </w:rPr>
        <w:t>content</w:t>
      </w:r>
      <w:r w:rsidRPr="00D21EFB">
        <w:rPr>
          <w:rFonts w:ascii="Arial" w:hAnsi="Arial" w:cs="Arial"/>
          <w:sz w:val="24"/>
          <w:szCs w:val="24"/>
        </w:rPr>
        <w:t xml:space="preserve"> and outcome of the call. </w:t>
      </w:r>
      <w:r w:rsidR="000C298D" w:rsidRPr="00D21EFB">
        <w:rPr>
          <w:rFonts w:ascii="Arial" w:hAnsi="Arial" w:cs="Arial"/>
          <w:sz w:val="24"/>
          <w:szCs w:val="24"/>
        </w:rPr>
        <w:t>Use initiative to know when to direct the call to a more senior member of the IG team or elsewhere.  Be able to understand the complex nature</w:t>
      </w:r>
      <w:r w:rsidR="00174B43" w:rsidRPr="00D21EFB">
        <w:rPr>
          <w:rFonts w:ascii="Arial" w:hAnsi="Arial" w:cs="Arial"/>
          <w:sz w:val="24"/>
          <w:szCs w:val="24"/>
        </w:rPr>
        <w:t xml:space="preserve"> of some queries and complaints</w:t>
      </w:r>
      <w:r w:rsidR="002377E1" w:rsidRPr="00D21EFB">
        <w:rPr>
          <w:rFonts w:ascii="Arial" w:hAnsi="Arial" w:cs="Arial"/>
          <w:sz w:val="24"/>
          <w:szCs w:val="24"/>
        </w:rPr>
        <w:t>.</w:t>
      </w:r>
    </w:p>
    <w:p w14:paraId="5B3843A1" w14:textId="4E08A3C0" w:rsidR="008E3E58" w:rsidRPr="00D21EFB" w:rsidRDefault="001D6E9D" w:rsidP="009F32EE">
      <w:pPr>
        <w:pStyle w:val="ListParagraph"/>
        <w:numPr>
          <w:ilvl w:val="0"/>
          <w:numId w:val="8"/>
        </w:numPr>
        <w:tabs>
          <w:tab w:val="left" w:pos="426"/>
        </w:tabs>
        <w:ind w:left="426" w:hanging="426"/>
        <w:jc w:val="both"/>
        <w:rPr>
          <w:rFonts w:ascii="Arial" w:hAnsi="Arial" w:cs="Arial"/>
          <w:sz w:val="24"/>
          <w:szCs w:val="24"/>
        </w:rPr>
      </w:pPr>
      <w:r w:rsidRPr="00D21EFB">
        <w:rPr>
          <w:rFonts w:ascii="Arial" w:hAnsi="Arial" w:cs="Arial"/>
          <w:sz w:val="24"/>
          <w:szCs w:val="24"/>
        </w:rPr>
        <w:t xml:space="preserve">Effectively </w:t>
      </w:r>
      <w:r w:rsidR="008E3E58" w:rsidRPr="00D21EFB">
        <w:rPr>
          <w:rFonts w:ascii="Arial" w:hAnsi="Arial" w:cs="Arial"/>
          <w:sz w:val="24"/>
          <w:szCs w:val="24"/>
        </w:rPr>
        <w:t>communicate using the telephone</w:t>
      </w:r>
      <w:r w:rsidR="00CC0A27" w:rsidRPr="00D21EFB">
        <w:rPr>
          <w:rFonts w:ascii="Arial" w:hAnsi="Arial" w:cs="Arial"/>
          <w:sz w:val="24"/>
          <w:szCs w:val="24"/>
        </w:rPr>
        <w:t xml:space="preserve"> and face to face,</w:t>
      </w:r>
      <w:r w:rsidR="008E3E58" w:rsidRPr="00D21EFB">
        <w:rPr>
          <w:rFonts w:ascii="Arial" w:hAnsi="Arial" w:cs="Arial"/>
          <w:sz w:val="24"/>
          <w:szCs w:val="24"/>
        </w:rPr>
        <w:t xml:space="preserve"> as well as by email</w:t>
      </w:r>
      <w:r w:rsidR="00255994" w:rsidRPr="00D21EFB">
        <w:rPr>
          <w:rFonts w:ascii="Arial" w:hAnsi="Arial" w:cs="Arial"/>
          <w:sz w:val="24"/>
          <w:szCs w:val="24"/>
        </w:rPr>
        <w:t xml:space="preserve">, </w:t>
      </w:r>
      <w:r w:rsidR="00F95287" w:rsidRPr="00D21EFB">
        <w:rPr>
          <w:rFonts w:ascii="Arial" w:hAnsi="Arial" w:cs="Arial"/>
          <w:sz w:val="24"/>
          <w:szCs w:val="24"/>
        </w:rPr>
        <w:t>Teams</w:t>
      </w:r>
      <w:r w:rsidR="00255994" w:rsidRPr="00D21EFB">
        <w:rPr>
          <w:rFonts w:ascii="Arial" w:hAnsi="Arial" w:cs="Arial"/>
          <w:sz w:val="24"/>
          <w:szCs w:val="24"/>
        </w:rPr>
        <w:t xml:space="preserve"> and other forms of digital communication.</w:t>
      </w:r>
    </w:p>
    <w:p w14:paraId="4A23B5D2" w14:textId="1A294C18" w:rsidR="009F32EE" w:rsidRPr="00D21EFB" w:rsidRDefault="009F32EE" w:rsidP="009F32EE">
      <w:pPr>
        <w:pStyle w:val="ListParagraph"/>
        <w:numPr>
          <w:ilvl w:val="0"/>
          <w:numId w:val="8"/>
        </w:numPr>
        <w:tabs>
          <w:tab w:val="left" w:pos="426"/>
        </w:tabs>
        <w:ind w:left="426" w:hanging="426"/>
        <w:jc w:val="both"/>
        <w:rPr>
          <w:rFonts w:ascii="Arial" w:hAnsi="Arial" w:cs="Arial"/>
          <w:sz w:val="24"/>
          <w:szCs w:val="24"/>
        </w:rPr>
      </w:pPr>
      <w:proofErr w:type="spellStart"/>
      <w:r w:rsidRPr="00D21EFB">
        <w:rPr>
          <w:rFonts w:ascii="Arial" w:hAnsi="Arial" w:cs="Arial"/>
          <w:sz w:val="24"/>
          <w:szCs w:val="24"/>
        </w:rPr>
        <w:t>Utilise</w:t>
      </w:r>
      <w:proofErr w:type="spellEnd"/>
      <w:r w:rsidRPr="00D21EFB">
        <w:rPr>
          <w:rFonts w:ascii="Arial" w:hAnsi="Arial" w:cs="Arial"/>
          <w:sz w:val="24"/>
          <w:szCs w:val="24"/>
        </w:rPr>
        <w:t xml:space="preserve"> high levels of communication when liaising directly with external third parties</w:t>
      </w:r>
      <w:r w:rsidR="00D86D54" w:rsidRPr="00D21EFB">
        <w:rPr>
          <w:rFonts w:ascii="Arial" w:hAnsi="Arial" w:cs="Arial"/>
          <w:sz w:val="24"/>
          <w:szCs w:val="24"/>
        </w:rPr>
        <w:t>, e.g. other Health Boards, c</w:t>
      </w:r>
      <w:r w:rsidRPr="00D21EFB">
        <w:rPr>
          <w:rFonts w:ascii="Arial" w:hAnsi="Arial" w:cs="Arial"/>
          <w:sz w:val="24"/>
          <w:szCs w:val="24"/>
        </w:rPr>
        <w:t xml:space="preserve">ontractors, </w:t>
      </w:r>
      <w:r w:rsidR="00D86D54" w:rsidRPr="00D21EFB">
        <w:rPr>
          <w:rFonts w:ascii="Arial" w:hAnsi="Arial" w:cs="Arial"/>
          <w:sz w:val="24"/>
          <w:szCs w:val="24"/>
        </w:rPr>
        <w:t>p</w:t>
      </w:r>
      <w:r w:rsidRPr="00D21EFB">
        <w:rPr>
          <w:rFonts w:ascii="Arial" w:hAnsi="Arial" w:cs="Arial"/>
          <w:sz w:val="24"/>
          <w:szCs w:val="24"/>
        </w:rPr>
        <w:t>olice</w:t>
      </w:r>
      <w:r w:rsidR="008E3E58" w:rsidRPr="00D21EFB">
        <w:rPr>
          <w:rFonts w:ascii="Arial" w:hAnsi="Arial" w:cs="Arial"/>
          <w:sz w:val="24"/>
          <w:szCs w:val="24"/>
        </w:rPr>
        <w:t>, ICO</w:t>
      </w:r>
      <w:r w:rsidRPr="00D21EFB">
        <w:rPr>
          <w:rFonts w:ascii="Arial" w:hAnsi="Arial" w:cs="Arial"/>
          <w:sz w:val="24"/>
          <w:szCs w:val="24"/>
        </w:rPr>
        <w:t xml:space="preserve"> and Welsh Government to obtain or process requests for information and create working relationships.  Act with tact and discretion when subject nat</w:t>
      </w:r>
      <w:r w:rsidR="002377E1" w:rsidRPr="00D21EFB">
        <w:rPr>
          <w:rFonts w:ascii="Arial" w:hAnsi="Arial" w:cs="Arial"/>
          <w:sz w:val="24"/>
          <w:szCs w:val="24"/>
        </w:rPr>
        <w:t>ure is sensitive or contentious.</w:t>
      </w:r>
    </w:p>
    <w:p w14:paraId="5D99F676" w14:textId="4FA2FD9D" w:rsidR="009F32EE" w:rsidRPr="00D21EFB" w:rsidRDefault="009F32EE" w:rsidP="009F32EE">
      <w:pPr>
        <w:pStyle w:val="ListParagraph"/>
        <w:numPr>
          <w:ilvl w:val="0"/>
          <w:numId w:val="8"/>
        </w:numPr>
        <w:tabs>
          <w:tab w:val="left" w:pos="426"/>
        </w:tabs>
        <w:ind w:left="426" w:hanging="426"/>
        <w:jc w:val="both"/>
        <w:rPr>
          <w:rFonts w:ascii="Arial" w:hAnsi="Arial" w:cs="Arial"/>
          <w:sz w:val="24"/>
          <w:szCs w:val="24"/>
        </w:rPr>
      </w:pPr>
      <w:r w:rsidRPr="00D21EFB">
        <w:rPr>
          <w:rFonts w:ascii="Arial" w:hAnsi="Arial" w:cs="Arial"/>
          <w:sz w:val="24"/>
          <w:szCs w:val="24"/>
        </w:rPr>
        <w:t xml:space="preserve">Be able to make decisions on a range of complex issues where there may be </w:t>
      </w:r>
      <w:r w:rsidR="002377E1" w:rsidRPr="00D21EFB">
        <w:rPr>
          <w:rFonts w:ascii="Arial" w:hAnsi="Arial" w:cs="Arial"/>
          <w:sz w:val="24"/>
          <w:szCs w:val="24"/>
        </w:rPr>
        <w:t>more than one course of action.</w:t>
      </w:r>
    </w:p>
    <w:p w14:paraId="3BDBF3D2" w14:textId="3821EAE5" w:rsidR="008E3E58" w:rsidRPr="00D21EFB" w:rsidRDefault="00174B43" w:rsidP="008E3E58">
      <w:pPr>
        <w:pStyle w:val="ListParagraph"/>
        <w:numPr>
          <w:ilvl w:val="0"/>
          <w:numId w:val="8"/>
        </w:numPr>
        <w:tabs>
          <w:tab w:val="left" w:pos="426"/>
        </w:tabs>
        <w:ind w:left="426" w:hanging="426"/>
        <w:jc w:val="both"/>
        <w:rPr>
          <w:rFonts w:ascii="Arial" w:hAnsi="Arial" w:cs="Arial"/>
          <w:sz w:val="24"/>
          <w:szCs w:val="24"/>
        </w:rPr>
      </w:pPr>
      <w:r w:rsidRPr="00D21EFB">
        <w:rPr>
          <w:rFonts w:ascii="Arial" w:hAnsi="Arial" w:cs="Arial"/>
          <w:sz w:val="24"/>
          <w:szCs w:val="24"/>
        </w:rPr>
        <w:t xml:space="preserve">Liaise regularly with the </w:t>
      </w:r>
      <w:r w:rsidR="00F95287" w:rsidRPr="00D21EFB">
        <w:rPr>
          <w:rFonts w:ascii="Arial" w:hAnsi="Arial" w:cs="Arial"/>
          <w:sz w:val="24"/>
          <w:szCs w:val="24"/>
        </w:rPr>
        <w:t>Cyber Team, IT</w:t>
      </w:r>
      <w:r w:rsidRPr="00D21EFB">
        <w:rPr>
          <w:rFonts w:ascii="Arial" w:hAnsi="Arial" w:cs="Arial"/>
          <w:sz w:val="24"/>
          <w:szCs w:val="24"/>
        </w:rPr>
        <w:t xml:space="preserve"> and IG</w:t>
      </w:r>
      <w:r w:rsidR="00F95287" w:rsidRPr="00D21EFB">
        <w:rPr>
          <w:rFonts w:ascii="Arial" w:hAnsi="Arial" w:cs="Arial"/>
          <w:sz w:val="24"/>
          <w:szCs w:val="24"/>
        </w:rPr>
        <w:t>G</w:t>
      </w:r>
      <w:r w:rsidRPr="00D21EFB">
        <w:rPr>
          <w:rFonts w:ascii="Arial" w:hAnsi="Arial" w:cs="Arial"/>
          <w:sz w:val="24"/>
          <w:szCs w:val="24"/>
        </w:rPr>
        <w:t xml:space="preserve"> Leads</w:t>
      </w:r>
      <w:r w:rsidR="002377E1" w:rsidRPr="00D21EFB">
        <w:rPr>
          <w:rFonts w:ascii="Arial" w:hAnsi="Arial" w:cs="Arial"/>
          <w:sz w:val="24"/>
          <w:szCs w:val="24"/>
        </w:rPr>
        <w:t>.</w:t>
      </w:r>
    </w:p>
    <w:p w14:paraId="6BF6F934" w14:textId="52B66F62" w:rsidR="008E3E58" w:rsidRPr="00D21EFB" w:rsidRDefault="008E3E58" w:rsidP="008E3E58">
      <w:pPr>
        <w:pStyle w:val="ListParagraph"/>
        <w:numPr>
          <w:ilvl w:val="0"/>
          <w:numId w:val="8"/>
        </w:numPr>
        <w:tabs>
          <w:tab w:val="left" w:pos="426"/>
        </w:tabs>
        <w:ind w:left="426" w:hanging="426"/>
        <w:jc w:val="both"/>
        <w:rPr>
          <w:rFonts w:ascii="Arial" w:hAnsi="Arial" w:cs="Arial"/>
          <w:sz w:val="24"/>
          <w:szCs w:val="24"/>
        </w:rPr>
      </w:pPr>
      <w:r w:rsidRPr="00D21EFB">
        <w:rPr>
          <w:rFonts w:ascii="Arial" w:hAnsi="Arial" w:cs="Arial"/>
          <w:sz w:val="24"/>
          <w:szCs w:val="24"/>
        </w:rPr>
        <w:t>Be a willing and flexible team member, happy to help support any member of the team as necessary.</w:t>
      </w:r>
    </w:p>
    <w:p w14:paraId="3E4CF88B" w14:textId="77777777" w:rsidR="008E3E58" w:rsidRPr="00D21EFB" w:rsidRDefault="008E3E58" w:rsidP="00003BCF">
      <w:pPr>
        <w:tabs>
          <w:tab w:val="left" w:pos="426"/>
        </w:tabs>
        <w:ind w:left="426" w:hanging="426"/>
        <w:rPr>
          <w:rFonts w:ascii="Arial" w:hAnsi="Arial" w:cs="Arial"/>
          <w:b/>
          <w:bCs/>
          <w:sz w:val="24"/>
          <w:szCs w:val="24"/>
          <w:u w:val="single"/>
        </w:rPr>
      </w:pPr>
    </w:p>
    <w:p w14:paraId="7BF0E38B" w14:textId="683F3E27" w:rsidR="00D155EB" w:rsidRPr="00D21EFB" w:rsidRDefault="00D155EB" w:rsidP="00003BCF">
      <w:pPr>
        <w:tabs>
          <w:tab w:val="left" w:pos="426"/>
        </w:tabs>
        <w:ind w:left="426" w:hanging="426"/>
        <w:rPr>
          <w:rFonts w:ascii="Arial" w:hAnsi="Arial" w:cs="Arial"/>
          <w:b/>
          <w:bCs/>
          <w:sz w:val="24"/>
          <w:szCs w:val="24"/>
        </w:rPr>
      </w:pPr>
      <w:r w:rsidRPr="00D21EFB">
        <w:rPr>
          <w:rFonts w:ascii="Arial" w:hAnsi="Arial" w:cs="Arial"/>
          <w:b/>
          <w:bCs/>
          <w:sz w:val="24"/>
          <w:szCs w:val="24"/>
        </w:rPr>
        <w:t xml:space="preserve">Business Analysis/Service Improvement/Change Management </w:t>
      </w:r>
    </w:p>
    <w:p w14:paraId="5D4056BA" w14:textId="5B106877" w:rsidR="00CF7A7A" w:rsidRPr="00D21EFB" w:rsidRDefault="00CF7A7A" w:rsidP="00003BCF">
      <w:pPr>
        <w:tabs>
          <w:tab w:val="left" w:pos="426"/>
        </w:tabs>
        <w:ind w:left="426" w:hanging="426"/>
        <w:rPr>
          <w:rFonts w:ascii="Arial" w:hAnsi="Arial" w:cs="Arial"/>
          <w:b/>
          <w:bCs/>
          <w:sz w:val="24"/>
          <w:szCs w:val="24"/>
        </w:rPr>
      </w:pPr>
    </w:p>
    <w:p w14:paraId="635641CE" w14:textId="2458362F" w:rsidR="00D155EB" w:rsidRPr="00D21EFB" w:rsidRDefault="00D155EB" w:rsidP="00003BCF">
      <w:pPr>
        <w:numPr>
          <w:ilvl w:val="0"/>
          <w:numId w:val="9"/>
        </w:numPr>
        <w:tabs>
          <w:tab w:val="left" w:pos="426"/>
        </w:tabs>
        <w:ind w:left="426" w:hanging="426"/>
        <w:rPr>
          <w:rFonts w:ascii="Arial" w:hAnsi="Arial" w:cs="Arial"/>
          <w:bCs/>
          <w:sz w:val="24"/>
          <w:szCs w:val="24"/>
          <w:u w:val="single"/>
        </w:rPr>
      </w:pPr>
      <w:r w:rsidRPr="00D21EFB">
        <w:rPr>
          <w:rFonts w:ascii="Arial" w:hAnsi="Arial" w:cs="Arial"/>
          <w:bCs/>
          <w:sz w:val="24"/>
          <w:szCs w:val="24"/>
        </w:rPr>
        <w:t>Follow Standard Operating Pro</w:t>
      </w:r>
      <w:r w:rsidR="00CC0A27" w:rsidRPr="00D21EFB">
        <w:rPr>
          <w:rFonts w:ascii="Arial" w:hAnsi="Arial" w:cs="Arial"/>
          <w:bCs/>
          <w:sz w:val="24"/>
          <w:szCs w:val="24"/>
        </w:rPr>
        <w:t>cedures and Health Board policies and procedures</w:t>
      </w:r>
      <w:r w:rsidR="002377E1" w:rsidRPr="00D21EFB">
        <w:rPr>
          <w:rFonts w:ascii="Arial" w:hAnsi="Arial" w:cs="Arial"/>
          <w:bCs/>
          <w:sz w:val="24"/>
          <w:szCs w:val="24"/>
        </w:rPr>
        <w:t>.</w:t>
      </w:r>
    </w:p>
    <w:p w14:paraId="084A354B" w14:textId="00480C07" w:rsidR="009F32EE" w:rsidRPr="00D21EFB" w:rsidRDefault="00D155EB" w:rsidP="002377E1">
      <w:pPr>
        <w:numPr>
          <w:ilvl w:val="0"/>
          <w:numId w:val="9"/>
        </w:numPr>
        <w:tabs>
          <w:tab w:val="left" w:pos="426"/>
        </w:tabs>
        <w:ind w:left="426" w:hanging="426"/>
        <w:rPr>
          <w:rFonts w:ascii="Arial" w:hAnsi="Arial" w:cs="Arial"/>
          <w:bCs/>
          <w:sz w:val="24"/>
          <w:szCs w:val="24"/>
          <w:u w:val="single"/>
        </w:rPr>
      </w:pPr>
      <w:r w:rsidRPr="00D21EFB">
        <w:rPr>
          <w:rFonts w:ascii="Arial" w:hAnsi="Arial" w:cs="Arial"/>
          <w:bCs/>
          <w:sz w:val="24"/>
          <w:szCs w:val="24"/>
        </w:rPr>
        <w:t>Continually review practice and appl</w:t>
      </w:r>
      <w:r w:rsidR="00174B43" w:rsidRPr="00D21EFB">
        <w:rPr>
          <w:rFonts w:ascii="Arial" w:hAnsi="Arial" w:cs="Arial"/>
          <w:bCs/>
          <w:sz w:val="24"/>
          <w:szCs w:val="24"/>
        </w:rPr>
        <w:t>y lessons learnt to future work</w:t>
      </w:r>
      <w:r w:rsidR="002377E1" w:rsidRPr="00D21EFB">
        <w:rPr>
          <w:rFonts w:ascii="Arial" w:hAnsi="Arial" w:cs="Arial"/>
          <w:bCs/>
          <w:sz w:val="24"/>
          <w:szCs w:val="24"/>
        </w:rPr>
        <w:t>.</w:t>
      </w:r>
    </w:p>
    <w:p w14:paraId="27BA69B9" w14:textId="77777777" w:rsidR="00D155EB" w:rsidRPr="00D21EFB" w:rsidRDefault="00D155EB" w:rsidP="00003BCF">
      <w:pPr>
        <w:tabs>
          <w:tab w:val="left" w:pos="426"/>
        </w:tabs>
        <w:ind w:left="426" w:hanging="426"/>
        <w:rPr>
          <w:rFonts w:ascii="Arial" w:hAnsi="Arial" w:cs="Arial"/>
          <w:bCs/>
          <w:sz w:val="24"/>
          <w:szCs w:val="24"/>
        </w:rPr>
      </w:pPr>
    </w:p>
    <w:p w14:paraId="35769D5F" w14:textId="084C0161" w:rsidR="00D155EB" w:rsidRPr="00D21EFB" w:rsidRDefault="00D155EB" w:rsidP="00003BCF">
      <w:pPr>
        <w:tabs>
          <w:tab w:val="left" w:pos="426"/>
        </w:tabs>
        <w:ind w:left="426" w:hanging="426"/>
        <w:rPr>
          <w:rFonts w:ascii="Arial" w:hAnsi="Arial" w:cs="Arial"/>
          <w:b/>
          <w:bCs/>
          <w:sz w:val="24"/>
          <w:szCs w:val="24"/>
        </w:rPr>
      </w:pPr>
      <w:r w:rsidRPr="00D21EFB">
        <w:rPr>
          <w:rFonts w:ascii="Arial" w:hAnsi="Arial" w:cs="Arial"/>
          <w:b/>
          <w:bCs/>
          <w:sz w:val="24"/>
          <w:szCs w:val="24"/>
        </w:rPr>
        <w:t>Human Resources</w:t>
      </w:r>
    </w:p>
    <w:p w14:paraId="66DD979D" w14:textId="77777777" w:rsidR="00CF7A7A" w:rsidRPr="00D21EFB" w:rsidRDefault="00CF7A7A" w:rsidP="00003BCF">
      <w:pPr>
        <w:tabs>
          <w:tab w:val="left" w:pos="426"/>
        </w:tabs>
        <w:ind w:left="426" w:hanging="426"/>
        <w:rPr>
          <w:rFonts w:ascii="Arial" w:hAnsi="Arial" w:cs="Arial"/>
          <w:bCs/>
          <w:sz w:val="24"/>
          <w:szCs w:val="24"/>
        </w:rPr>
      </w:pPr>
    </w:p>
    <w:p w14:paraId="22802413" w14:textId="1EE7455A" w:rsidR="00D155EB" w:rsidRPr="00D21EFB" w:rsidRDefault="00376BBD" w:rsidP="00003BCF">
      <w:pPr>
        <w:pStyle w:val="ListParagraph"/>
        <w:numPr>
          <w:ilvl w:val="0"/>
          <w:numId w:val="10"/>
        </w:numPr>
        <w:tabs>
          <w:tab w:val="left" w:pos="426"/>
        </w:tabs>
        <w:ind w:left="426" w:hanging="426"/>
        <w:rPr>
          <w:rFonts w:ascii="Arial" w:hAnsi="Arial" w:cs="Arial"/>
          <w:bCs/>
          <w:sz w:val="24"/>
          <w:szCs w:val="24"/>
          <w:u w:val="single"/>
        </w:rPr>
      </w:pPr>
      <w:r w:rsidRPr="00D21EFB">
        <w:rPr>
          <w:rFonts w:ascii="Arial" w:hAnsi="Arial" w:cs="Arial"/>
          <w:bCs/>
          <w:sz w:val="24"/>
          <w:szCs w:val="24"/>
        </w:rPr>
        <w:t>P</w:t>
      </w:r>
      <w:r w:rsidR="00D155EB" w:rsidRPr="00D21EFB">
        <w:rPr>
          <w:rFonts w:ascii="Arial" w:hAnsi="Arial" w:cs="Arial"/>
          <w:bCs/>
          <w:sz w:val="24"/>
          <w:szCs w:val="24"/>
        </w:rPr>
        <w:t>rovide training in own role to less e</w:t>
      </w:r>
      <w:r w:rsidR="002377E1" w:rsidRPr="00D21EFB">
        <w:rPr>
          <w:rFonts w:ascii="Arial" w:hAnsi="Arial" w:cs="Arial"/>
          <w:bCs/>
          <w:sz w:val="24"/>
          <w:szCs w:val="24"/>
        </w:rPr>
        <w:t>xperienced staff when necessary.</w:t>
      </w:r>
    </w:p>
    <w:p w14:paraId="28F4A939" w14:textId="77777777" w:rsidR="00D155EB" w:rsidRPr="00D21EFB" w:rsidRDefault="00D155EB" w:rsidP="00003BCF">
      <w:pPr>
        <w:tabs>
          <w:tab w:val="left" w:pos="426"/>
        </w:tabs>
        <w:ind w:left="426" w:hanging="426"/>
        <w:rPr>
          <w:rFonts w:ascii="Arial" w:hAnsi="Arial" w:cs="Arial"/>
          <w:b/>
          <w:bCs/>
          <w:sz w:val="24"/>
          <w:szCs w:val="24"/>
          <w:u w:val="single"/>
        </w:rPr>
      </w:pPr>
    </w:p>
    <w:p w14:paraId="4D0CABA6" w14:textId="5E0E56C6" w:rsidR="00D155EB" w:rsidRPr="00D21EFB" w:rsidRDefault="00D155EB" w:rsidP="00003BCF">
      <w:pPr>
        <w:tabs>
          <w:tab w:val="left" w:pos="426"/>
        </w:tabs>
        <w:ind w:left="426" w:hanging="426"/>
        <w:rPr>
          <w:rFonts w:ascii="Arial" w:hAnsi="Arial" w:cs="Arial"/>
          <w:b/>
          <w:sz w:val="24"/>
          <w:szCs w:val="24"/>
        </w:rPr>
      </w:pPr>
      <w:r w:rsidRPr="00D21EFB">
        <w:rPr>
          <w:rFonts w:ascii="Arial" w:hAnsi="Arial" w:cs="Arial"/>
          <w:b/>
          <w:sz w:val="24"/>
          <w:szCs w:val="24"/>
        </w:rPr>
        <w:t>Continuing Professional Development</w:t>
      </w:r>
    </w:p>
    <w:p w14:paraId="6723C39E" w14:textId="77777777" w:rsidR="00CF7A7A" w:rsidRPr="00D21EFB" w:rsidRDefault="00CF7A7A" w:rsidP="00003BCF">
      <w:pPr>
        <w:tabs>
          <w:tab w:val="left" w:pos="426"/>
        </w:tabs>
        <w:ind w:left="426" w:hanging="426"/>
        <w:rPr>
          <w:rFonts w:ascii="Arial" w:hAnsi="Arial" w:cs="Arial"/>
          <w:b/>
          <w:sz w:val="24"/>
          <w:szCs w:val="24"/>
        </w:rPr>
      </w:pPr>
    </w:p>
    <w:p w14:paraId="01601D6D" w14:textId="4C60714B" w:rsidR="008F0396" w:rsidRPr="00D21EFB" w:rsidRDefault="00D155EB" w:rsidP="00A859C5">
      <w:pPr>
        <w:numPr>
          <w:ilvl w:val="0"/>
          <w:numId w:val="4"/>
        </w:numPr>
        <w:tabs>
          <w:tab w:val="clear" w:pos="360"/>
          <w:tab w:val="left" w:pos="426"/>
        </w:tabs>
        <w:ind w:left="426" w:hanging="426"/>
        <w:jc w:val="both"/>
        <w:rPr>
          <w:rFonts w:ascii="Arial" w:hAnsi="Arial"/>
          <w:sz w:val="24"/>
        </w:rPr>
      </w:pPr>
      <w:r w:rsidRPr="00D21EFB">
        <w:rPr>
          <w:rFonts w:ascii="Arial" w:hAnsi="Arial" w:cs="Arial"/>
          <w:sz w:val="24"/>
          <w:szCs w:val="24"/>
        </w:rPr>
        <w:t xml:space="preserve">Develop a personal development plan as part of the </w:t>
      </w:r>
      <w:r w:rsidR="00A20D83" w:rsidRPr="00D21EFB">
        <w:rPr>
          <w:rFonts w:ascii="Arial" w:hAnsi="Arial" w:cs="Arial"/>
          <w:sz w:val="24"/>
          <w:szCs w:val="24"/>
        </w:rPr>
        <w:t>Personal Appraisal Development Review</w:t>
      </w:r>
      <w:r w:rsidRPr="00D21EFB">
        <w:rPr>
          <w:rFonts w:ascii="Arial" w:hAnsi="Arial" w:cs="Arial"/>
          <w:sz w:val="24"/>
          <w:szCs w:val="24"/>
        </w:rPr>
        <w:t xml:space="preserve"> process.</w:t>
      </w:r>
      <w:r w:rsidR="00D633CF" w:rsidRPr="00D21EFB">
        <w:rPr>
          <w:rFonts w:ascii="Arial" w:hAnsi="Arial" w:cs="Arial"/>
          <w:sz w:val="24"/>
          <w:szCs w:val="24"/>
        </w:rPr>
        <w:t xml:space="preserve"> </w:t>
      </w:r>
      <w:r w:rsidR="008F0396" w:rsidRPr="00D21EFB">
        <w:rPr>
          <w:rFonts w:ascii="Arial" w:hAnsi="Arial"/>
          <w:sz w:val="24"/>
        </w:rPr>
        <w:t>Participate in development schemes and / or training within the Department or Organisation.</w:t>
      </w:r>
    </w:p>
    <w:p w14:paraId="5F558A94" w14:textId="4D3B9F21" w:rsidR="00D155EB" w:rsidRPr="00D21EFB" w:rsidRDefault="00D155EB" w:rsidP="00A859C5">
      <w:pPr>
        <w:numPr>
          <w:ilvl w:val="0"/>
          <w:numId w:val="4"/>
        </w:numPr>
        <w:tabs>
          <w:tab w:val="clear" w:pos="360"/>
          <w:tab w:val="left" w:pos="426"/>
        </w:tabs>
        <w:ind w:left="426" w:hanging="426"/>
        <w:jc w:val="both"/>
        <w:rPr>
          <w:rFonts w:ascii="Arial" w:hAnsi="Arial" w:cs="Arial"/>
          <w:sz w:val="24"/>
          <w:szCs w:val="24"/>
        </w:rPr>
      </w:pPr>
      <w:r w:rsidRPr="00D21EFB">
        <w:rPr>
          <w:rFonts w:ascii="Arial" w:hAnsi="Arial" w:cs="Arial"/>
          <w:sz w:val="24"/>
          <w:szCs w:val="24"/>
        </w:rPr>
        <w:t>Keep</w:t>
      </w:r>
      <w:r w:rsidR="001D6E9D" w:rsidRPr="00D21EFB">
        <w:rPr>
          <w:rFonts w:ascii="Arial" w:hAnsi="Arial" w:cs="Arial"/>
          <w:sz w:val="24"/>
          <w:szCs w:val="24"/>
        </w:rPr>
        <w:t xml:space="preserve"> knowledge and</w:t>
      </w:r>
      <w:r w:rsidRPr="00D21EFB">
        <w:rPr>
          <w:rFonts w:ascii="Arial" w:hAnsi="Arial" w:cs="Arial"/>
          <w:sz w:val="24"/>
          <w:szCs w:val="24"/>
        </w:rPr>
        <w:t xml:space="preserve"> skills up to date and relevant in order to carry out duties.</w:t>
      </w:r>
    </w:p>
    <w:p w14:paraId="6FB24181" w14:textId="127788CF" w:rsidR="00D155EB" w:rsidRPr="00D21EFB" w:rsidRDefault="00D155EB" w:rsidP="00A859C5">
      <w:pPr>
        <w:numPr>
          <w:ilvl w:val="0"/>
          <w:numId w:val="4"/>
        </w:numPr>
        <w:tabs>
          <w:tab w:val="clear" w:pos="360"/>
          <w:tab w:val="left" w:pos="426"/>
        </w:tabs>
        <w:ind w:left="426" w:hanging="426"/>
        <w:jc w:val="both"/>
        <w:rPr>
          <w:rFonts w:ascii="Arial" w:hAnsi="Arial" w:cs="Arial"/>
          <w:sz w:val="24"/>
          <w:szCs w:val="24"/>
        </w:rPr>
      </w:pPr>
      <w:r w:rsidRPr="00D21EFB">
        <w:rPr>
          <w:rFonts w:ascii="Arial" w:hAnsi="Arial" w:cs="Arial"/>
          <w:sz w:val="24"/>
          <w:szCs w:val="24"/>
        </w:rPr>
        <w:t xml:space="preserve">Use available resources to keep abreast of </w:t>
      </w:r>
      <w:r w:rsidR="00F54F91" w:rsidRPr="00D21EFB">
        <w:rPr>
          <w:rFonts w:ascii="Arial" w:hAnsi="Arial" w:cs="Arial"/>
          <w:sz w:val="24"/>
          <w:szCs w:val="24"/>
        </w:rPr>
        <w:t>IG</w:t>
      </w:r>
      <w:r w:rsidR="001D6E9D" w:rsidRPr="00D21EFB">
        <w:rPr>
          <w:rFonts w:ascii="Arial" w:hAnsi="Arial" w:cs="Arial"/>
          <w:sz w:val="24"/>
          <w:szCs w:val="24"/>
        </w:rPr>
        <w:t xml:space="preserve"> matters</w:t>
      </w:r>
      <w:r w:rsidR="00402D1C" w:rsidRPr="00D21EFB">
        <w:rPr>
          <w:rFonts w:ascii="Arial" w:hAnsi="Arial" w:cs="Arial"/>
          <w:sz w:val="24"/>
          <w:szCs w:val="24"/>
        </w:rPr>
        <w:t xml:space="preserve">, Cybersecurity, Information Security, </w:t>
      </w:r>
      <w:r w:rsidRPr="00D21EFB">
        <w:rPr>
          <w:rFonts w:ascii="Arial" w:hAnsi="Arial" w:cs="Arial"/>
          <w:sz w:val="24"/>
          <w:szCs w:val="24"/>
        </w:rPr>
        <w:t>Health Informatics &amp; Technology topics (Intranet, internet, reading materials, conferences etc.)</w:t>
      </w:r>
      <w:r w:rsidR="00CF7A7A" w:rsidRPr="00D21EFB">
        <w:rPr>
          <w:rFonts w:ascii="Arial" w:hAnsi="Arial" w:cs="Arial"/>
          <w:sz w:val="24"/>
          <w:szCs w:val="24"/>
        </w:rPr>
        <w:t>.</w:t>
      </w:r>
      <w:r w:rsidRPr="00D21EFB">
        <w:rPr>
          <w:rFonts w:ascii="Arial" w:hAnsi="Arial" w:cs="Arial"/>
          <w:sz w:val="24"/>
          <w:szCs w:val="24"/>
        </w:rPr>
        <w:t xml:space="preserve"> </w:t>
      </w:r>
    </w:p>
    <w:p w14:paraId="2487F331" w14:textId="77777777" w:rsidR="00D155EB" w:rsidRPr="00D21EFB" w:rsidRDefault="00D155EB" w:rsidP="00A859C5">
      <w:pPr>
        <w:numPr>
          <w:ilvl w:val="0"/>
          <w:numId w:val="4"/>
        </w:numPr>
        <w:tabs>
          <w:tab w:val="clear" w:pos="360"/>
          <w:tab w:val="left" w:pos="426"/>
        </w:tabs>
        <w:ind w:left="426" w:hanging="426"/>
        <w:jc w:val="both"/>
        <w:rPr>
          <w:rFonts w:ascii="Arial" w:hAnsi="Arial" w:cs="Arial"/>
          <w:sz w:val="24"/>
          <w:szCs w:val="24"/>
        </w:rPr>
      </w:pPr>
      <w:r w:rsidRPr="00D21EFB">
        <w:rPr>
          <w:rFonts w:ascii="Arial" w:hAnsi="Arial" w:cs="Arial"/>
          <w:sz w:val="24"/>
          <w:szCs w:val="24"/>
        </w:rPr>
        <w:t xml:space="preserve">Ensure continuation of personal development including leadership skills, through appropriate formal and informal training as and when necessary. </w:t>
      </w:r>
    </w:p>
    <w:p w14:paraId="0E896610" w14:textId="518E52E3" w:rsidR="00D155EB" w:rsidRPr="00D21EFB" w:rsidRDefault="00D155EB" w:rsidP="00A859C5">
      <w:pPr>
        <w:numPr>
          <w:ilvl w:val="0"/>
          <w:numId w:val="4"/>
        </w:numPr>
        <w:tabs>
          <w:tab w:val="clear" w:pos="360"/>
          <w:tab w:val="left" w:pos="426"/>
        </w:tabs>
        <w:ind w:left="426" w:hanging="426"/>
        <w:jc w:val="both"/>
        <w:rPr>
          <w:rFonts w:ascii="Arial" w:hAnsi="Arial" w:cs="Arial"/>
          <w:sz w:val="24"/>
          <w:szCs w:val="24"/>
        </w:rPr>
      </w:pPr>
      <w:r w:rsidRPr="00D21EFB">
        <w:rPr>
          <w:rFonts w:ascii="Arial" w:hAnsi="Arial" w:cs="Arial"/>
          <w:sz w:val="24"/>
          <w:szCs w:val="24"/>
        </w:rPr>
        <w:t xml:space="preserve">Keep up to date with legislation in relation to data protection, </w:t>
      </w:r>
      <w:proofErr w:type="spellStart"/>
      <w:r w:rsidRPr="00D21EFB">
        <w:rPr>
          <w:rFonts w:ascii="Arial" w:hAnsi="Arial" w:cs="Arial"/>
          <w:sz w:val="24"/>
          <w:szCs w:val="24"/>
        </w:rPr>
        <w:t>Caldicott</w:t>
      </w:r>
      <w:proofErr w:type="spellEnd"/>
      <w:r w:rsidRPr="00D21EFB">
        <w:rPr>
          <w:rFonts w:ascii="Arial" w:hAnsi="Arial" w:cs="Arial"/>
          <w:sz w:val="24"/>
          <w:szCs w:val="24"/>
        </w:rPr>
        <w:t xml:space="preserve"> principles, and confidentiality, Human Rights Act, Freedom of Information Act etc. and the latest policies</w:t>
      </w:r>
      <w:r w:rsidR="00402D1C" w:rsidRPr="00D21EFB">
        <w:rPr>
          <w:rFonts w:ascii="Arial" w:hAnsi="Arial" w:cs="Arial"/>
          <w:sz w:val="24"/>
          <w:szCs w:val="24"/>
        </w:rPr>
        <w:t xml:space="preserve"> and good practice guidance</w:t>
      </w:r>
      <w:r w:rsidRPr="00D21EFB">
        <w:rPr>
          <w:rFonts w:ascii="Arial" w:hAnsi="Arial" w:cs="Arial"/>
          <w:sz w:val="24"/>
          <w:szCs w:val="24"/>
        </w:rPr>
        <w:t xml:space="preserve">. </w:t>
      </w:r>
    </w:p>
    <w:p w14:paraId="481D1D53" w14:textId="77777777" w:rsidR="00D155EB" w:rsidRPr="00D21EFB" w:rsidRDefault="00D155EB" w:rsidP="00A859C5">
      <w:pPr>
        <w:numPr>
          <w:ilvl w:val="0"/>
          <w:numId w:val="4"/>
        </w:numPr>
        <w:tabs>
          <w:tab w:val="clear" w:pos="360"/>
          <w:tab w:val="left" w:pos="426"/>
        </w:tabs>
        <w:ind w:left="426" w:hanging="426"/>
        <w:jc w:val="both"/>
        <w:rPr>
          <w:rFonts w:ascii="Arial" w:hAnsi="Arial" w:cs="Arial"/>
          <w:sz w:val="24"/>
          <w:szCs w:val="24"/>
        </w:rPr>
      </w:pPr>
      <w:r w:rsidRPr="00D21EFB">
        <w:rPr>
          <w:rFonts w:ascii="Arial" w:hAnsi="Arial" w:cs="Arial"/>
          <w:sz w:val="24"/>
          <w:szCs w:val="24"/>
        </w:rPr>
        <w:t>To be aware of, and act in accordance with, Health Board policies and procedures.</w:t>
      </w:r>
    </w:p>
    <w:p w14:paraId="1FFAC4C2" w14:textId="77777777" w:rsidR="00DC3A28" w:rsidRPr="00D21EFB" w:rsidRDefault="00DC3A28" w:rsidP="00003BCF">
      <w:pPr>
        <w:tabs>
          <w:tab w:val="left" w:pos="426"/>
        </w:tabs>
        <w:ind w:left="426" w:hanging="426"/>
        <w:rPr>
          <w:rFonts w:ascii="Arial" w:hAnsi="Arial" w:cs="Arial"/>
          <w:sz w:val="24"/>
          <w:szCs w:val="24"/>
        </w:rPr>
      </w:pPr>
    </w:p>
    <w:p w14:paraId="2BCE221C" w14:textId="77777777" w:rsidR="00FD2D67" w:rsidRPr="00D21EFB" w:rsidRDefault="00FD2D67" w:rsidP="00003BCF">
      <w:pPr>
        <w:tabs>
          <w:tab w:val="left" w:pos="426"/>
        </w:tabs>
        <w:ind w:left="426" w:hanging="426"/>
        <w:rPr>
          <w:rFonts w:ascii="Arial" w:hAnsi="Arial" w:cs="Arial"/>
          <w:b/>
          <w:sz w:val="24"/>
          <w:szCs w:val="24"/>
        </w:rPr>
      </w:pPr>
    </w:p>
    <w:p w14:paraId="725B0484" w14:textId="7535CB88" w:rsidR="00DC3A28" w:rsidRPr="00D21EFB" w:rsidRDefault="00DC3A28" w:rsidP="00003BCF">
      <w:pPr>
        <w:tabs>
          <w:tab w:val="left" w:pos="426"/>
        </w:tabs>
        <w:ind w:left="426" w:hanging="426"/>
        <w:rPr>
          <w:rFonts w:ascii="Arial" w:hAnsi="Arial" w:cs="Arial"/>
          <w:b/>
          <w:sz w:val="24"/>
          <w:szCs w:val="24"/>
        </w:rPr>
      </w:pPr>
      <w:r w:rsidRPr="00D21EFB">
        <w:rPr>
          <w:rFonts w:ascii="Arial" w:hAnsi="Arial" w:cs="Arial"/>
          <w:b/>
          <w:sz w:val="24"/>
          <w:szCs w:val="24"/>
        </w:rPr>
        <w:lastRenderedPageBreak/>
        <w:t>Relationship building and supporting</w:t>
      </w:r>
    </w:p>
    <w:p w14:paraId="6E498F3E" w14:textId="77777777" w:rsidR="00CF7A7A" w:rsidRPr="00D21EFB" w:rsidRDefault="00CF7A7A" w:rsidP="00003BCF">
      <w:pPr>
        <w:tabs>
          <w:tab w:val="left" w:pos="426"/>
        </w:tabs>
        <w:ind w:left="426" w:hanging="426"/>
        <w:rPr>
          <w:rFonts w:ascii="Arial" w:hAnsi="Arial" w:cs="Arial"/>
          <w:b/>
          <w:sz w:val="24"/>
          <w:szCs w:val="24"/>
        </w:rPr>
      </w:pPr>
    </w:p>
    <w:p w14:paraId="4A0EBCD0" w14:textId="32BA018B" w:rsidR="000C298D" w:rsidRPr="00D21EFB" w:rsidRDefault="00DC3A28" w:rsidP="00D86D54">
      <w:pPr>
        <w:pStyle w:val="ListParagraph"/>
        <w:numPr>
          <w:ilvl w:val="0"/>
          <w:numId w:val="11"/>
        </w:numPr>
        <w:tabs>
          <w:tab w:val="clear" w:pos="360"/>
          <w:tab w:val="left" w:pos="426"/>
        </w:tabs>
        <w:ind w:left="426" w:hanging="426"/>
        <w:jc w:val="both"/>
        <w:rPr>
          <w:rFonts w:ascii="Arial" w:hAnsi="Arial" w:cs="Arial"/>
          <w:sz w:val="24"/>
          <w:szCs w:val="24"/>
        </w:rPr>
      </w:pPr>
      <w:r w:rsidRPr="00D21EFB">
        <w:rPr>
          <w:rFonts w:ascii="Arial" w:hAnsi="Arial" w:cs="Arial"/>
          <w:sz w:val="24"/>
          <w:szCs w:val="24"/>
        </w:rPr>
        <w:t xml:space="preserve">Encourage good working relationships between staff, patients and the </w:t>
      </w:r>
      <w:r w:rsidR="00F54F91" w:rsidRPr="00D21EFB">
        <w:rPr>
          <w:rFonts w:ascii="Arial" w:hAnsi="Arial" w:cs="Arial"/>
          <w:sz w:val="24"/>
          <w:szCs w:val="24"/>
        </w:rPr>
        <w:t>IG</w:t>
      </w:r>
      <w:r w:rsidRPr="00D21EFB">
        <w:rPr>
          <w:rFonts w:ascii="Arial" w:hAnsi="Arial" w:cs="Arial"/>
          <w:sz w:val="24"/>
          <w:szCs w:val="24"/>
        </w:rPr>
        <w:t xml:space="preserve"> Department</w:t>
      </w:r>
      <w:r w:rsidR="00CF7A7A" w:rsidRPr="00D21EFB">
        <w:rPr>
          <w:rFonts w:ascii="Arial" w:hAnsi="Arial" w:cs="Arial"/>
          <w:sz w:val="24"/>
          <w:szCs w:val="24"/>
        </w:rPr>
        <w:t>.</w:t>
      </w:r>
      <w:r w:rsidR="000432A1" w:rsidRPr="00D21EFB">
        <w:rPr>
          <w:rFonts w:ascii="Arial" w:hAnsi="Arial" w:cs="Arial"/>
          <w:sz w:val="24"/>
          <w:szCs w:val="24"/>
        </w:rPr>
        <w:t xml:space="preserve"> </w:t>
      </w:r>
    </w:p>
    <w:p w14:paraId="28C92514" w14:textId="0257284D" w:rsidR="00DC3A28" w:rsidRPr="00D21EFB" w:rsidRDefault="000C298D" w:rsidP="00003BCF">
      <w:pPr>
        <w:pStyle w:val="ListParagraph"/>
        <w:numPr>
          <w:ilvl w:val="0"/>
          <w:numId w:val="11"/>
        </w:numPr>
        <w:tabs>
          <w:tab w:val="clear" w:pos="360"/>
          <w:tab w:val="left" w:pos="426"/>
        </w:tabs>
        <w:ind w:left="426" w:hanging="426"/>
        <w:rPr>
          <w:rFonts w:ascii="Arial" w:hAnsi="Arial" w:cs="Arial"/>
          <w:sz w:val="24"/>
          <w:szCs w:val="24"/>
        </w:rPr>
      </w:pPr>
      <w:r w:rsidRPr="00D21EFB">
        <w:rPr>
          <w:rFonts w:ascii="Arial" w:hAnsi="Arial" w:cs="Arial"/>
          <w:sz w:val="24"/>
          <w:szCs w:val="24"/>
        </w:rPr>
        <w:t>Represent</w:t>
      </w:r>
      <w:r w:rsidR="0077794F" w:rsidRPr="00D21EFB">
        <w:rPr>
          <w:rFonts w:ascii="Arial" w:hAnsi="Arial" w:cs="Arial"/>
          <w:sz w:val="24"/>
          <w:szCs w:val="24"/>
        </w:rPr>
        <w:t xml:space="preserve"> SBU</w:t>
      </w:r>
      <w:r w:rsidRPr="00D21EFB">
        <w:rPr>
          <w:rFonts w:ascii="Arial" w:hAnsi="Arial" w:cs="Arial"/>
          <w:sz w:val="24"/>
          <w:szCs w:val="24"/>
        </w:rPr>
        <w:t xml:space="preserve"> on relevant I</w:t>
      </w:r>
      <w:r w:rsidR="00174B43" w:rsidRPr="00D21EFB">
        <w:rPr>
          <w:rFonts w:ascii="Arial" w:hAnsi="Arial" w:cs="Arial"/>
          <w:sz w:val="24"/>
          <w:szCs w:val="24"/>
        </w:rPr>
        <w:t xml:space="preserve">G and Security </w:t>
      </w:r>
      <w:r w:rsidR="00376BBD" w:rsidRPr="00D21EFB">
        <w:rPr>
          <w:rFonts w:ascii="Arial" w:hAnsi="Arial" w:cs="Arial"/>
          <w:sz w:val="24"/>
          <w:szCs w:val="24"/>
        </w:rPr>
        <w:t xml:space="preserve">local and </w:t>
      </w:r>
      <w:r w:rsidR="00174B43" w:rsidRPr="00D21EFB">
        <w:rPr>
          <w:rFonts w:ascii="Arial" w:hAnsi="Arial" w:cs="Arial"/>
          <w:sz w:val="24"/>
          <w:szCs w:val="24"/>
        </w:rPr>
        <w:t>national groups</w:t>
      </w:r>
      <w:r w:rsidR="002377E1" w:rsidRPr="00D21EFB">
        <w:rPr>
          <w:rFonts w:ascii="Arial" w:hAnsi="Arial" w:cs="Arial"/>
          <w:sz w:val="24"/>
          <w:szCs w:val="24"/>
        </w:rPr>
        <w:t>.</w:t>
      </w:r>
    </w:p>
    <w:p w14:paraId="43DC6FC4" w14:textId="77777777" w:rsidR="00FD2D67" w:rsidRPr="00D21EFB" w:rsidRDefault="00FD2D67" w:rsidP="00E013D3">
      <w:pPr>
        <w:spacing w:after="160" w:line="259" w:lineRule="auto"/>
        <w:rPr>
          <w:rFonts w:ascii="Arial" w:hAnsi="Arial"/>
          <w:b/>
          <w:sz w:val="24"/>
          <w:u w:val="single"/>
        </w:rPr>
      </w:pPr>
    </w:p>
    <w:p w14:paraId="448893D2" w14:textId="2133309B" w:rsidR="00D155EB" w:rsidRPr="00D21EFB" w:rsidRDefault="00D155EB" w:rsidP="00E013D3">
      <w:pPr>
        <w:spacing w:after="160" w:line="259" w:lineRule="auto"/>
        <w:rPr>
          <w:rFonts w:ascii="Arial" w:hAnsi="Arial"/>
          <w:b/>
          <w:sz w:val="24"/>
          <w:u w:val="single"/>
        </w:rPr>
      </w:pPr>
      <w:r w:rsidRPr="00D21EFB">
        <w:rPr>
          <w:rFonts w:ascii="Arial" w:hAnsi="Arial"/>
          <w:b/>
          <w:sz w:val="24"/>
          <w:u w:val="single"/>
        </w:rPr>
        <w:t>GENERAL:</w:t>
      </w:r>
    </w:p>
    <w:p w14:paraId="0AA2004D" w14:textId="18AD5AFC" w:rsidR="00CF7A7A" w:rsidRPr="00D21EFB" w:rsidRDefault="00CF7A7A" w:rsidP="001D6E9D">
      <w:pPr>
        <w:tabs>
          <w:tab w:val="left" w:pos="426"/>
        </w:tabs>
        <w:ind w:left="426" w:hanging="426"/>
        <w:jc w:val="both"/>
        <w:rPr>
          <w:rFonts w:ascii="Arial" w:hAnsi="Arial"/>
          <w:b/>
          <w:sz w:val="24"/>
          <w:u w:val="single"/>
        </w:rPr>
      </w:pPr>
    </w:p>
    <w:p w14:paraId="1835A7F5" w14:textId="77777777" w:rsidR="00003BCF" w:rsidRPr="00D21EFB" w:rsidRDefault="00003BCF" w:rsidP="001D6E9D">
      <w:pPr>
        <w:numPr>
          <w:ilvl w:val="0"/>
          <w:numId w:val="13"/>
        </w:numPr>
        <w:tabs>
          <w:tab w:val="left" w:pos="426"/>
        </w:tabs>
        <w:ind w:left="426" w:hanging="426"/>
        <w:jc w:val="both"/>
        <w:rPr>
          <w:rFonts w:ascii="Arial" w:hAnsi="Arial" w:cs="Arial"/>
          <w:noProof/>
          <w:sz w:val="24"/>
          <w:szCs w:val="24"/>
          <w:lang w:val="en-GB"/>
        </w:rPr>
      </w:pPr>
      <w:r w:rsidRPr="00D21EFB">
        <w:rPr>
          <w:rFonts w:ascii="Arial" w:hAnsi="Arial" w:cs="Arial"/>
          <w:b/>
          <w:noProof/>
          <w:sz w:val="24"/>
          <w:szCs w:val="24"/>
          <w:lang w:val="en-GB"/>
        </w:rPr>
        <w:t xml:space="preserve">Values: </w:t>
      </w:r>
      <w:r w:rsidRPr="00D21EFB">
        <w:rPr>
          <w:rFonts w:ascii="Arial" w:hAnsi="Arial" w:cs="Arial"/>
          <w:noProof/>
          <w:sz w:val="24"/>
          <w:szCs w:val="24"/>
          <w:lang w:val="en-GB"/>
        </w:rPr>
        <w:t xml:space="preserve"> All employees of the Health Board are required to demonstrate and embed the Values and Behaviour framework in order for them to become an integral part of the post holder’s working life and to embed the principles into the culture of the organisation.</w:t>
      </w:r>
    </w:p>
    <w:p w14:paraId="5D791926" w14:textId="77777777" w:rsidR="00003BCF" w:rsidRPr="00D21EFB" w:rsidRDefault="00003BCF" w:rsidP="001D6E9D">
      <w:pPr>
        <w:tabs>
          <w:tab w:val="left" w:pos="426"/>
        </w:tabs>
        <w:ind w:left="426" w:hanging="426"/>
        <w:jc w:val="both"/>
        <w:rPr>
          <w:rFonts w:ascii="Arial" w:hAnsi="Arial" w:cs="Arial"/>
          <w:noProof/>
          <w:sz w:val="24"/>
          <w:szCs w:val="24"/>
          <w:lang w:val="en-GB"/>
        </w:rPr>
      </w:pPr>
    </w:p>
    <w:p w14:paraId="09C6BB06" w14:textId="77777777" w:rsidR="00003BCF" w:rsidRPr="00D21EFB" w:rsidRDefault="00003BCF" w:rsidP="001D6E9D">
      <w:pPr>
        <w:pStyle w:val="ListParagraph"/>
        <w:numPr>
          <w:ilvl w:val="0"/>
          <w:numId w:val="12"/>
        </w:numPr>
        <w:tabs>
          <w:tab w:val="left" w:pos="426"/>
        </w:tabs>
        <w:ind w:left="426" w:hanging="426"/>
        <w:jc w:val="both"/>
        <w:rPr>
          <w:rFonts w:ascii="Arial" w:hAnsi="Arial" w:cs="Arial"/>
          <w:noProof/>
          <w:sz w:val="24"/>
          <w:szCs w:val="24"/>
        </w:rPr>
      </w:pPr>
      <w:r w:rsidRPr="00D21EFB">
        <w:rPr>
          <w:rFonts w:ascii="Arial" w:hAnsi="Arial" w:cs="Arial"/>
          <w:b/>
          <w:noProof/>
          <w:sz w:val="24"/>
          <w:szCs w:val="24"/>
        </w:rPr>
        <w:t xml:space="preserve">Performance Reviews/Performance Obligation:  </w:t>
      </w:r>
      <w:r w:rsidRPr="00D21EFB">
        <w:rPr>
          <w:rFonts w:ascii="Arial" w:hAnsi="Arial" w:cs="Arial"/>
          <w:noProof/>
          <w:sz w:val="24"/>
          <w:szCs w:val="24"/>
        </w:rPr>
        <w:t xml:space="preserve">The post holder will be expected to participate in the Health Boards individual performance review process to ensure continued professional development. </w:t>
      </w:r>
    </w:p>
    <w:p w14:paraId="28017E18" w14:textId="77777777" w:rsidR="00003BCF" w:rsidRPr="00D21EFB" w:rsidRDefault="00003BCF" w:rsidP="001D6E9D">
      <w:pPr>
        <w:pStyle w:val="ListParagraph"/>
        <w:tabs>
          <w:tab w:val="left" w:pos="426"/>
        </w:tabs>
        <w:ind w:left="426" w:hanging="426"/>
        <w:jc w:val="both"/>
        <w:rPr>
          <w:rFonts w:ascii="Arial" w:hAnsi="Arial" w:cs="Arial"/>
          <w:noProof/>
          <w:sz w:val="24"/>
          <w:szCs w:val="24"/>
        </w:rPr>
      </w:pPr>
    </w:p>
    <w:p w14:paraId="5C4F18F0" w14:textId="77777777" w:rsidR="00003BCF" w:rsidRPr="00D21EFB" w:rsidRDefault="00003BCF" w:rsidP="001D6E9D">
      <w:pPr>
        <w:pStyle w:val="ListParagraph"/>
        <w:numPr>
          <w:ilvl w:val="0"/>
          <w:numId w:val="12"/>
        </w:numPr>
        <w:tabs>
          <w:tab w:val="left" w:pos="426"/>
        </w:tabs>
        <w:ind w:left="426" w:hanging="426"/>
        <w:jc w:val="both"/>
        <w:rPr>
          <w:rFonts w:ascii="Arial" w:hAnsi="Arial" w:cs="Arial"/>
          <w:noProof/>
          <w:sz w:val="24"/>
          <w:szCs w:val="24"/>
        </w:rPr>
      </w:pPr>
      <w:r w:rsidRPr="00D21EFB">
        <w:rPr>
          <w:rFonts w:ascii="Arial" w:hAnsi="Arial" w:cs="Arial"/>
          <w:b/>
          <w:noProof/>
          <w:sz w:val="24"/>
          <w:szCs w:val="24"/>
        </w:rPr>
        <w:t xml:space="preserve">Job Limitations:  </w:t>
      </w:r>
      <w:r w:rsidRPr="00D21EFB">
        <w:rPr>
          <w:rFonts w:ascii="Arial" w:hAnsi="Arial" w:cs="Arial"/>
          <w:noProof/>
          <w:sz w:val="24"/>
          <w:szCs w:val="24"/>
        </w:rPr>
        <w:t>At no time should the post holder work outside their defined level of competence.  If the post holder has concerns regarding this, they should immediately discuss them with their Manager / Supervisor / Consultant.  All staff have a responsibility to inform those supervising their duties if they are not competent to perform a duty.</w:t>
      </w:r>
    </w:p>
    <w:p w14:paraId="617C8E32" w14:textId="77777777" w:rsidR="00003BCF" w:rsidRPr="00D21EFB" w:rsidRDefault="00003BCF" w:rsidP="001D6E9D">
      <w:pPr>
        <w:pStyle w:val="ListParagraph"/>
        <w:tabs>
          <w:tab w:val="left" w:pos="426"/>
        </w:tabs>
        <w:ind w:left="426" w:hanging="426"/>
        <w:jc w:val="both"/>
        <w:rPr>
          <w:rFonts w:ascii="Arial" w:hAnsi="Arial" w:cs="Arial"/>
          <w:noProof/>
          <w:sz w:val="24"/>
          <w:szCs w:val="24"/>
        </w:rPr>
      </w:pPr>
    </w:p>
    <w:p w14:paraId="0267FA4C" w14:textId="1A061D7B" w:rsidR="00003BCF" w:rsidRPr="00D21EFB" w:rsidRDefault="00003BCF" w:rsidP="001D6E9D">
      <w:pPr>
        <w:pStyle w:val="ListParagraph"/>
        <w:numPr>
          <w:ilvl w:val="0"/>
          <w:numId w:val="12"/>
        </w:numPr>
        <w:tabs>
          <w:tab w:val="left" w:pos="426"/>
        </w:tabs>
        <w:ind w:left="426" w:hanging="426"/>
        <w:jc w:val="both"/>
        <w:rPr>
          <w:rFonts w:ascii="Arial" w:hAnsi="Arial" w:cs="Arial"/>
          <w:noProof/>
          <w:sz w:val="24"/>
          <w:szCs w:val="24"/>
        </w:rPr>
      </w:pPr>
      <w:r w:rsidRPr="00D21EFB">
        <w:rPr>
          <w:rFonts w:ascii="Arial" w:hAnsi="Arial" w:cs="Arial"/>
          <w:b/>
          <w:noProof/>
          <w:sz w:val="24"/>
          <w:szCs w:val="24"/>
        </w:rPr>
        <w:t xml:space="preserve">Confidentiality:  </w:t>
      </w:r>
      <w:r w:rsidRPr="00D21EFB">
        <w:rPr>
          <w:rFonts w:ascii="Arial" w:hAnsi="Arial" w:cs="Arial"/>
          <w:noProof/>
          <w:sz w:val="24"/>
          <w:szCs w:val="24"/>
        </w:rPr>
        <w:t>In line w</w:t>
      </w:r>
      <w:r w:rsidR="00C05A48" w:rsidRPr="00D21EFB">
        <w:rPr>
          <w:rFonts w:ascii="Arial" w:hAnsi="Arial" w:cs="Arial"/>
          <w:noProof/>
          <w:sz w:val="24"/>
          <w:szCs w:val="24"/>
        </w:rPr>
        <w:t>ith the Data Protection Act 2018</w:t>
      </w:r>
      <w:r w:rsidRPr="00D21EFB">
        <w:rPr>
          <w:rFonts w:ascii="Arial" w:hAnsi="Arial" w:cs="Arial"/>
          <w:noProof/>
          <w:sz w:val="24"/>
          <w:szCs w:val="24"/>
        </w:rPr>
        <w:t>, the post holder will be expected to maintain confidentiality in relation to personal and patient information, as outlined in the contract of employment.  The post holder may access information only on a need to know basis in the direct discharge of duties and divulge information only in the proper course of duties.</w:t>
      </w:r>
    </w:p>
    <w:p w14:paraId="69F9D8D3" w14:textId="77777777" w:rsidR="00003BCF" w:rsidRPr="00D21EFB" w:rsidRDefault="00003BCF" w:rsidP="001D6E9D">
      <w:pPr>
        <w:pStyle w:val="ListParagraph"/>
        <w:tabs>
          <w:tab w:val="left" w:pos="426"/>
        </w:tabs>
        <w:ind w:left="426" w:hanging="426"/>
        <w:jc w:val="both"/>
        <w:rPr>
          <w:rFonts w:ascii="Arial" w:hAnsi="Arial" w:cs="Arial"/>
          <w:noProof/>
          <w:sz w:val="24"/>
          <w:szCs w:val="24"/>
        </w:rPr>
      </w:pPr>
    </w:p>
    <w:p w14:paraId="30FFFEBB" w14:textId="77777777" w:rsidR="00003BCF" w:rsidRPr="00D21EFB" w:rsidRDefault="00003BCF" w:rsidP="001D6E9D">
      <w:pPr>
        <w:pStyle w:val="ListParagraph"/>
        <w:numPr>
          <w:ilvl w:val="0"/>
          <w:numId w:val="12"/>
        </w:numPr>
        <w:tabs>
          <w:tab w:val="left" w:pos="426"/>
        </w:tabs>
        <w:ind w:left="426" w:hanging="426"/>
        <w:jc w:val="both"/>
        <w:rPr>
          <w:rFonts w:ascii="Arial" w:hAnsi="Arial" w:cs="Arial"/>
          <w:noProof/>
          <w:sz w:val="24"/>
          <w:szCs w:val="24"/>
        </w:rPr>
      </w:pPr>
      <w:r w:rsidRPr="00D21EFB">
        <w:rPr>
          <w:rFonts w:ascii="Arial" w:hAnsi="Arial" w:cs="Arial"/>
          <w:b/>
          <w:noProof/>
          <w:sz w:val="24"/>
          <w:szCs w:val="24"/>
        </w:rPr>
        <w:t>Health &amp; Safety:</w:t>
      </w:r>
      <w:r w:rsidRPr="00D21EFB">
        <w:rPr>
          <w:rFonts w:ascii="Arial" w:hAnsi="Arial" w:cs="Arial"/>
          <w:noProof/>
          <w:sz w:val="24"/>
          <w:szCs w:val="24"/>
        </w:rPr>
        <w:t xml:space="preserve">  The post holder is required to co-operate with the health Boards Health and Safety Policy to ensure health and safety duties and requirements are complied with.  It is the post holder’s personal responsibility to conform to procedures, rules and codes of practice; and to use properly and conscientiously all safety equipment, devices, protective clothing and equipment which is fitted or made available, and to attend training courses as required. All staff have a responsibility to access Occupational Health and other support in times of need and advice.</w:t>
      </w:r>
    </w:p>
    <w:p w14:paraId="67DC21E0" w14:textId="77777777" w:rsidR="00003BCF" w:rsidRPr="00D21EFB" w:rsidRDefault="00003BCF" w:rsidP="001D6E9D">
      <w:pPr>
        <w:pStyle w:val="ListParagraph"/>
        <w:tabs>
          <w:tab w:val="left" w:pos="426"/>
        </w:tabs>
        <w:ind w:left="426" w:hanging="426"/>
        <w:jc w:val="both"/>
        <w:rPr>
          <w:rFonts w:ascii="Arial" w:hAnsi="Arial" w:cs="Arial"/>
          <w:noProof/>
          <w:sz w:val="24"/>
          <w:szCs w:val="24"/>
        </w:rPr>
      </w:pPr>
    </w:p>
    <w:p w14:paraId="030C7555" w14:textId="77777777" w:rsidR="00003BCF" w:rsidRPr="00D21EFB" w:rsidRDefault="00003BCF" w:rsidP="001D6E9D">
      <w:pPr>
        <w:pStyle w:val="ListParagraph"/>
        <w:numPr>
          <w:ilvl w:val="0"/>
          <w:numId w:val="12"/>
        </w:numPr>
        <w:tabs>
          <w:tab w:val="left" w:pos="426"/>
        </w:tabs>
        <w:ind w:left="426" w:hanging="426"/>
        <w:jc w:val="both"/>
        <w:rPr>
          <w:rFonts w:ascii="Arial" w:hAnsi="Arial" w:cs="Arial"/>
          <w:noProof/>
          <w:sz w:val="24"/>
          <w:szCs w:val="24"/>
        </w:rPr>
      </w:pPr>
      <w:r w:rsidRPr="00D21EFB">
        <w:rPr>
          <w:rFonts w:ascii="Arial" w:hAnsi="Arial" w:cs="Arial"/>
          <w:b/>
          <w:noProof/>
          <w:sz w:val="24"/>
          <w:szCs w:val="24"/>
        </w:rPr>
        <w:t>Quality Improvement:</w:t>
      </w:r>
      <w:r w:rsidRPr="00D21EFB">
        <w:rPr>
          <w:rFonts w:ascii="Arial" w:hAnsi="Arial" w:cs="Arial"/>
          <w:noProof/>
          <w:sz w:val="24"/>
          <w:szCs w:val="24"/>
        </w:rPr>
        <w:t xml:space="preserve"> The Health Board is keen to promote an understanding of the principles of continuous quality Improvement and encourages all staff to undertake IQT (“Improving Quality Together”) training.</w:t>
      </w:r>
    </w:p>
    <w:p w14:paraId="0FFDE106" w14:textId="77777777" w:rsidR="00003BCF" w:rsidRPr="00D21EFB" w:rsidRDefault="00003BCF" w:rsidP="001D6E9D">
      <w:pPr>
        <w:tabs>
          <w:tab w:val="left" w:pos="426"/>
        </w:tabs>
        <w:ind w:left="426" w:hanging="426"/>
        <w:jc w:val="both"/>
        <w:rPr>
          <w:rFonts w:ascii="Arial" w:hAnsi="Arial" w:cs="Arial"/>
          <w:b/>
          <w:noProof/>
          <w:sz w:val="24"/>
          <w:szCs w:val="24"/>
          <w:lang w:val="en-GB"/>
        </w:rPr>
      </w:pPr>
    </w:p>
    <w:p w14:paraId="19AE5DEE" w14:textId="77777777" w:rsidR="00003BCF" w:rsidRPr="00D21EFB" w:rsidRDefault="00003BCF" w:rsidP="001D6E9D">
      <w:pPr>
        <w:numPr>
          <w:ilvl w:val="0"/>
          <w:numId w:val="13"/>
        </w:numPr>
        <w:tabs>
          <w:tab w:val="left" w:pos="426"/>
        </w:tabs>
        <w:ind w:left="426" w:hanging="426"/>
        <w:jc w:val="both"/>
        <w:rPr>
          <w:rFonts w:ascii="Arial" w:hAnsi="Arial" w:cs="Arial"/>
          <w:b/>
          <w:noProof/>
          <w:sz w:val="24"/>
          <w:szCs w:val="24"/>
          <w:lang w:val="en-GB"/>
        </w:rPr>
      </w:pPr>
      <w:r w:rsidRPr="00D21EFB">
        <w:rPr>
          <w:rFonts w:ascii="Arial" w:hAnsi="Arial" w:cs="Arial"/>
          <w:b/>
          <w:noProof/>
          <w:sz w:val="24"/>
          <w:szCs w:val="24"/>
          <w:lang w:val="en-GB"/>
        </w:rPr>
        <w:t>Learning and Development:</w:t>
      </w:r>
      <w:r w:rsidRPr="00D21EFB">
        <w:rPr>
          <w:rFonts w:ascii="Arial" w:hAnsi="Arial" w:cs="Arial"/>
          <w:noProof/>
          <w:sz w:val="24"/>
          <w:szCs w:val="24"/>
          <w:lang w:val="en-GB"/>
        </w:rPr>
        <w:t xml:space="preserve"> All staff must undertake induction/orientation programmes at Corporate and Departmental level and must ensure that any statutory/mandatory training requirements are current and up to date.  Where considered appropriate, staff are required to demonstrate evidence of continuing professional development. </w:t>
      </w:r>
    </w:p>
    <w:p w14:paraId="51562729" w14:textId="77777777" w:rsidR="00003BCF" w:rsidRPr="00D21EFB" w:rsidRDefault="00003BCF" w:rsidP="001D6E9D">
      <w:pPr>
        <w:tabs>
          <w:tab w:val="left" w:pos="426"/>
        </w:tabs>
        <w:ind w:left="426" w:hanging="426"/>
        <w:jc w:val="both"/>
        <w:rPr>
          <w:rFonts w:ascii="Arial" w:hAnsi="Arial" w:cs="Arial"/>
          <w:noProof/>
          <w:sz w:val="24"/>
          <w:szCs w:val="24"/>
          <w:lang w:val="en-GB"/>
        </w:rPr>
      </w:pPr>
    </w:p>
    <w:p w14:paraId="71293678" w14:textId="77777777" w:rsidR="00003BCF" w:rsidRPr="00D21EFB" w:rsidRDefault="00003BCF" w:rsidP="001D6E9D">
      <w:pPr>
        <w:pStyle w:val="Default"/>
        <w:numPr>
          <w:ilvl w:val="0"/>
          <w:numId w:val="12"/>
        </w:numPr>
        <w:tabs>
          <w:tab w:val="left" w:pos="426"/>
        </w:tabs>
        <w:ind w:left="426" w:hanging="426"/>
        <w:jc w:val="both"/>
        <w:rPr>
          <w:noProof/>
        </w:rPr>
      </w:pPr>
      <w:r w:rsidRPr="00D21EFB">
        <w:rPr>
          <w:b/>
          <w:noProof/>
        </w:rPr>
        <w:lastRenderedPageBreak/>
        <w:t>Corporate Governance:</w:t>
      </w:r>
      <w:r w:rsidRPr="00D21EFB">
        <w:rPr>
          <w:noProof/>
        </w:rPr>
        <w:t xml:space="preserve"> The post holder is required to ensure the highest standards of corporate governance and probity are maintained by ensuring all staff work within the provision of Standards of Business Conduct, Standing orders and Standing Financial Instructions.</w:t>
      </w:r>
    </w:p>
    <w:p w14:paraId="551B8CFB" w14:textId="77777777" w:rsidR="00003BCF" w:rsidRPr="00D21EFB" w:rsidRDefault="00003BCF" w:rsidP="001D6E9D">
      <w:pPr>
        <w:pStyle w:val="ListParagraph"/>
        <w:tabs>
          <w:tab w:val="left" w:pos="426"/>
        </w:tabs>
        <w:ind w:left="426" w:hanging="426"/>
        <w:jc w:val="both"/>
        <w:rPr>
          <w:rFonts w:ascii="Arial" w:hAnsi="Arial" w:cs="Arial"/>
          <w:noProof/>
          <w:sz w:val="24"/>
          <w:szCs w:val="24"/>
        </w:rPr>
      </w:pPr>
    </w:p>
    <w:p w14:paraId="1CFC6EE6" w14:textId="77777777" w:rsidR="00003BCF" w:rsidRPr="00D21EFB" w:rsidRDefault="00003BCF" w:rsidP="001D6E9D">
      <w:pPr>
        <w:pStyle w:val="ListParagraph"/>
        <w:numPr>
          <w:ilvl w:val="0"/>
          <w:numId w:val="12"/>
        </w:numPr>
        <w:tabs>
          <w:tab w:val="left" w:pos="426"/>
        </w:tabs>
        <w:ind w:left="426" w:hanging="426"/>
        <w:jc w:val="both"/>
        <w:rPr>
          <w:rFonts w:ascii="Arial" w:hAnsi="Arial" w:cs="Arial"/>
          <w:noProof/>
          <w:sz w:val="24"/>
          <w:szCs w:val="24"/>
        </w:rPr>
      </w:pPr>
      <w:r w:rsidRPr="00D21EFB">
        <w:rPr>
          <w:rFonts w:ascii="Arial" w:hAnsi="Arial" w:cs="Arial"/>
          <w:b/>
          <w:noProof/>
          <w:sz w:val="24"/>
          <w:szCs w:val="24"/>
        </w:rPr>
        <w:t>Risk Management:</w:t>
      </w:r>
      <w:r w:rsidRPr="00D21EFB">
        <w:rPr>
          <w:rFonts w:ascii="Arial" w:hAnsi="Arial" w:cs="Arial"/>
          <w:noProof/>
          <w:sz w:val="24"/>
          <w:szCs w:val="24"/>
        </w:rPr>
        <w:t xml:space="preserve">  The Health Board is committed to protecting its staff, patients, assets and reputation through an effective risk management process. </w:t>
      </w:r>
    </w:p>
    <w:p w14:paraId="1B372EBF" w14:textId="77777777" w:rsidR="00003BCF" w:rsidRPr="00D21EFB" w:rsidRDefault="00003BCF" w:rsidP="001D6E9D">
      <w:pPr>
        <w:tabs>
          <w:tab w:val="left" w:pos="426"/>
        </w:tabs>
        <w:ind w:left="426" w:hanging="426"/>
        <w:jc w:val="both"/>
        <w:rPr>
          <w:rFonts w:ascii="Arial" w:hAnsi="Arial" w:cs="Arial"/>
          <w:noProof/>
          <w:sz w:val="24"/>
          <w:szCs w:val="24"/>
          <w:lang w:val="en-GB"/>
        </w:rPr>
      </w:pPr>
    </w:p>
    <w:p w14:paraId="2F0909EA" w14:textId="77777777" w:rsidR="00003BCF" w:rsidRPr="00D21EFB" w:rsidRDefault="00003BCF" w:rsidP="001D6E9D">
      <w:pPr>
        <w:numPr>
          <w:ilvl w:val="0"/>
          <w:numId w:val="13"/>
        </w:numPr>
        <w:tabs>
          <w:tab w:val="left" w:pos="426"/>
        </w:tabs>
        <w:ind w:left="426" w:hanging="426"/>
        <w:jc w:val="both"/>
        <w:rPr>
          <w:rFonts w:ascii="Arial" w:hAnsi="Arial" w:cs="Arial"/>
          <w:noProof/>
          <w:sz w:val="24"/>
          <w:szCs w:val="24"/>
          <w:lang w:val="en-GB"/>
        </w:rPr>
      </w:pPr>
      <w:r w:rsidRPr="00D21EFB">
        <w:rPr>
          <w:rFonts w:ascii="Arial" w:hAnsi="Arial" w:cs="Arial"/>
          <w:b/>
          <w:noProof/>
          <w:sz w:val="24"/>
          <w:szCs w:val="24"/>
          <w:lang w:val="en-GB"/>
        </w:rPr>
        <w:t xml:space="preserve">Welsh Language:  </w:t>
      </w:r>
      <w:r w:rsidRPr="00D21EFB">
        <w:rPr>
          <w:rFonts w:ascii="Arial" w:hAnsi="Arial" w:cs="Arial"/>
          <w:noProof/>
          <w:sz w:val="24"/>
          <w:szCs w:val="24"/>
          <w:lang w:val="en-GB"/>
        </w:rPr>
        <w:t>All employees must perform their duties in strict compliance with the requirements of their organisation’s Welsh Language Scheme and take every opportunity to promote the Welsh language in their dealings with the public.</w:t>
      </w:r>
    </w:p>
    <w:p w14:paraId="08CE1626" w14:textId="77777777" w:rsidR="00003BCF" w:rsidRPr="00D21EFB" w:rsidRDefault="00003BCF" w:rsidP="001D6E9D">
      <w:pPr>
        <w:tabs>
          <w:tab w:val="left" w:pos="426"/>
        </w:tabs>
        <w:ind w:left="426" w:hanging="426"/>
        <w:jc w:val="both"/>
        <w:rPr>
          <w:rFonts w:ascii="Arial" w:hAnsi="Arial" w:cs="Arial"/>
          <w:noProof/>
          <w:sz w:val="24"/>
          <w:szCs w:val="24"/>
          <w:lang w:val="en-GB"/>
        </w:rPr>
      </w:pPr>
    </w:p>
    <w:p w14:paraId="653475DC" w14:textId="77777777" w:rsidR="00003BCF" w:rsidRPr="00D21EFB" w:rsidRDefault="00003BCF" w:rsidP="001D6E9D">
      <w:pPr>
        <w:numPr>
          <w:ilvl w:val="0"/>
          <w:numId w:val="13"/>
        </w:numPr>
        <w:tabs>
          <w:tab w:val="left" w:pos="426"/>
        </w:tabs>
        <w:ind w:left="426" w:hanging="426"/>
        <w:jc w:val="both"/>
        <w:rPr>
          <w:rFonts w:ascii="Arial" w:hAnsi="Arial" w:cs="Arial"/>
          <w:noProof/>
          <w:sz w:val="24"/>
          <w:szCs w:val="24"/>
          <w:lang w:val="en-GB"/>
        </w:rPr>
      </w:pPr>
      <w:r w:rsidRPr="00D21EFB">
        <w:rPr>
          <w:rFonts w:ascii="Arial" w:hAnsi="Arial" w:cs="Arial"/>
          <w:b/>
          <w:noProof/>
          <w:sz w:val="24"/>
          <w:szCs w:val="24"/>
          <w:lang w:val="en-GB"/>
        </w:rPr>
        <w:t>Equality and Human Rights</w:t>
      </w:r>
      <w:r w:rsidRPr="00D21EFB">
        <w:rPr>
          <w:rFonts w:ascii="Arial" w:hAnsi="Arial" w:cs="Arial"/>
          <w:noProof/>
          <w:sz w:val="24"/>
          <w:szCs w:val="24"/>
          <w:lang w:val="en-GB"/>
        </w:rPr>
        <w:t>:  The Public Sector Equality Duty in Wales places a positive duty on the HB to promote equality for people with protected characteristics, both as an employer and as a provider of public services.  There are nine protected characteristics: age; disability; gender reassignment; marriage and civil partnership; pregnancy and maternity; race; religion or belief; sex and sexual orientation.  The HB is committed to ensuring that no job applicant or employee receives less favourable treatment of any of the above grounds.  To this end, the organisation has an Equality Policy and it is for each employee to contribute to its success.</w:t>
      </w:r>
    </w:p>
    <w:p w14:paraId="289A72C2" w14:textId="77777777" w:rsidR="00003BCF" w:rsidRPr="00D21EFB" w:rsidRDefault="00003BCF" w:rsidP="001D6E9D">
      <w:pPr>
        <w:tabs>
          <w:tab w:val="left" w:pos="426"/>
        </w:tabs>
        <w:ind w:left="426" w:hanging="426"/>
        <w:jc w:val="both"/>
        <w:rPr>
          <w:rFonts w:ascii="Arial" w:hAnsi="Arial" w:cs="Arial"/>
          <w:noProof/>
          <w:sz w:val="24"/>
          <w:szCs w:val="24"/>
          <w:lang w:val="en-GB"/>
        </w:rPr>
      </w:pPr>
    </w:p>
    <w:p w14:paraId="48313D4A" w14:textId="77777777" w:rsidR="00003BCF" w:rsidRPr="00D21EFB" w:rsidRDefault="00003BCF" w:rsidP="001D6E9D">
      <w:pPr>
        <w:numPr>
          <w:ilvl w:val="0"/>
          <w:numId w:val="13"/>
        </w:numPr>
        <w:tabs>
          <w:tab w:val="left" w:pos="426"/>
        </w:tabs>
        <w:ind w:left="426" w:hanging="426"/>
        <w:jc w:val="both"/>
        <w:rPr>
          <w:rFonts w:ascii="Arial" w:hAnsi="Arial" w:cs="Arial"/>
          <w:b/>
          <w:noProof/>
          <w:sz w:val="24"/>
          <w:szCs w:val="24"/>
          <w:lang w:val="en-GB"/>
        </w:rPr>
      </w:pPr>
      <w:r w:rsidRPr="00D21EFB">
        <w:rPr>
          <w:rFonts w:ascii="Arial" w:hAnsi="Arial" w:cs="Arial"/>
          <w:b/>
          <w:noProof/>
          <w:sz w:val="24"/>
          <w:szCs w:val="24"/>
          <w:lang w:val="en-GB"/>
        </w:rPr>
        <w:t xml:space="preserve">Dignity at Work: </w:t>
      </w:r>
      <w:r w:rsidRPr="00D21EFB">
        <w:rPr>
          <w:rFonts w:ascii="Arial" w:hAnsi="Arial" w:cs="Arial"/>
          <w:noProof/>
          <w:sz w:val="24"/>
          <w:szCs w:val="24"/>
          <w:lang w:val="en-GB"/>
        </w:rPr>
        <w:t xml:space="preserve"> The organisation condemns all forms of bullying and harassment and is actively seeking to promote a workplace where employees are treated fairly and with dignity and respect.  All staff are requested to report and form of bullying and harassment to their Line Manager or to any Director of the organisation.  Any inappropriate behaviour inside the workplace will not be tolerated and will be treated as a serious matter under the HB/Trust Disciplinary Policy.</w:t>
      </w:r>
    </w:p>
    <w:p w14:paraId="24091E4B" w14:textId="77777777" w:rsidR="00003BCF" w:rsidRPr="00D21EFB" w:rsidRDefault="00003BCF" w:rsidP="001D6E9D">
      <w:pPr>
        <w:tabs>
          <w:tab w:val="left" w:pos="426"/>
        </w:tabs>
        <w:ind w:left="426" w:hanging="426"/>
        <w:jc w:val="both"/>
        <w:rPr>
          <w:rFonts w:ascii="Arial" w:hAnsi="Arial" w:cs="Arial"/>
          <w:b/>
          <w:noProof/>
          <w:sz w:val="24"/>
          <w:szCs w:val="24"/>
          <w:lang w:val="en-GB"/>
        </w:rPr>
      </w:pPr>
    </w:p>
    <w:p w14:paraId="4F1D6095" w14:textId="352AB88C" w:rsidR="00003BCF" w:rsidRPr="00D21EFB" w:rsidRDefault="00003BCF" w:rsidP="001D6E9D">
      <w:pPr>
        <w:numPr>
          <w:ilvl w:val="0"/>
          <w:numId w:val="13"/>
        </w:numPr>
        <w:tabs>
          <w:tab w:val="left" w:pos="426"/>
        </w:tabs>
        <w:ind w:left="426" w:hanging="426"/>
        <w:jc w:val="both"/>
        <w:rPr>
          <w:rFonts w:ascii="Arial" w:hAnsi="Arial" w:cs="Arial"/>
          <w:noProof/>
          <w:sz w:val="24"/>
          <w:szCs w:val="24"/>
          <w:lang w:val="en-GB"/>
        </w:rPr>
      </w:pPr>
      <w:r w:rsidRPr="00D21EFB">
        <w:rPr>
          <w:rFonts w:ascii="Arial" w:hAnsi="Arial" w:cs="Arial"/>
          <w:b/>
          <w:noProof/>
          <w:sz w:val="24"/>
          <w:szCs w:val="24"/>
          <w:lang w:val="en-GB"/>
        </w:rPr>
        <w:t>DBS Disclosure Check:</w:t>
      </w:r>
      <w:r w:rsidRPr="00D21EFB">
        <w:rPr>
          <w:rFonts w:ascii="Arial" w:hAnsi="Arial" w:cs="Arial"/>
          <w:noProof/>
          <w:sz w:val="24"/>
          <w:szCs w:val="24"/>
          <w:lang w:val="en-GB"/>
        </w:rPr>
        <w:t xml:space="preserve"> In this role you may have direct contact with patients/ service users/ children/vulnerable adults in the course of your normal duties.  You will therefore be required to apply for a Disclosure Barring Service Standard check as part of the Health Board’s pre-employment check procedure.   </w:t>
      </w:r>
    </w:p>
    <w:p w14:paraId="350F0F51" w14:textId="77777777" w:rsidR="00003BCF" w:rsidRPr="00D21EFB" w:rsidRDefault="00003BCF" w:rsidP="001D6E9D">
      <w:pPr>
        <w:tabs>
          <w:tab w:val="left" w:pos="426"/>
        </w:tabs>
        <w:ind w:left="426" w:hanging="426"/>
        <w:jc w:val="both"/>
        <w:rPr>
          <w:rFonts w:ascii="Arial" w:hAnsi="Arial" w:cs="Arial"/>
          <w:noProof/>
          <w:color w:val="FF0000"/>
          <w:sz w:val="24"/>
          <w:szCs w:val="24"/>
          <w:lang w:val="en-GB"/>
        </w:rPr>
      </w:pPr>
    </w:p>
    <w:p w14:paraId="1DCB7271" w14:textId="2F7D5C64" w:rsidR="00003BCF" w:rsidRPr="00D21EFB" w:rsidRDefault="00003BCF" w:rsidP="001D6E9D">
      <w:pPr>
        <w:pStyle w:val="ListParagraph"/>
        <w:numPr>
          <w:ilvl w:val="0"/>
          <w:numId w:val="14"/>
        </w:numPr>
        <w:tabs>
          <w:tab w:val="left" w:pos="426"/>
        </w:tabs>
        <w:ind w:left="426" w:hanging="426"/>
        <w:jc w:val="both"/>
        <w:rPr>
          <w:rFonts w:ascii="Arial" w:hAnsi="Arial" w:cs="Arial"/>
          <w:noProof/>
          <w:sz w:val="24"/>
          <w:szCs w:val="24"/>
        </w:rPr>
      </w:pPr>
      <w:r w:rsidRPr="00D21EFB">
        <w:rPr>
          <w:rFonts w:ascii="Arial" w:hAnsi="Arial" w:cs="Arial"/>
          <w:b/>
          <w:noProof/>
          <w:sz w:val="24"/>
          <w:szCs w:val="24"/>
        </w:rPr>
        <w:t>Safeguarding Children:</w:t>
      </w:r>
      <w:r w:rsidRPr="00D21EFB">
        <w:rPr>
          <w:rFonts w:ascii="Arial" w:hAnsi="Arial" w:cs="Arial"/>
          <w:noProof/>
          <w:sz w:val="24"/>
          <w:szCs w:val="24"/>
        </w:rPr>
        <w:t xml:space="preserve"> The Health Board is committed to safeguarding children and adults at risk. All staff must therefore attend the required level of safeguarding children &amp; adult training. This post requires minimum </w:t>
      </w:r>
      <w:r w:rsidRPr="00D21EFB">
        <w:rPr>
          <w:rFonts w:ascii="Arial" w:hAnsi="Arial" w:cs="Arial"/>
          <w:noProof/>
          <w:color w:val="000000" w:themeColor="text1"/>
          <w:sz w:val="24"/>
          <w:szCs w:val="24"/>
        </w:rPr>
        <w:t xml:space="preserve">level </w:t>
      </w:r>
      <w:r w:rsidR="006F061F" w:rsidRPr="00D21EFB">
        <w:rPr>
          <w:rFonts w:ascii="Arial" w:hAnsi="Arial" w:cs="Arial"/>
          <w:noProof/>
          <w:color w:val="000000" w:themeColor="text1"/>
          <w:sz w:val="24"/>
          <w:szCs w:val="24"/>
        </w:rPr>
        <w:t>one.</w:t>
      </w:r>
    </w:p>
    <w:p w14:paraId="20F20EA0" w14:textId="77777777" w:rsidR="00003BCF" w:rsidRPr="00D21EFB" w:rsidRDefault="00003BCF" w:rsidP="001D6E9D">
      <w:pPr>
        <w:pStyle w:val="ListParagraph"/>
        <w:tabs>
          <w:tab w:val="left" w:pos="426"/>
        </w:tabs>
        <w:ind w:left="426" w:hanging="426"/>
        <w:jc w:val="both"/>
        <w:rPr>
          <w:rFonts w:ascii="Arial" w:hAnsi="Arial" w:cs="Arial"/>
          <w:noProof/>
          <w:sz w:val="24"/>
          <w:szCs w:val="24"/>
        </w:rPr>
      </w:pPr>
    </w:p>
    <w:p w14:paraId="0127E519" w14:textId="77777777" w:rsidR="00003BCF" w:rsidRPr="00D21EFB" w:rsidRDefault="00003BCF" w:rsidP="001D6E9D">
      <w:pPr>
        <w:pStyle w:val="ListParagraph"/>
        <w:numPr>
          <w:ilvl w:val="0"/>
          <w:numId w:val="12"/>
        </w:numPr>
        <w:tabs>
          <w:tab w:val="left" w:pos="426"/>
        </w:tabs>
        <w:ind w:left="426" w:hanging="426"/>
        <w:jc w:val="both"/>
        <w:rPr>
          <w:rFonts w:ascii="Arial" w:hAnsi="Arial" w:cs="Arial"/>
          <w:b/>
          <w:noProof/>
          <w:sz w:val="24"/>
          <w:szCs w:val="24"/>
        </w:rPr>
      </w:pPr>
      <w:r w:rsidRPr="00D21EFB">
        <w:rPr>
          <w:rFonts w:ascii="Arial" w:hAnsi="Arial" w:cs="Arial"/>
          <w:b/>
          <w:noProof/>
          <w:sz w:val="24"/>
          <w:szCs w:val="24"/>
        </w:rPr>
        <w:t xml:space="preserve">Cognitive Dysfunction: </w:t>
      </w:r>
      <w:r w:rsidRPr="00D21EFB">
        <w:rPr>
          <w:rFonts w:ascii="Arial" w:hAnsi="Arial" w:cs="Arial"/>
          <w:noProof/>
          <w:sz w:val="24"/>
          <w:szCs w:val="24"/>
        </w:rPr>
        <w:t xml:space="preserve">Some degree of cognitive impairment is now common in the communities that we serve. We encourage all our staff to undertake online training for dementia awareness, so as to understand and be responsive to the particular needs of people with cognitive dysfunction. </w:t>
      </w:r>
    </w:p>
    <w:p w14:paraId="728CA2CE" w14:textId="77777777" w:rsidR="00003BCF" w:rsidRPr="00D21EFB" w:rsidRDefault="00003BCF" w:rsidP="001D6E9D">
      <w:pPr>
        <w:pStyle w:val="ListParagraph"/>
        <w:tabs>
          <w:tab w:val="left" w:pos="426"/>
        </w:tabs>
        <w:ind w:left="426" w:hanging="426"/>
        <w:jc w:val="both"/>
        <w:rPr>
          <w:rFonts w:ascii="Arial" w:hAnsi="Arial" w:cs="Arial"/>
          <w:noProof/>
          <w:sz w:val="24"/>
          <w:szCs w:val="24"/>
        </w:rPr>
      </w:pPr>
    </w:p>
    <w:p w14:paraId="184EB7EB" w14:textId="77777777" w:rsidR="00003BCF" w:rsidRPr="00D21EFB" w:rsidRDefault="00003BCF" w:rsidP="001D6E9D">
      <w:pPr>
        <w:pStyle w:val="ListParagraph"/>
        <w:numPr>
          <w:ilvl w:val="0"/>
          <w:numId w:val="12"/>
        </w:numPr>
        <w:tabs>
          <w:tab w:val="left" w:pos="426"/>
        </w:tabs>
        <w:ind w:left="426" w:hanging="426"/>
        <w:jc w:val="both"/>
        <w:rPr>
          <w:rFonts w:ascii="Arial" w:hAnsi="Arial" w:cs="Arial"/>
          <w:noProof/>
          <w:sz w:val="24"/>
          <w:szCs w:val="24"/>
        </w:rPr>
      </w:pPr>
      <w:r w:rsidRPr="00D21EFB">
        <w:rPr>
          <w:rFonts w:ascii="Arial" w:hAnsi="Arial" w:cs="Arial"/>
          <w:b/>
          <w:noProof/>
          <w:sz w:val="24"/>
          <w:szCs w:val="24"/>
        </w:rPr>
        <w:t xml:space="preserve">Infection Control: </w:t>
      </w:r>
      <w:r w:rsidRPr="00D21EFB">
        <w:rPr>
          <w:rFonts w:ascii="Arial" w:hAnsi="Arial" w:cs="Arial"/>
          <w:noProof/>
          <w:sz w:val="24"/>
          <w:szCs w:val="24"/>
        </w:rPr>
        <w:t>The Health Board is committed to meet its obligations to minimise infection. The post holder is required to comply with current procedures for the control of infection, not to tolerate non-compliance by colleagues, and to attend training in infection control provided by the Health Board.</w:t>
      </w:r>
    </w:p>
    <w:p w14:paraId="1EF273C9" w14:textId="77777777" w:rsidR="00003BCF" w:rsidRPr="00D21EFB" w:rsidRDefault="00003BCF" w:rsidP="001D6E9D">
      <w:pPr>
        <w:pStyle w:val="ListParagraph"/>
        <w:tabs>
          <w:tab w:val="left" w:pos="426"/>
        </w:tabs>
        <w:ind w:left="426" w:hanging="426"/>
        <w:jc w:val="both"/>
        <w:rPr>
          <w:rFonts w:ascii="Arial" w:hAnsi="Arial" w:cs="Arial"/>
          <w:noProof/>
          <w:sz w:val="24"/>
          <w:szCs w:val="24"/>
        </w:rPr>
      </w:pPr>
    </w:p>
    <w:p w14:paraId="5650AF73" w14:textId="77777777" w:rsidR="00003BCF" w:rsidRPr="00D21EFB" w:rsidRDefault="00003BCF" w:rsidP="001D6E9D">
      <w:pPr>
        <w:pStyle w:val="ListParagraph"/>
        <w:numPr>
          <w:ilvl w:val="0"/>
          <w:numId w:val="12"/>
        </w:numPr>
        <w:ind w:left="426" w:hanging="426"/>
        <w:jc w:val="both"/>
        <w:rPr>
          <w:rFonts w:ascii="Arial" w:hAnsi="Arial" w:cs="Arial"/>
          <w:noProof/>
          <w:sz w:val="24"/>
          <w:szCs w:val="24"/>
        </w:rPr>
      </w:pPr>
      <w:r w:rsidRPr="00D21EFB">
        <w:rPr>
          <w:rFonts w:ascii="Arial" w:hAnsi="Arial" w:cs="Arial"/>
          <w:b/>
          <w:bCs/>
          <w:noProof/>
          <w:sz w:val="24"/>
          <w:szCs w:val="24"/>
        </w:rPr>
        <w:lastRenderedPageBreak/>
        <w:t>Records Management</w:t>
      </w:r>
      <w:r w:rsidRPr="00D21EFB">
        <w:rPr>
          <w:rFonts w:ascii="Arial" w:hAnsi="Arial" w:cs="Arial"/>
          <w:noProof/>
          <w:sz w:val="24"/>
          <w:szCs w:val="24"/>
        </w:rPr>
        <w:t xml:space="preserve">:  The post holder has a legal responsibility to treat all records created, maintained, used or handled as part of their work within the Health Board in confidence (even after an employee has left the Health Board).   This includes all records relating to patient health, financial, personal and administrative, whether paper based or on computer. All staff have a responsibility to consult their manager if they are have any doubts about the correct management of records with which they work.   </w:t>
      </w:r>
    </w:p>
    <w:p w14:paraId="7067A8EA" w14:textId="77777777" w:rsidR="00003BCF" w:rsidRPr="00D21EFB" w:rsidRDefault="00003BCF" w:rsidP="001D6E9D">
      <w:pPr>
        <w:pStyle w:val="ListParagraph"/>
        <w:jc w:val="both"/>
        <w:rPr>
          <w:rFonts w:ascii="Arial" w:hAnsi="Arial" w:cs="Arial"/>
          <w:b/>
          <w:noProof/>
          <w:sz w:val="24"/>
          <w:szCs w:val="24"/>
        </w:rPr>
      </w:pPr>
    </w:p>
    <w:p w14:paraId="5AED4067" w14:textId="77777777" w:rsidR="00E013D3" w:rsidRPr="00D21EFB" w:rsidRDefault="00003BCF" w:rsidP="001D6E9D">
      <w:pPr>
        <w:pStyle w:val="ListParagraph"/>
        <w:numPr>
          <w:ilvl w:val="0"/>
          <w:numId w:val="12"/>
        </w:numPr>
        <w:ind w:left="426" w:hanging="426"/>
        <w:jc w:val="both"/>
        <w:rPr>
          <w:rFonts w:ascii="Arial" w:hAnsi="Arial" w:cs="Arial"/>
          <w:noProof/>
          <w:sz w:val="24"/>
          <w:szCs w:val="24"/>
        </w:rPr>
      </w:pPr>
      <w:r w:rsidRPr="00D21EFB">
        <w:rPr>
          <w:rFonts w:ascii="Arial" w:hAnsi="Arial" w:cs="Arial"/>
          <w:b/>
          <w:noProof/>
          <w:sz w:val="24"/>
          <w:szCs w:val="24"/>
        </w:rPr>
        <w:t xml:space="preserve">Job Description:  </w:t>
      </w:r>
      <w:r w:rsidRPr="00D21EFB">
        <w:rPr>
          <w:rFonts w:ascii="Arial" w:hAnsi="Arial" w:cs="Arial"/>
          <w:noProof/>
          <w:sz w:val="24"/>
          <w:szCs w:val="24"/>
        </w:rPr>
        <w:t>This job description is not exhaustive but is an outline and account of the main duties.  Any changes will be discussed fully with the post holder in advance.  The job description will be reviewed periodically to take into account changes and developments in service requirements.</w:t>
      </w:r>
    </w:p>
    <w:p w14:paraId="5ACC8356" w14:textId="77777777" w:rsidR="00E013D3" w:rsidRPr="00D21EFB" w:rsidRDefault="00E013D3" w:rsidP="001D6E9D">
      <w:pPr>
        <w:pStyle w:val="ListParagraph"/>
        <w:jc w:val="both"/>
        <w:rPr>
          <w:rFonts w:ascii="Arial" w:hAnsi="Arial" w:cs="Arial"/>
          <w:b/>
          <w:noProof/>
          <w:sz w:val="24"/>
          <w:szCs w:val="24"/>
        </w:rPr>
      </w:pPr>
    </w:p>
    <w:p w14:paraId="735FF73C" w14:textId="4DC6B3D1" w:rsidR="00003BCF" w:rsidRPr="00D21EFB" w:rsidRDefault="00003BCF" w:rsidP="001D6E9D">
      <w:pPr>
        <w:pStyle w:val="ListParagraph"/>
        <w:numPr>
          <w:ilvl w:val="0"/>
          <w:numId w:val="12"/>
        </w:numPr>
        <w:ind w:left="426" w:hanging="426"/>
        <w:jc w:val="both"/>
        <w:rPr>
          <w:rFonts w:ascii="Arial" w:hAnsi="Arial" w:cs="Arial"/>
          <w:noProof/>
          <w:sz w:val="24"/>
          <w:szCs w:val="24"/>
        </w:rPr>
      </w:pPr>
      <w:r w:rsidRPr="00D21EFB">
        <w:rPr>
          <w:rFonts w:ascii="Arial" w:hAnsi="Arial" w:cs="Arial"/>
          <w:b/>
          <w:noProof/>
          <w:sz w:val="24"/>
          <w:szCs w:val="24"/>
        </w:rPr>
        <w:t xml:space="preserve">For Clinical Staff Only:  </w:t>
      </w:r>
      <w:r w:rsidRPr="00D21EFB">
        <w:rPr>
          <w:rFonts w:ascii="Arial" w:hAnsi="Arial" w:cs="Arial"/>
          <w:noProof/>
          <w:sz w:val="24"/>
          <w:szCs w:val="24"/>
        </w:rPr>
        <w:t>All</w:t>
      </w:r>
      <w:r w:rsidRPr="00D21EFB">
        <w:rPr>
          <w:rFonts w:ascii="Arial" w:hAnsi="Arial" w:cs="Arial"/>
          <w:b/>
          <w:noProof/>
          <w:sz w:val="24"/>
          <w:szCs w:val="24"/>
        </w:rPr>
        <w:t xml:space="preserve"> </w:t>
      </w:r>
      <w:r w:rsidRPr="00D21EFB">
        <w:rPr>
          <w:rFonts w:ascii="Arial" w:hAnsi="Arial" w:cs="Arial"/>
          <w:noProof/>
          <w:sz w:val="24"/>
          <w:szCs w:val="24"/>
        </w:rPr>
        <w:t>clinical staff are required to comply, at all times, with the relevant codes of practice and other requirements of the appropriate professional organisations NMC, GMC, GDC, HCPC etc.  It is the post holder’s responsibility to ensure that they are both familiar with and adhere to these requirements.</w:t>
      </w:r>
    </w:p>
    <w:p w14:paraId="439CBAF3" w14:textId="77777777" w:rsidR="00003BCF" w:rsidRPr="00D21EFB" w:rsidRDefault="00003BCF" w:rsidP="001D6E9D">
      <w:pPr>
        <w:pStyle w:val="ListParagraph"/>
        <w:ind w:left="426" w:hanging="426"/>
        <w:jc w:val="both"/>
        <w:rPr>
          <w:rFonts w:ascii="Arial" w:hAnsi="Arial" w:cs="Arial"/>
          <w:noProof/>
          <w:sz w:val="24"/>
          <w:szCs w:val="24"/>
        </w:rPr>
      </w:pPr>
    </w:p>
    <w:p w14:paraId="6EBCC362" w14:textId="77777777" w:rsidR="00003BCF" w:rsidRPr="00D21EFB" w:rsidRDefault="00003BCF" w:rsidP="001D6E9D">
      <w:pPr>
        <w:numPr>
          <w:ilvl w:val="0"/>
          <w:numId w:val="13"/>
        </w:numPr>
        <w:ind w:left="426" w:hanging="426"/>
        <w:jc w:val="both"/>
        <w:rPr>
          <w:rFonts w:ascii="Arial" w:hAnsi="Arial" w:cs="Arial"/>
          <w:b/>
          <w:noProof/>
          <w:sz w:val="24"/>
          <w:szCs w:val="24"/>
          <w:lang w:val="en-GB"/>
        </w:rPr>
      </w:pPr>
      <w:r w:rsidRPr="00D21EFB">
        <w:rPr>
          <w:rFonts w:ascii="Arial" w:hAnsi="Arial" w:cs="Arial"/>
          <w:b/>
          <w:noProof/>
          <w:sz w:val="24"/>
          <w:szCs w:val="24"/>
          <w:lang w:val="en-GB"/>
        </w:rPr>
        <w:t xml:space="preserve">Healthcare Support Workers:  </w:t>
      </w:r>
      <w:r w:rsidRPr="00D21EFB">
        <w:rPr>
          <w:rFonts w:ascii="Arial" w:hAnsi="Arial" w:cs="Arial"/>
          <w:noProof/>
          <w:sz w:val="24"/>
          <w:szCs w:val="24"/>
          <w:lang w:val="en-GB"/>
        </w:rPr>
        <w:t>Healthcare Support Workers make a valuable and important contribution to the delivery of high quality healthcare.  The national Code of Conduct for NHS Wales describes the standards of conduct, behaviour and attitude required of all Healthcare Support Workers employed within NHS Wales.  Health Care Support Workers are responsible, and have a duty of care, to ensure their conduct does not fall below the standards detailed in the Code and that no act or omission on their part harms the safety and wellbeing of service users and the public, whilst in their care.</w:t>
      </w:r>
    </w:p>
    <w:p w14:paraId="5AA06EE7" w14:textId="77777777" w:rsidR="00003BCF" w:rsidRPr="00D21EFB" w:rsidRDefault="00003BCF" w:rsidP="001D6E9D">
      <w:pPr>
        <w:pStyle w:val="ListParagraph"/>
        <w:ind w:left="426" w:hanging="426"/>
        <w:jc w:val="both"/>
        <w:rPr>
          <w:rFonts w:ascii="Arial" w:hAnsi="Arial" w:cs="Arial"/>
          <w:noProof/>
          <w:sz w:val="24"/>
          <w:szCs w:val="24"/>
        </w:rPr>
      </w:pPr>
    </w:p>
    <w:p w14:paraId="57CB67C3" w14:textId="77777777" w:rsidR="00003BCF" w:rsidRPr="00D21EFB" w:rsidRDefault="00003BCF" w:rsidP="001D6E9D">
      <w:pPr>
        <w:pStyle w:val="ListParagraph"/>
        <w:numPr>
          <w:ilvl w:val="0"/>
          <w:numId w:val="12"/>
        </w:numPr>
        <w:ind w:left="426" w:hanging="426"/>
        <w:jc w:val="both"/>
        <w:rPr>
          <w:rFonts w:ascii="Arial" w:hAnsi="Arial" w:cs="Arial"/>
          <w:noProof/>
          <w:sz w:val="24"/>
          <w:szCs w:val="24"/>
        </w:rPr>
      </w:pPr>
      <w:r w:rsidRPr="00D21EFB">
        <w:rPr>
          <w:rFonts w:ascii="Arial" w:hAnsi="Arial" w:cs="Arial"/>
          <w:b/>
          <w:noProof/>
          <w:sz w:val="24"/>
          <w:szCs w:val="24"/>
        </w:rPr>
        <w:t>No Smoking:</w:t>
      </w:r>
      <w:r w:rsidRPr="00D21EFB">
        <w:rPr>
          <w:rFonts w:ascii="Arial" w:hAnsi="Arial" w:cs="Arial"/>
          <w:noProof/>
          <w:sz w:val="24"/>
          <w:szCs w:val="24"/>
        </w:rPr>
        <w:t xml:space="preserve"> To give all patients, visitors and staff the best chance to be healthy, all Health Board sites including buildings and grounds are smoke-free.</w:t>
      </w:r>
    </w:p>
    <w:p w14:paraId="4D882247" w14:textId="77777777" w:rsidR="00003BCF" w:rsidRPr="0082588C" w:rsidRDefault="00003BCF" w:rsidP="00D155EB">
      <w:pPr>
        <w:rPr>
          <w:rFonts w:ascii="Arial" w:hAnsi="Arial"/>
          <w:b/>
          <w:sz w:val="24"/>
          <w:u w:val="single"/>
        </w:rPr>
      </w:pPr>
    </w:p>
    <w:sectPr w:rsidR="00003BCF" w:rsidRPr="0082588C">
      <w:footerReference w:type="defaul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9B9BC32" w14:textId="77777777" w:rsidR="00813768" w:rsidRDefault="00813768" w:rsidP="000C2E05">
      <w:r>
        <w:separator/>
      </w:r>
    </w:p>
  </w:endnote>
  <w:endnote w:type="continuationSeparator" w:id="0">
    <w:p w14:paraId="0895606A" w14:textId="77777777" w:rsidR="00813768" w:rsidRDefault="00813768" w:rsidP="000C2E0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mic Sans MS">
    <w:panose1 w:val="030F0702030302020204"/>
    <w:charset w:val="00"/>
    <w:family w:val="script"/>
    <w:pitch w:val="variable"/>
    <w:sig w:usb0="00000287" w:usb1="00000013"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31401407"/>
      <w:docPartObj>
        <w:docPartGallery w:val="Page Numbers (Bottom of Page)"/>
        <w:docPartUnique/>
      </w:docPartObj>
    </w:sdtPr>
    <w:sdtEndPr/>
    <w:sdtContent>
      <w:sdt>
        <w:sdtPr>
          <w:id w:val="-1769616900"/>
          <w:docPartObj>
            <w:docPartGallery w:val="Page Numbers (Top of Page)"/>
            <w:docPartUnique/>
          </w:docPartObj>
        </w:sdtPr>
        <w:sdtEndPr/>
        <w:sdtContent>
          <w:p w14:paraId="631C563E" w14:textId="4A6B6449" w:rsidR="00C3031C" w:rsidRPr="00C3031C" w:rsidRDefault="00C3031C">
            <w:pPr>
              <w:pStyle w:val="Footer"/>
              <w:jc w:val="right"/>
            </w:pPr>
            <w:r w:rsidRPr="00C3031C">
              <w:rPr>
                <w:rFonts w:ascii="Arial" w:hAnsi="Arial" w:cs="Arial"/>
              </w:rPr>
              <w:t xml:space="preserve">Page </w:t>
            </w:r>
            <w:r w:rsidRPr="00C3031C">
              <w:rPr>
                <w:rFonts w:ascii="Arial" w:hAnsi="Arial" w:cs="Arial"/>
                <w:bCs/>
                <w:sz w:val="24"/>
                <w:szCs w:val="24"/>
              </w:rPr>
              <w:fldChar w:fldCharType="begin"/>
            </w:r>
            <w:r w:rsidRPr="00C3031C">
              <w:rPr>
                <w:rFonts w:ascii="Arial" w:hAnsi="Arial" w:cs="Arial"/>
                <w:bCs/>
              </w:rPr>
              <w:instrText xml:space="preserve"> PAGE </w:instrText>
            </w:r>
            <w:r w:rsidRPr="00C3031C">
              <w:rPr>
                <w:rFonts w:ascii="Arial" w:hAnsi="Arial" w:cs="Arial"/>
                <w:bCs/>
                <w:sz w:val="24"/>
                <w:szCs w:val="24"/>
              </w:rPr>
              <w:fldChar w:fldCharType="separate"/>
            </w:r>
            <w:r w:rsidR="006F004E">
              <w:rPr>
                <w:rFonts w:ascii="Arial" w:hAnsi="Arial" w:cs="Arial"/>
                <w:bCs/>
                <w:noProof/>
              </w:rPr>
              <w:t>8</w:t>
            </w:r>
            <w:r w:rsidRPr="00C3031C">
              <w:rPr>
                <w:rFonts w:ascii="Arial" w:hAnsi="Arial" w:cs="Arial"/>
                <w:bCs/>
                <w:sz w:val="24"/>
                <w:szCs w:val="24"/>
              </w:rPr>
              <w:fldChar w:fldCharType="end"/>
            </w:r>
            <w:r w:rsidRPr="00C3031C">
              <w:rPr>
                <w:rFonts w:ascii="Arial" w:hAnsi="Arial" w:cs="Arial"/>
              </w:rPr>
              <w:t xml:space="preserve"> of </w:t>
            </w:r>
            <w:r w:rsidRPr="00C3031C">
              <w:rPr>
                <w:rFonts w:ascii="Arial" w:hAnsi="Arial" w:cs="Arial"/>
                <w:bCs/>
                <w:sz w:val="24"/>
                <w:szCs w:val="24"/>
              </w:rPr>
              <w:fldChar w:fldCharType="begin"/>
            </w:r>
            <w:r w:rsidRPr="00C3031C">
              <w:rPr>
                <w:rFonts w:ascii="Arial" w:hAnsi="Arial" w:cs="Arial"/>
                <w:bCs/>
              </w:rPr>
              <w:instrText xml:space="preserve"> NUMPAGES  </w:instrText>
            </w:r>
            <w:r w:rsidRPr="00C3031C">
              <w:rPr>
                <w:rFonts w:ascii="Arial" w:hAnsi="Arial" w:cs="Arial"/>
                <w:bCs/>
                <w:sz w:val="24"/>
                <w:szCs w:val="24"/>
              </w:rPr>
              <w:fldChar w:fldCharType="separate"/>
            </w:r>
            <w:r w:rsidR="006F004E">
              <w:rPr>
                <w:rFonts w:ascii="Arial" w:hAnsi="Arial" w:cs="Arial"/>
                <w:bCs/>
                <w:noProof/>
              </w:rPr>
              <w:t>8</w:t>
            </w:r>
            <w:r w:rsidRPr="00C3031C">
              <w:rPr>
                <w:rFonts w:ascii="Arial" w:hAnsi="Arial" w:cs="Arial"/>
                <w:bCs/>
                <w:sz w:val="24"/>
                <w:szCs w:val="24"/>
              </w:rPr>
              <w:fldChar w:fldCharType="end"/>
            </w:r>
          </w:p>
        </w:sdtContent>
      </w:sdt>
    </w:sdtContent>
  </w:sdt>
  <w:p w14:paraId="0C77DEEC" w14:textId="77777777" w:rsidR="00C3031C" w:rsidRDefault="00C3031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6CB0913" w14:textId="77777777" w:rsidR="00813768" w:rsidRDefault="00813768" w:rsidP="000C2E05">
      <w:r>
        <w:separator/>
      </w:r>
    </w:p>
  </w:footnote>
  <w:footnote w:type="continuationSeparator" w:id="0">
    <w:p w14:paraId="76E4DF5B" w14:textId="77777777" w:rsidR="00813768" w:rsidRDefault="00813768" w:rsidP="000C2E0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AE02F0"/>
    <w:multiLevelType w:val="hybridMultilevel"/>
    <w:tmpl w:val="C896DBA8"/>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E657D5E"/>
    <w:multiLevelType w:val="hybridMultilevel"/>
    <w:tmpl w:val="B50881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F8A597D"/>
    <w:multiLevelType w:val="hybridMultilevel"/>
    <w:tmpl w:val="CEBEC84A"/>
    <w:lvl w:ilvl="0" w:tplc="429A72D8">
      <w:start w:val="1"/>
      <w:numFmt w:val="bullet"/>
      <w:lvlText w:val="•"/>
      <w:lvlJc w:val="left"/>
      <w:pPr>
        <w:tabs>
          <w:tab w:val="num" w:pos="720"/>
        </w:tabs>
        <w:ind w:left="720" w:hanging="360"/>
      </w:pPr>
      <w:rPr>
        <w:rFonts w:ascii="Arial" w:hAnsi="Arial" w:hint="default"/>
      </w:rPr>
    </w:lvl>
    <w:lvl w:ilvl="1" w:tplc="4EDCCE6A" w:tentative="1">
      <w:start w:val="1"/>
      <w:numFmt w:val="bullet"/>
      <w:lvlText w:val="•"/>
      <w:lvlJc w:val="left"/>
      <w:pPr>
        <w:tabs>
          <w:tab w:val="num" w:pos="1440"/>
        </w:tabs>
        <w:ind w:left="1440" w:hanging="360"/>
      </w:pPr>
      <w:rPr>
        <w:rFonts w:ascii="Arial" w:hAnsi="Arial" w:hint="default"/>
      </w:rPr>
    </w:lvl>
    <w:lvl w:ilvl="2" w:tplc="328A4A40" w:tentative="1">
      <w:start w:val="1"/>
      <w:numFmt w:val="bullet"/>
      <w:lvlText w:val="•"/>
      <w:lvlJc w:val="left"/>
      <w:pPr>
        <w:tabs>
          <w:tab w:val="num" w:pos="2160"/>
        </w:tabs>
        <w:ind w:left="2160" w:hanging="360"/>
      </w:pPr>
      <w:rPr>
        <w:rFonts w:ascii="Arial" w:hAnsi="Arial" w:hint="default"/>
      </w:rPr>
    </w:lvl>
    <w:lvl w:ilvl="3" w:tplc="D47053EA" w:tentative="1">
      <w:start w:val="1"/>
      <w:numFmt w:val="bullet"/>
      <w:lvlText w:val="•"/>
      <w:lvlJc w:val="left"/>
      <w:pPr>
        <w:tabs>
          <w:tab w:val="num" w:pos="2880"/>
        </w:tabs>
        <w:ind w:left="2880" w:hanging="360"/>
      </w:pPr>
      <w:rPr>
        <w:rFonts w:ascii="Arial" w:hAnsi="Arial" w:hint="default"/>
      </w:rPr>
    </w:lvl>
    <w:lvl w:ilvl="4" w:tplc="B9E892E8" w:tentative="1">
      <w:start w:val="1"/>
      <w:numFmt w:val="bullet"/>
      <w:lvlText w:val="•"/>
      <w:lvlJc w:val="left"/>
      <w:pPr>
        <w:tabs>
          <w:tab w:val="num" w:pos="3600"/>
        </w:tabs>
        <w:ind w:left="3600" w:hanging="360"/>
      </w:pPr>
      <w:rPr>
        <w:rFonts w:ascii="Arial" w:hAnsi="Arial" w:hint="default"/>
      </w:rPr>
    </w:lvl>
    <w:lvl w:ilvl="5" w:tplc="526EDE14" w:tentative="1">
      <w:start w:val="1"/>
      <w:numFmt w:val="bullet"/>
      <w:lvlText w:val="•"/>
      <w:lvlJc w:val="left"/>
      <w:pPr>
        <w:tabs>
          <w:tab w:val="num" w:pos="4320"/>
        </w:tabs>
        <w:ind w:left="4320" w:hanging="360"/>
      </w:pPr>
      <w:rPr>
        <w:rFonts w:ascii="Arial" w:hAnsi="Arial" w:hint="default"/>
      </w:rPr>
    </w:lvl>
    <w:lvl w:ilvl="6" w:tplc="5EE8689C" w:tentative="1">
      <w:start w:val="1"/>
      <w:numFmt w:val="bullet"/>
      <w:lvlText w:val="•"/>
      <w:lvlJc w:val="left"/>
      <w:pPr>
        <w:tabs>
          <w:tab w:val="num" w:pos="5040"/>
        </w:tabs>
        <w:ind w:left="5040" w:hanging="360"/>
      </w:pPr>
      <w:rPr>
        <w:rFonts w:ascii="Arial" w:hAnsi="Arial" w:hint="default"/>
      </w:rPr>
    </w:lvl>
    <w:lvl w:ilvl="7" w:tplc="B764FD68" w:tentative="1">
      <w:start w:val="1"/>
      <w:numFmt w:val="bullet"/>
      <w:lvlText w:val="•"/>
      <w:lvlJc w:val="left"/>
      <w:pPr>
        <w:tabs>
          <w:tab w:val="num" w:pos="5760"/>
        </w:tabs>
        <w:ind w:left="5760" w:hanging="360"/>
      </w:pPr>
      <w:rPr>
        <w:rFonts w:ascii="Arial" w:hAnsi="Arial" w:hint="default"/>
      </w:rPr>
    </w:lvl>
    <w:lvl w:ilvl="8" w:tplc="3920E696"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13F67986"/>
    <w:multiLevelType w:val="hybridMultilevel"/>
    <w:tmpl w:val="CF8852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DC64284"/>
    <w:multiLevelType w:val="hybridMultilevel"/>
    <w:tmpl w:val="15BE653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30C11E1E"/>
    <w:multiLevelType w:val="multilevel"/>
    <w:tmpl w:val="E53E2828"/>
    <w:lvl w:ilvl="0">
      <w:start w:val="1"/>
      <w:numFmt w:val="decimal"/>
      <w:lvlText w:val="%1."/>
      <w:lvlJc w:val="left"/>
      <w:pPr>
        <w:tabs>
          <w:tab w:val="num" w:pos="360"/>
        </w:tabs>
        <w:ind w:left="360" w:hanging="360"/>
      </w:pPr>
      <w:rPr>
        <w:rFonts w:hint="default"/>
      </w:rPr>
    </w:lvl>
    <w:lvl w:ilvl="1" w:tentative="1">
      <w:start w:val="1"/>
      <w:numFmt w:val="bullet"/>
      <w:lvlText w:val="o"/>
      <w:lvlJc w:val="left"/>
      <w:pPr>
        <w:tabs>
          <w:tab w:val="num" w:pos="1080"/>
        </w:tabs>
        <w:ind w:left="1080" w:hanging="360"/>
      </w:pPr>
      <w:rPr>
        <w:rFonts w:ascii="Courier New" w:hAnsi="Courier New" w:hint="default"/>
      </w:rPr>
    </w:lvl>
    <w:lvl w:ilvl="2" w:tentative="1">
      <w:start w:val="1"/>
      <w:numFmt w:val="bullet"/>
      <w:lvlText w:val=""/>
      <w:lvlJc w:val="left"/>
      <w:pPr>
        <w:tabs>
          <w:tab w:val="num" w:pos="1800"/>
        </w:tabs>
        <w:ind w:left="1800" w:hanging="360"/>
      </w:pPr>
      <w:rPr>
        <w:rFonts w:ascii="Wingdings" w:hAnsi="Wingdings" w:hint="default"/>
      </w:rPr>
    </w:lvl>
    <w:lvl w:ilvl="3" w:tentative="1">
      <w:start w:val="1"/>
      <w:numFmt w:val="bullet"/>
      <w:lvlText w:val=""/>
      <w:lvlJc w:val="left"/>
      <w:pPr>
        <w:tabs>
          <w:tab w:val="num" w:pos="2520"/>
        </w:tabs>
        <w:ind w:left="2520" w:hanging="360"/>
      </w:pPr>
      <w:rPr>
        <w:rFonts w:ascii="Symbol" w:hAnsi="Symbol" w:hint="default"/>
      </w:rPr>
    </w:lvl>
    <w:lvl w:ilvl="4" w:tentative="1">
      <w:start w:val="1"/>
      <w:numFmt w:val="bullet"/>
      <w:lvlText w:val="o"/>
      <w:lvlJc w:val="left"/>
      <w:pPr>
        <w:tabs>
          <w:tab w:val="num" w:pos="3240"/>
        </w:tabs>
        <w:ind w:left="3240" w:hanging="360"/>
      </w:pPr>
      <w:rPr>
        <w:rFonts w:ascii="Courier New" w:hAnsi="Courier New" w:hint="default"/>
      </w:rPr>
    </w:lvl>
    <w:lvl w:ilvl="5" w:tentative="1">
      <w:start w:val="1"/>
      <w:numFmt w:val="bullet"/>
      <w:lvlText w:val=""/>
      <w:lvlJc w:val="left"/>
      <w:pPr>
        <w:tabs>
          <w:tab w:val="num" w:pos="3960"/>
        </w:tabs>
        <w:ind w:left="3960" w:hanging="360"/>
      </w:pPr>
      <w:rPr>
        <w:rFonts w:ascii="Wingdings" w:hAnsi="Wingdings" w:hint="default"/>
      </w:rPr>
    </w:lvl>
    <w:lvl w:ilvl="6" w:tentative="1">
      <w:start w:val="1"/>
      <w:numFmt w:val="bullet"/>
      <w:lvlText w:val=""/>
      <w:lvlJc w:val="left"/>
      <w:pPr>
        <w:tabs>
          <w:tab w:val="num" w:pos="4680"/>
        </w:tabs>
        <w:ind w:left="4680" w:hanging="360"/>
      </w:pPr>
      <w:rPr>
        <w:rFonts w:ascii="Symbol" w:hAnsi="Symbol" w:hint="default"/>
      </w:rPr>
    </w:lvl>
    <w:lvl w:ilvl="7" w:tentative="1">
      <w:start w:val="1"/>
      <w:numFmt w:val="bullet"/>
      <w:lvlText w:val="o"/>
      <w:lvlJc w:val="left"/>
      <w:pPr>
        <w:tabs>
          <w:tab w:val="num" w:pos="5400"/>
        </w:tabs>
        <w:ind w:left="5400" w:hanging="360"/>
      </w:pPr>
      <w:rPr>
        <w:rFonts w:ascii="Courier New" w:hAnsi="Courier New" w:hint="default"/>
      </w:rPr>
    </w:lvl>
    <w:lvl w:ilvl="8" w:tentative="1">
      <w:start w:val="1"/>
      <w:numFmt w:val="bullet"/>
      <w:lvlText w:val=""/>
      <w:lvlJc w:val="left"/>
      <w:pPr>
        <w:tabs>
          <w:tab w:val="num" w:pos="6120"/>
        </w:tabs>
        <w:ind w:left="6120" w:hanging="360"/>
      </w:pPr>
      <w:rPr>
        <w:rFonts w:ascii="Wingdings" w:hAnsi="Wingdings" w:hint="default"/>
      </w:rPr>
    </w:lvl>
  </w:abstractNum>
  <w:abstractNum w:abstractNumId="6" w15:restartNumberingAfterBreak="0">
    <w:nsid w:val="320F1B1F"/>
    <w:multiLevelType w:val="hybridMultilevel"/>
    <w:tmpl w:val="7A885752"/>
    <w:lvl w:ilvl="0" w:tplc="DEDAE380">
      <w:start w:val="1"/>
      <w:numFmt w:val="bullet"/>
      <w:lvlText w:val=""/>
      <w:lvlJc w:val="left"/>
      <w:pPr>
        <w:tabs>
          <w:tab w:val="num" w:pos="360"/>
        </w:tabs>
        <w:ind w:left="360" w:hanging="360"/>
      </w:pPr>
      <w:rPr>
        <w:rFonts w:ascii="Symbol" w:hAnsi="Symbol" w:hint="default"/>
      </w:rPr>
    </w:lvl>
    <w:lvl w:ilvl="1" w:tplc="62EEB3DA" w:tentative="1">
      <w:start w:val="1"/>
      <w:numFmt w:val="bullet"/>
      <w:lvlText w:val="o"/>
      <w:lvlJc w:val="left"/>
      <w:pPr>
        <w:tabs>
          <w:tab w:val="num" w:pos="1440"/>
        </w:tabs>
        <w:ind w:left="1440" w:hanging="360"/>
      </w:pPr>
      <w:rPr>
        <w:rFonts w:ascii="Courier New" w:hAnsi="Courier New" w:hint="default"/>
      </w:rPr>
    </w:lvl>
    <w:lvl w:ilvl="2" w:tplc="3F40F7EE" w:tentative="1">
      <w:start w:val="1"/>
      <w:numFmt w:val="bullet"/>
      <w:lvlText w:val=""/>
      <w:lvlJc w:val="left"/>
      <w:pPr>
        <w:tabs>
          <w:tab w:val="num" w:pos="2160"/>
        </w:tabs>
        <w:ind w:left="2160" w:hanging="360"/>
      </w:pPr>
      <w:rPr>
        <w:rFonts w:ascii="Wingdings" w:hAnsi="Wingdings" w:hint="default"/>
      </w:rPr>
    </w:lvl>
    <w:lvl w:ilvl="3" w:tplc="FF4480C6" w:tentative="1">
      <w:start w:val="1"/>
      <w:numFmt w:val="bullet"/>
      <w:lvlText w:val=""/>
      <w:lvlJc w:val="left"/>
      <w:pPr>
        <w:tabs>
          <w:tab w:val="num" w:pos="2880"/>
        </w:tabs>
        <w:ind w:left="2880" w:hanging="360"/>
      </w:pPr>
      <w:rPr>
        <w:rFonts w:ascii="Symbol" w:hAnsi="Symbol" w:hint="default"/>
      </w:rPr>
    </w:lvl>
    <w:lvl w:ilvl="4" w:tplc="BAF62480" w:tentative="1">
      <w:start w:val="1"/>
      <w:numFmt w:val="bullet"/>
      <w:lvlText w:val="o"/>
      <w:lvlJc w:val="left"/>
      <w:pPr>
        <w:tabs>
          <w:tab w:val="num" w:pos="3600"/>
        </w:tabs>
        <w:ind w:left="3600" w:hanging="360"/>
      </w:pPr>
      <w:rPr>
        <w:rFonts w:ascii="Courier New" w:hAnsi="Courier New" w:hint="default"/>
      </w:rPr>
    </w:lvl>
    <w:lvl w:ilvl="5" w:tplc="B22CD8A8" w:tentative="1">
      <w:start w:val="1"/>
      <w:numFmt w:val="bullet"/>
      <w:lvlText w:val=""/>
      <w:lvlJc w:val="left"/>
      <w:pPr>
        <w:tabs>
          <w:tab w:val="num" w:pos="4320"/>
        </w:tabs>
        <w:ind w:left="4320" w:hanging="360"/>
      </w:pPr>
      <w:rPr>
        <w:rFonts w:ascii="Wingdings" w:hAnsi="Wingdings" w:hint="default"/>
      </w:rPr>
    </w:lvl>
    <w:lvl w:ilvl="6" w:tplc="413C03C0" w:tentative="1">
      <w:start w:val="1"/>
      <w:numFmt w:val="bullet"/>
      <w:lvlText w:val=""/>
      <w:lvlJc w:val="left"/>
      <w:pPr>
        <w:tabs>
          <w:tab w:val="num" w:pos="5040"/>
        </w:tabs>
        <w:ind w:left="5040" w:hanging="360"/>
      </w:pPr>
      <w:rPr>
        <w:rFonts w:ascii="Symbol" w:hAnsi="Symbol" w:hint="default"/>
      </w:rPr>
    </w:lvl>
    <w:lvl w:ilvl="7" w:tplc="5AB06DE2" w:tentative="1">
      <w:start w:val="1"/>
      <w:numFmt w:val="bullet"/>
      <w:lvlText w:val="o"/>
      <w:lvlJc w:val="left"/>
      <w:pPr>
        <w:tabs>
          <w:tab w:val="num" w:pos="5760"/>
        </w:tabs>
        <w:ind w:left="5760" w:hanging="360"/>
      </w:pPr>
      <w:rPr>
        <w:rFonts w:ascii="Courier New" w:hAnsi="Courier New" w:hint="default"/>
      </w:rPr>
    </w:lvl>
    <w:lvl w:ilvl="8" w:tplc="EF24CDEC"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3F653F33"/>
    <w:multiLevelType w:val="hybridMultilevel"/>
    <w:tmpl w:val="97E0E8C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43037ABD"/>
    <w:multiLevelType w:val="singleLevel"/>
    <w:tmpl w:val="08090001"/>
    <w:lvl w:ilvl="0">
      <w:start w:val="1"/>
      <w:numFmt w:val="bullet"/>
      <w:lvlText w:val=""/>
      <w:lvlJc w:val="left"/>
      <w:pPr>
        <w:tabs>
          <w:tab w:val="num" w:pos="360"/>
        </w:tabs>
        <w:ind w:left="360" w:hanging="360"/>
      </w:pPr>
      <w:rPr>
        <w:rFonts w:ascii="Symbol" w:hAnsi="Symbol" w:hint="default"/>
      </w:rPr>
    </w:lvl>
  </w:abstractNum>
  <w:abstractNum w:abstractNumId="9" w15:restartNumberingAfterBreak="0">
    <w:nsid w:val="44E8286E"/>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52694A34"/>
    <w:multiLevelType w:val="hybridMultilevel"/>
    <w:tmpl w:val="F29E4204"/>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1" w15:restartNumberingAfterBreak="0">
    <w:nsid w:val="723B0ED7"/>
    <w:multiLevelType w:val="hybridMultilevel"/>
    <w:tmpl w:val="374492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51167F5"/>
    <w:multiLevelType w:val="multilevel"/>
    <w:tmpl w:val="E53E2828"/>
    <w:lvl w:ilvl="0">
      <w:start w:val="1"/>
      <w:numFmt w:val="decimal"/>
      <w:lvlText w:val="%1."/>
      <w:lvlJc w:val="left"/>
      <w:pPr>
        <w:tabs>
          <w:tab w:val="num" w:pos="360"/>
        </w:tabs>
        <w:ind w:left="360" w:hanging="360"/>
      </w:pPr>
      <w:rPr>
        <w:rFonts w:hint="default"/>
      </w:rPr>
    </w:lvl>
    <w:lvl w:ilvl="1" w:tentative="1">
      <w:start w:val="1"/>
      <w:numFmt w:val="bullet"/>
      <w:lvlText w:val="o"/>
      <w:lvlJc w:val="left"/>
      <w:pPr>
        <w:tabs>
          <w:tab w:val="num" w:pos="1080"/>
        </w:tabs>
        <w:ind w:left="1080" w:hanging="360"/>
      </w:pPr>
      <w:rPr>
        <w:rFonts w:ascii="Courier New" w:hAnsi="Courier New" w:hint="default"/>
      </w:rPr>
    </w:lvl>
    <w:lvl w:ilvl="2" w:tentative="1">
      <w:start w:val="1"/>
      <w:numFmt w:val="bullet"/>
      <w:lvlText w:val=""/>
      <w:lvlJc w:val="left"/>
      <w:pPr>
        <w:tabs>
          <w:tab w:val="num" w:pos="1800"/>
        </w:tabs>
        <w:ind w:left="1800" w:hanging="360"/>
      </w:pPr>
      <w:rPr>
        <w:rFonts w:ascii="Wingdings" w:hAnsi="Wingdings" w:hint="default"/>
      </w:rPr>
    </w:lvl>
    <w:lvl w:ilvl="3" w:tentative="1">
      <w:start w:val="1"/>
      <w:numFmt w:val="bullet"/>
      <w:lvlText w:val=""/>
      <w:lvlJc w:val="left"/>
      <w:pPr>
        <w:tabs>
          <w:tab w:val="num" w:pos="2520"/>
        </w:tabs>
        <w:ind w:left="2520" w:hanging="360"/>
      </w:pPr>
      <w:rPr>
        <w:rFonts w:ascii="Symbol" w:hAnsi="Symbol" w:hint="default"/>
      </w:rPr>
    </w:lvl>
    <w:lvl w:ilvl="4" w:tentative="1">
      <w:start w:val="1"/>
      <w:numFmt w:val="bullet"/>
      <w:lvlText w:val="o"/>
      <w:lvlJc w:val="left"/>
      <w:pPr>
        <w:tabs>
          <w:tab w:val="num" w:pos="3240"/>
        </w:tabs>
        <w:ind w:left="3240" w:hanging="360"/>
      </w:pPr>
      <w:rPr>
        <w:rFonts w:ascii="Courier New" w:hAnsi="Courier New" w:hint="default"/>
      </w:rPr>
    </w:lvl>
    <w:lvl w:ilvl="5" w:tentative="1">
      <w:start w:val="1"/>
      <w:numFmt w:val="bullet"/>
      <w:lvlText w:val=""/>
      <w:lvlJc w:val="left"/>
      <w:pPr>
        <w:tabs>
          <w:tab w:val="num" w:pos="3960"/>
        </w:tabs>
        <w:ind w:left="3960" w:hanging="360"/>
      </w:pPr>
      <w:rPr>
        <w:rFonts w:ascii="Wingdings" w:hAnsi="Wingdings" w:hint="default"/>
      </w:rPr>
    </w:lvl>
    <w:lvl w:ilvl="6" w:tentative="1">
      <w:start w:val="1"/>
      <w:numFmt w:val="bullet"/>
      <w:lvlText w:val=""/>
      <w:lvlJc w:val="left"/>
      <w:pPr>
        <w:tabs>
          <w:tab w:val="num" w:pos="4680"/>
        </w:tabs>
        <w:ind w:left="4680" w:hanging="360"/>
      </w:pPr>
      <w:rPr>
        <w:rFonts w:ascii="Symbol" w:hAnsi="Symbol" w:hint="default"/>
      </w:rPr>
    </w:lvl>
    <w:lvl w:ilvl="7" w:tentative="1">
      <w:start w:val="1"/>
      <w:numFmt w:val="bullet"/>
      <w:lvlText w:val="o"/>
      <w:lvlJc w:val="left"/>
      <w:pPr>
        <w:tabs>
          <w:tab w:val="num" w:pos="5400"/>
        </w:tabs>
        <w:ind w:left="5400" w:hanging="360"/>
      </w:pPr>
      <w:rPr>
        <w:rFonts w:ascii="Courier New" w:hAnsi="Courier New" w:hint="default"/>
      </w:rPr>
    </w:lvl>
    <w:lvl w:ilvl="8" w:tentative="1">
      <w:start w:val="1"/>
      <w:numFmt w:val="bullet"/>
      <w:lvlText w:val=""/>
      <w:lvlJc w:val="left"/>
      <w:pPr>
        <w:tabs>
          <w:tab w:val="num" w:pos="6120"/>
        </w:tabs>
        <w:ind w:left="6120" w:hanging="360"/>
      </w:pPr>
      <w:rPr>
        <w:rFonts w:ascii="Wingdings" w:hAnsi="Wingdings" w:hint="default"/>
      </w:rPr>
    </w:lvl>
  </w:abstractNum>
  <w:abstractNum w:abstractNumId="13" w15:restartNumberingAfterBreak="0">
    <w:nsid w:val="75411612"/>
    <w:multiLevelType w:val="hybridMultilevel"/>
    <w:tmpl w:val="05FCF1BC"/>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4" w15:restartNumberingAfterBreak="0">
    <w:nsid w:val="7D492C8F"/>
    <w:multiLevelType w:val="hybridMultilevel"/>
    <w:tmpl w:val="23085460"/>
    <w:lvl w:ilvl="0" w:tplc="08090001">
      <w:start w:val="1"/>
      <w:numFmt w:val="bullet"/>
      <w:lvlText w:val=""/>
      <w:lvlJc w:val="left"/>
      <w:pPr>
        <w:ind w:left="3196" w:hanging="360"/>
      </w:pPr>
      <w:rPr>
        <w:rFonts w:ascii="Symbol" w:hAnsi="Symbol" w:hint="default"/>
      </w:rPr>
    </w:lvl>
    <w:lvl w:ilvl="1" w:tplc="08090003">
      <w:start w:val="1"/>
      <w:numFmt w:val="bullet"/>
      <w:lvlText w:val="o"/>
      <w:lvlJc w:val="left"/>
      <w:pPr>
        <w:ind w:left="3916" w:hanging="360"/>
      </w:pPr>
      <w:rPr>
        <w:rFonts w:ascii="Courier New" w:hAnsi="Courier New" w:cs="Courier New" w:hint="default"/>
      </w:rPr>
    </w:lvl>
    <w:lvl w:ilvl="2" w:tplc="08090005" w:tentative="1">
      <w:start w:val="1"/>
      <w:numFmt w:val="bullet"/>
      <w:lvlText w:val=""/>
      <w:lvlJc w:val="left"/>
      <w:pPr>
        <w:ind w:left="4636" w:hanging="360"/>
      </w:pPr>
      <w:rPr>
        <w:rFonts w:ascii="Wingdings" w:hAnsi="Wingdings" w:hint="default"/>
      </w:rPr>
    </w:lvl>
    <w:lvl w:ilvl="3" w:tplc="08090001" w:tentative="1">
      <w:start w:val="1"/>
      <w:numFmt w:val="bullet"/>
      <w:lvlText w:val=""/>
      <w:lvlJc w:val="left"/>
      <w:pPr>
        <w:ind w:left="5356" w:hanging="360"/>
      </w:pPr>
      <w:rPr>
        <w:rFonts w:ascii="Symbol" w:hAnsi="Symbol" w:hint="default"/>
      </w:rPr>
    </w:lvl>
    <w:lvl w:ilvl="4" w:tplc="08090003" w:tentative="1">
      <w:start w:val="1"/>
      <w:numFmt w:val="bullet"/>
      <w:lvlText w:val="o"/>
      <w:lvlJc w:val="left"/>
      <w:pPr>
        <w:ind w:left="6076" w:hanging="360"/>
      </w:pPr>
      <w:rPr>
        <w:rFonts w:ascii="Courier New" w:hAnsi="Courier New" w:cs="Courier New" w:hint="default"/>
      </w:rPr>
    </w:lvl>
    <w:lvl w:ilvl="5" w:tplc="08090005" w:tentative="1">
      <w:start w:val="1"/>
      <w:numFmt w:val="bullet"/>
      <w:lvlText w:val=""/>
      <w:lvlJc w:val="left"/>
      <w:pPr>
        <w:ind w:left="6796" w:hanging="360"/>
      </w:pPr>
      <w:rPr>
        <w:rFonts w:ascii="Wingdings" w:hAnsi="Wingdings" w:hint="default"/>
      </w:rPr>
    </w:lvl>
    <w:lvl w:ilvl="6" w:tplc="08090001" w:tentative="1">
      <w:start w:val="1"/>
      <w:numFmt w:val="bullet"/>
      <w:lvlText w:val=""/>
      <w:lvlJc w:val="left"/>
      <w:pPr>
        <w:ind w:left="7516" w:hanging="360"/>
      </w:pPr>
      <w:rPr>
        <w:rFonts w:ascii="Symbol" w:hAnsi="Symbol" w:hint="default"/>
      </w:rPr>
    </w:lvl>
    <w:lvl w:ilvl="7" w:tplc="08090003" w:tentative="1">
      <w:start w:val="1"/>
      <w:numFmt w:val="bullet"/>
      <w:lvlText w:val="o"/>
      <w:lvlJc w:val="left"/>
      <w:pPr>
        <w:ind w:left="8236" w:hanging="360"/>
      </w:pPr>
      <w:rPr>
        <w:rFonts w:ascii="Courier New" w:hAnsi="Courier New" w:cs="Courier New" w:hint="default"/>
      </w:rPr>
    </w:lvl>
    <w:lvl w:ilvl="8" w:tplc="08090005" w:tentative="1">
      <w:start w:val="1"/>
      <w:numFmt w:val="bullet"/>
      <w:lvlText w:val=""/>
      <w:lvlJc w:val="left"/>
      <w:pPr>
        <w:ind w:left="8956" w:hanging="360"/>
      </w:pPr>
      <w:rPr>
        <w:rFonts w:ascii="Wingdings" w:hAnsi="Wingdings" w:hint="default"/>
      </w:rPr>
    </w:lvl>
  </w:abstractNum>
  <w:num w:numId="1">
    <w:abstractNumId w:val="9"/>
  </w:num>
  <w:num w:numId="2">
    <w:abstractNumId w:val="6"/>
  </w:num>
  <w:num w:numId="3">
    <w:abstractNumId w:val="13"/>
  </w:num>
  <w:num w:numId="4">
    <w:abstractNumId w:val="12"/>
  </w:num>
  <w:num w:numId="5">
    <w:abstractNumId w:val="11"/>
  </w:num>
  <w:num w:numId="6">
    <w:abstractNumId w:val="8"/>
  </w:num>
  <w:num w:numId="7">
    <w:abstractNumId w:val="0"/>
  </w:num>
  <w:num w:numId="8">
    <w:abstractNumId w:val="7"/>
  </w:num>
  <w:num w:numId="9">
    <w:abstractNumId w:val="10"/>
  </w:num>
  <w:num w:numId="10">
    <w:abstractNumId w:val="4"/>
  </w:num>
  <w:num w:numId="11">
    <w:abstractNumId w:val="5"/>
  </w:num>
  <w:num w:numId="12">
    <w:abstractNumId w:val="3"/>
  </w:num>
  <w:num w:numId="13">
    <w:abstractNumId w:val="14"/>
  </w:num>
  <w:num w:numId="14">
    <w:abstractNumId w:val="1"/>
  </w:num>
  <w:num w:numId="1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155EB"/>
    <w:rsid w:val="00003BCF"/>
    <w:rsid w:val="00005D87"/>
    <w:rsid w:val="00012BFF"/>
    <w:rsid w:val="000432A1"/>
    <w:rsid w:val="000B17FB"/>
    <w:rsid w:val="000C298D"/>
    <w:rsid w:val="000C2E05"/>
    <w:rsid w:val="000E2E32"/>
    <w:rsid w:val="000F340B"/>
    <w:rsid w:val="00160845"/>
    <w:rsid w:val="00170E98"/>
    <w:rsid w:val="00174B43"/>
    <w:rsid w:val="00183CF8"/>
    <w:rsid w:val="001D6E9D"/>
    <w:rsid w:val="002377E1"/>
    <w:rsid w:val="00255994"/>
    <w:rsid w:val="002605F1"/>
    <w:rsid w:val="002643E9"/>
    <w:rsid w:val="002859FC"/>
    <w:rsid w:val="00291EA8"/>
    <w:rsid w:val="0029221A"/>
    <w:rsid w:val="002922AD"/>
    <w:rsid w:val="002D1E4C"/>
    <w:rsid w:val="003145F6"/>
    <w:rsid w:val="003378B1"/>
    <w:rsid w:val="00343B60"/>
    <w:rsid w:val="00376BBD"/>
    <w:rsid w:val="00382C66"/>
    <w:rsid w:val="00382D59"/>
    <w:rsid w:val="00394365"/>
    <w:rsid w:val="003A51B1"/>
    <w:rsid w:val="00402D1C"/>
    <w:rsid w:val="00424494"/>
    <w:rsid w:val="00427211"/>
    <w:rsid w:val="00440BAB"/>
    <w:rsid w:val="004849AA"/>
    <w:rsid w:val="004A390B"/>
    <w:rsid w:val="004A44AC"/>
    <w:rsid w:val="00584DA9"/>
    <w:rsid w:val="005B3EEC"/>
    <w:rsid w:val="005E47D4"/>
    <w:rsid w:val="005F1EF4"/>
    <w:rsid w:val="00615DA8"/>
    <w:rsid w:val="00623716"/>
    <w:rsid w:val="0063308C"/>
    <w:rsid w:val="0063310D"/>
    <w:rsid w:val="00633BAA"/>
    <w:rsid w:val="00640E87"/>
    <w:rsid w:val="0065447F"/>
    <w:rsid w:val="00673DA8"/>
    <w:rsid w:val="006801B2"/>
    <w:rsid w:val="006D4058"/>
    <w:rsid w:val="006E02A9"/>
    <w:rsid w:val="006E70FE"/>
    <w:rsid w:val="006F004E"/>
    <w:rsid w:val="006F061F"/>
    <w:rsid w:val="0071266C"/>
    <w:rsid w:val="007139AD"/>
    <w:rsid w:val="0072185D"/>
    <w:rsid w:val="00731DF0"/>
    <w:rsid w:val="007375C9"/>
    <w:rsid w:val="00771CDA"/>
    <w:rsid w:val="0077794F"/>
    <w:rsid w:val="007B2D3C"/>
    <w:rsid w:val="007B5826"/>
    <w:rsid w:val="007C751D"/>
    <w:rsid w:val="007F410B"/>
    <w:rsid w:val="00813768"/>
    <w:rsid w:val="0082588C"/>
    <w:rsid w:val="00836350"/>
    <w:rsid w:val="00862FF0"/>
    <w:rsid w:val="00881CAF"/>
    <w:rsid w:val="008832A4"/>
    <w:rsid w:val="00884CB4"/>
    <w:rsid w:val="008A707F"/>
    <w:rsid w:val="008B6E0B"/>
    <w:rsid w:val="008E3E58"/>
    <w:rsid w:val="008E4ED8"/>
    <w:rsid w:val="008F0396"/>
    <w:rsid w:val="00905EBC"/>
    <w:rsid w:val="009353BA"/>
    <w:rsid w:val="0096470E"/>
    <w:rsid w:val="00973CDA"/>
    <w:rsid w:val="00976532"/>
    <w:rsid w:val="009849E9"/>
    <w:rsid w:val="009B2328"/>
    <w:rsid w:val="009E4FBD"/>
    <w:rsid w:val="009E69F5"/>
    <w:rsid w:val="009F32EE"/>
    <w:rsid w:val="00A0455F"/>
    <w:rsid w:val="00A136F7"/>
    <w:rsid w:val="00A20D83"/>
    <w:rsid w:val="00A2572B"/>
    <w:rsid w:val="00A535F9"/>
    <w:rsid w:val="00A53720"/>
    <w:rsid w:val="00A859C5"/>
    <w:rsid w:val="00A922CC"/>
    <w:rsid w:val="00AC7FDF"/>
    <w:rsid w:val="00AF7EBC"/>
    <w:rsid w:val="00B21FD0"/>
    <w:rsid w:val="00B35C4E"/>
    <w:rsid w:val="00B4233E"/>
    <w:rsid w:val="00B9676B"/>
    <w:rsid w:val="00BD2A1B"/>
    <w:rsid w:val="00BF3129"/>
    <w:rsid w:val="00C04FFC"/>
    <w:rsid w:val="00C05A48"/>
    <w:rsid w:val="00C3031C"/>
    <w:rsid w:val="00C81BC8"/>
    <w:rsid w:val="00C87A02"/>
    <w:rsid w:val="00C97B2B"/>
    <w:rsid w:val="00CC0A27"/>
    <w:rsid w:val="00CF7884"/>
    <w:rsid w:val="00CF7A7A"/>
    <w:rsid w:val="00D155EB"/>
    <w:rsid w:val="00D177F3"/>
    <w:rsid w:val="00D21EFB"/>
    <w:rsid w:val="00D633CF"/>
    <w:rsid w:val="00D6491E"/>
    <w:rsid w:val="00D86D54"/>
    <w:rsid w:val="00DA553D"/>
    <w:rsid w:val="00DC3A28"/>
    <w:rsid w:val="00E013D3"/>
    <w:rsid w:val="00E151A3"/>
    <w:rsid w:val="00E31698"/>
    <w:rsid w:val="00E35E72"/>
    <w:rsid w:val="00E92BE8"/>
    <w:rsid w:val="00EC2865"/>
    <w:rsid w:val="00ED401E"/>
    <w:rsid w:val="00F2158D"/>
    <w:rsid w:val="00F2560C"/>
    <w:rsid w:val="00F34A40"/>
    <w:rsid w:val="00F54F91"/>
    <w:rsid w:val="00F56459"/>
    <w:rsid w:val="00F63B35"/>
    <w:rsid w:val="00F93D41"/>
    <w:rsid w:val="00F95287"/>
    <w:rsid w:val="00FA5AD6"/>
    <w:rsid w:val="00FC6DE5"/>
    <w:rsid w:val="00FD2D67"/>
    <w:rsid w:val="00FE7AC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2BB006"/>
  <w15:chartTrackingRefBased/>
  <w15:docId w15:val="{CB4D3706-0E51-491B-8F85-15825BE5D6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155EB"/>
    <w:pPr>
      <w:spacing w:after="0" w:line="240" w:lineRule="auto"/>
    </w:pPr>
    <w:rPr>
      <w:rFonts w:ascii="Times New Roman" w:eastAsia="Times New Roman" w:hAnsi="Times New Roman" w:cs="Times New Roman"/>
      <w:sz w:val="20"/>
      <w:szCs w:val="20"/>
      <w:lang w:val="en-US"/>
    </w:rPr>
  </w:style>
  <w:style w:type="paragraph" w:styleId="Heading1">
    <w:name w:val="heading 1"/>
    <w:basedOn w:val="Normal"/>
    <w:next w:val="Normal"/>
    <w:link w:val="Heading1Char"/>
    <w:qFormat/>
    <w:rsid w:val="00D155EB"/>
    <w:pPr>
      <w:keepNext/>
      <w:outlineLvl w:val="0"/>
    </w:pPr>
    <w:rPr>
      <w:rFonts w:ascii="Comic Sans MS" w:hAnsi="Comic Sans MS"/>
      <w:b/>
      <w:sz w:val="24"/>
      <w:lang w:val="en-GB"/>
    </w:rPr>
  </w:style>
  <w:style w:type="paragraph" w:styleId="Heading2">
    <w:name w:val="heading 2"/>
    <w:basedOn w:val="Normal"/>
    <w:next w:val="Normal"/>
    <w:link w:val="Heading2Char"/>
    <w:uiPriority w:val="9"/>
    <w:semiHidden/>
    <w:unhideWhenUsed/>
    <w:qFormat/>
    <w:rsid w:val="00D155EB"/>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D155EB"/>
    <w:rPr>
      <w:rFonts w:ascii="Comic Sans MS" w:eastAsia="Times New Roman" w:hAnsi="Comic Sans MS" w:cs="Times New Roman"/>
      <w:b/>
      <w:sz w:val="24"/>
      <w:szCs w:val="20"/>
    </w:rPr>
  </w:style>
  <w:style w:type="paragraph" w:styleId="BodyText">
    <w:name w:val="Body Text"/>
    <w:basedOn w:val="Normal"/>
    <w:link w:val="BodyTextChar"/>
    <w:rsid w:val="00D155EB"/>
    <w:pPr>
      <w:jc w:val="center"/>
    </w:pPr>
    <w:rPr>
      <w:b/>
      <w:sz w:val="28"/>
    </w:rPr>
  </w:style>
  <w:style w:type="character" w:customStyle="1" w:styleId="BodyTextChar">
    <w:name w:val="Body Text Char"/>
    <w:basedOn w:val="DefaultParagraphFont"/>
    <w:link w:val="BodyText"/>
    <w:rsid w:val="00D155EB"/>
    <w:rPr>
      <w:rFonts w:ascii="Times New Roman" w:eastAsia="Times New Roman" w:hAnsi="Times New Roman" w:cs="Times New Roman"/>
      <w:b/>
      <w:sz w:val="28"/>
      <w:szCs w:val="20"/>
      <w:lang w:val="en-US"/>
    </w:rPr>
  </w:style>
  <w:style w:type="paragraph" w:styleId="BodyText3">
    <w:name w:val="Body Text 3"/>
    <w:basedOn w:val="Normal"/>
    <w:link w:val="BodyText3Char"/>
    <w:uiPriority w:val="99"/>
    <w:unhideWhenUsed/>
    <w:rsid w:val="00D155EB"/>
    <w:pPr>
      <w:spacing w:after="120"/>
    </w:pPr>
    <w:rPr>
      <w:sz w:val="16"/>
      <w:szCs w:val="16"/>
    </w:rPr>
  </w:style>
  <w:style w:type="character" w:customStyle="1" w:styleId="BodyText3Char">
    <w:name w:val="Body Text 3 Char"/>
    <w:basedOn w:val="DefaultParagraphFont"/>
    <w:link w:val="BodyText3"/>
    <w:uiPriority w:val="99"/>
    <w:rsid w:val="00D155EB"/>
    <w:rPr>
      <w:rFonts w:ascii="Times New Roman" w:eastAsia="Times New Roman" w:hAnsi="Times New Roman" w:cs="Times New Roman"/>
      <w:sz w:val="16"/>
      <w:szCs w:val="16"/>
      <w:lang w:val="en-US"/>
    </w:rPr>
  </w:style>
  <w:style w:type="paragraph" w:styleId="BodyText2">
    <w:name w:val="Body Text 2"/>
    <w:basedOn w:val="Normal"/>
    <w:link w:val="BodyText2Char"/>
    <w:uiPriority w:val="99"/>
    <w:unhideWhenUsed/>
    <w:rsid w:val="00D155EB"/>
    <w:pPr>
      <w:spacing w:after="120" w:line="480" w:lineRule="auto"/>
    </w:pPr>
  </w:style>
  <w:style w:type="character" w:customStyle="1" w:styleId="BodyText2Char">
    <w:name w:val="Body Text 2 Char"/>
    <w:basedOn w:val="DefaultParagraphFont"/>
    <w:link w:val="BodyText2"/>
    <w:uiPriority w:val="99"/>
    <w:rsid w:val="00D155EB"/>
    <w:rPr>
      <w:rFonts w:ascii="Times New Roman" w:eastAsia="Times New Roman" w:hAnsi="Times New Roman" w:cs="Times New Roman"/>
      <w:sz w:val="20"/>
      <w:szCs w:val="20"/>
      <w:lang w:val="en-US"/>
    </w:rPr>
  </w:style>
  <w:style w:type="character" w:customStyle="1" w:styleId="Heading2Char">
    <w:name w:val="Heading 2 Char"/>
    <w:basedOn w:val="DefaultParagraphFont"/>
    <w:link w:val="Heading2"/>
    <w:uiPriority w:val="9"/>
    <w:semiHidden/>
    <w:rsid w:val="00D155EB"/>
    <w:rPr>
      <w:rFonts w:asciiTheme="majorHAnsi" w:eastAsiaTheme="majorEastAsia" w:hAnsiTheme="majorHAnsi" w:cstheme="majorBidi"/>
      <w:color w:val="2E74B5" w:themeColor="accent1" w:themeShade="BF"/>
      <w:sz w:val="26"/>
      <w:szCs w:val="26"/>
      <w:lang w:val="en-US"/>
    </w:rPr>
  </w:style>
  <w:style w:type="paragraph" w:styleId="ListParagraph">
    <w:name w:val="List Paragraph"/>
    <w:basedOn w:val="Normal"/>
    <w:uiPriority w:val="34"/>
    <w:qFormat/>
    <w:rsid w:val="00DC3A28"/>
    <w:pPr>
      <w:ind w:left="720"/>
      <w:contextualSpacing/>
    </w:pPr>
  </w:style>
  <w:style w:type="paragraph" w:styleId="BalloonText">
    <w:name w:val="Balloon Text"/>
    <w:basedOn w:val="Normal"/>
    <w:link w:val="BalloonTextChar"/>
    <w:uiPriority w:val="99"/>
    <w:semiHidden/>
    <w:unhideWhenUsed/>
    <w:rsid w:val="00905EBC"/>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05EBC"/>
    <w:rPr>
      <w:rFonts w:ascii="Segoe UI" w:eastAsia="Times New Roman" w:hAnsi="Segoe UI" w:cs="Segoe UI"/>
      <w:sz w:val="18"/>
      <w:szCs w:val="18"/>
      <w:lang w:val="en-US"/>
    </w:rPr>
  </w:style>
  <w:style w:type="character" w:styleId="CommentReference">
    <w:name w:val="annotation reference"/>
    <w:basedOn w:val="DefaultParagraphFont"/>
    <w:uiPriority w:val="99"/>
    <w:semiHidden/>
    <w:unhideWhenUsed/>
    <w:rsid w:val="00862FF0"/>
    <w:rPr>
      <w:sz w:val="16"/>
      <w:szCs w:val="16"/>
    </w:rPr>
  </w:style>
  <w:style w:type="paragraph" w:styleId="CommentText">
    <w:name w:val="annotation text"/>
    <w:basedOn w:val="Normal"/>
    <w:link w:val="CommentTextChar"/>
    <w:uiPriority w:val="99"/>
    <w:semiHidden/>
    <w:unhideWhenUsed/>
    <w:rsid w:val="00862FF0"/>
  </w:style>
  <w:style w:type="character" w:customStyle="1" w:styleId="CommentTextChar">
    <w:name w:val="Comment Text Char"/>
    <w:basedOn w:val="DefaultParagraphFont"/>
    <w:link w:val="CommentText"/>
    <w:uiPriority w:val="99"/>
    <w:semiHidden/>
    <w:rsid w:val="00862FF0"/>
    <w:rPr>
      <w:rFonts w:ascii="Times New Roman" w:eastAsia="Times New Roman" w:hAnsi="Times New Roman" w:cs="Times New Roman"/>
      <w:sz w:val="20"/>
      <w:szCs w:val="20"/>
      <w:lang w:val="en-US"/>
    </w:rPr>
  </w:style>
  <w:style w:type="paragraph" w:styleId="CommentSubject">
    <w:name w:val="annotation subject"/>
    <w:basedOn w:val="CommentText"/>
    <w:next w:val="CommentText"/>
    <w:link w:val="CommentSubjectChar"/>
    <w:uiPriority w:val="99"/>
    <w:semiHidden/>
    <w:unhideWhenUsed/>
    <w:rsid w:val="00862FF0"/>
    <w:rPr>
      <w:b/>
      <w:bCs/>
    </w:rPr>
  </w:style>
  <w:style w:type="character" w:customStyle="1" w:styleId="CommentSubjectChar">
    <w:name w:val="Comment Subject Char"/>
    <w:basedOn w:val="CommentTextChar"/>
    <w:link w:val="CommentSubject"/>
    <w:uiPriority w:val="99"/>
    <w:semiHidden/>
    <w:rsid w:val="00862FF0"/>
    <w:rPr>
      <w:rFonts w:ascii="Times New Roman" w:eastAsia="Times New Roman" w:hAnsi="Times New Roman" w:cs="Times New Roman"/>
      <w:b/>
      <w:bCs/>
      <w:sz w:val="20"/>
      <w:szCs w:val="20"/>
      <w:lang w:val="en-US"/>
    </w:rPr>
  </w:style>
  <w:style w:type="paragraph" w:styleId="NormalWeb">
    <w:name w:val="Normal (Web)"/>
    <w:basedOn w:val="Normal"/>
    <w:uiPriority w:val="99"/>
    <w:semiHidden/>
    <w:unhideWhenUsed/>
    <w:rsid w:val="00A136F7"/>
    <w:pPr>
      <w:spacing w:before="100" w:beforeAutospacing="1" w:after="100" w:afterAutospacing="1"/>
    </w:pPr>
    <w:rPr>
      <w:rFonts w:eastAsiaTheme="minorEastAsia"/>
      <w:sz w:val="24"/>
      <w:szCs w:val="24"/>
      <w:lang w:val="en-GB" w:eastAsia="en-GB"/>
    </w:rPr>
  </w:style>
  <w:style w:type="paragraph" w:customStyle="1" w:styleId="Default">
    <w:name w:val="Default"/>
    <w:rsid w:val="00003BCF"/>
    <w:pPr>
      <w:autoSpaceDE w:val="0"/>
      <w:autoSpaceDN w:val="0"/>
      <w:adjustRightInd w:val="0"/>
      <w:spacing w:after="0" w:line="240" w:lineRule="auto"/>
    </w:pPr>
    <w:rPr>
      <w:rFonts w:ascii="Arial" w:eastAsia="Calibri" w:hAnsi="Arial" w:cs="Arial"/>
      <w:color w:val="000000"/>
      <w:sz w:val="24"/>
      <w:szCs w:val="24"/>
      <w:lang w:eastAsia="en-GB"/>
    </w:rPr>
  </w:style>
  <w:style w:type="paragraph" w:styleId="Header">
    <w:name w:val="header"/>
    <w:basedOn w:val="Normal"/>
    <w:link w:val="HeaderChar"/>
    <w:uiPriority w:val="99"/>
    <w:unhideWhenUsed/>
    <w:rsid w:val="000C2E05"/>
    <w:pPr>
      <w:tabs>
        <w:tab w:val="center" w:pos="4513"/>
        <w:tab w:val="right" w:pos="9026"/>
      </w:tabs>
    </w:pPr>
  </w:style>
  <w:style w:type="character" w:customStyle="1" w:styleId="HeaderChar">
    <w:name w:val="Header Char"/>
    <w:basedOn w:val="DefaultParagraphFont"/>
    <w:link w:val="Header"/>
    <w:uiPriority w:val="99"/>
    <w:rsid w:val="000C2E05"/>
    <w:rPr>
      <w:rFonts w:ascii="Times New Roman" w:eastAsia="Times New Roman" w:hAnsi="Times New Roman" w:cs="Times New Roman"/>
      <w:sz w:val="20"/>
      <w:szCs w:val="20"/>
      <w:lang w:val="en-US"/>
    </w:rPr>
  </w:style>
  <w:style w:type="paragraph" w:styleId="Footer">
    <w:name w:val="footer"/>
    <w:basedOn w:val="Normal"/>
    <w:link w:val="FooterChar"/>
    <w:uiPriority w:val="99"/>
    <w:unhideWhenUsed/>
    <w:rsid w:val="000C2E05"/>
    <w:pPr>
      <w:tabs>
        <w:tab w:val="center" w:pos="4513"/>
        <w:tab w:val="right" w:pos="9026"/>
      </w:tabs>
    </w:pPr>
  </w:style>
  <w:style w:type="character" w:customStyle="1" w:styleId="FooterChar">
    <w:name w:val="Footer Char"/>
    <w:basedOn w:val="DefaultParagraphFont"/>
    <w:link w:val="Footer"/>
    <w:uiPriority w:val="99"/>
    <w:rsid w:val="000C2E05"/>
    <w:rPr>
      <w:rFonts w:ascii="Times New Roman" w:eastAsia="Times New Roman" w:hAnsi="Times New Roman" w:cs="Times New Roman"/>
      <w:sz w:val="20"/>
      <w:szCs w:val="20"/>
      <w:lang w:val="en-US"/>
    </w:rPr>
  </w:style>
  <w:style w:type="table" w:styleId="TableGrid">
    <w:name w:val="Table Grid"/>
    <w:basedOn w:val="TableNormal"/>
    <w:uiPriority w:val="39"/>
    <w:rsid w:val="002922A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27986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cid:image001.png@01D63E4D.EDAD4D90"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4CCFA663E729A64DA6FF8FB9CB1117B6" ma:contentTypeVersion="7" ma:contentTypeDescription="Create a new document." ma:contentTypeScope="" ma:versionID="b3439b5a3e8f31aa89d0e4a0f06e1ebd">
  <xsd:schema xmlns:xsd="http://www.w3.org/2001/XMLSchema" xmlns:xs="http://www.w3.org/2001/XMLSchema" xmlns:p="http://schemas.microsoft.com/office/2006/metadata/properties" xmlns:ns3="5103a4d9-afd8-440f-ad87-b00376a92aa2" xmlns:ns4="f23a98d3-d31c-4dec-8c87-3e832eecf8ac" targetNamespace="http://schemas.microsoft.com/office/2006/metadata/properties" ma:root="true" ma:fieldsID="4949dcc5079e06634a8f7285aec5131f" ns3:_="" ns4:_="">
    <xsd:import namespace="5103a4d9-afd8-440f-ad87-b00376a92aa2"/>
    <xsd:import namespace="f23a98d3-d31c-4dec-8c87-3e832eecf8ac"/>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103a4d9-afd8-440f-ad87-b00376a92aa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23a98d3-d31c-4dec-8c87-3e832eecf8ac"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62BEC18-47A7-42C2-9222-81AA27047357}">
  <ds:schemaRefs>
    <ds:schemaRef ds:uri="http://schemas.microsoft.com/sharepoint/v3/contenttype/forms"/>
  </ds:schemaRefs>
</ds:datastoreItem>
</file>

<file path=customXml/itemProps2.xml><?xml version="1.0" encoding="utf-8"?>
<ds:datastoreItem xmlns:ds="http://schemas.openxmlformats.org/officeDocument/2006/customXml" ds:itemID="{4C00D5D4-3B6A-4346-BC95-507387832ECF}">
  <ds:schemaRef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f23a98d3-d31c-4dec-8c87-3e832eecf8ac"/>
    <ds:schemaRef ds:uri="http://purl.org/dc/terms/"/>
    <ds:schemaRef ds:uri="5103a4d9-afd8-440f-ad87-b00376a92aa2"/>
    <ds:schemaRef ds:uri="http://www.w3.org/XML/1998/namespace"/>
    <ds:schemaRef ds:uri="http://purl.org/dc/dcmitype/"/>
  </ds:schemaRefs>
</ds:datastoreItem>
</file>

<file path=customXml/itemProps3.xml><?xml version="1.0" encoding="utf-8"?>
<ds:datastoreItem xmlns:ds="http://schemas.openxmlformats.org/officeDocument/2006/customXml" ds:itemID="{A038E4A4-68EE-4B58-8EAA-9217B9B16B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103a4d9-afd8-440f-ad87-b00376a92aa2"/>
    <ds:schemaRef ds:uri="f23a98d3-d31c-4dec-8c87-3e832eecf8a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66</TotalTime>
  <Pages>8</Pages>
  <Words>2905</Words>
  <Characters>16559</Characters>
  <Application>Microsoft Office Word</Application>
  <DocSecurity>0</DocSecurity>
  <Lines>137</Lines>
  <Paragraphs>38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19426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Jessica Hiscock (ABM ULHB - Outpatients)</dc:creator>
  <cp:keywords/>
  <dc:description/>
  <cp:lastModifiedBy>Katharine Thau (Swansea Bay UHB - Corporate Services)</cp:lastModifiedBy>
  <cp:revision>21</cp:revision>
  <cp:lastPrinted>2022-02-08T13:17:00Z</cp:lastPrinted>
  <dcterms:created xsi:type="dcterms:W3CDTF">2021-01-12T10:01:00Z</dcterms:created>
  <dcterms:modified xsi:type="dcterms:W3CDTF">2022-02-08T13:17:00Z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0x0101004CCFA663E729A64DA6FF8FB9CB1117B6</vt:lpwstr>
  </property>
</Properties>
</file>