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1F355E"/>
  <w:body>
    <w:p w14:paraId="66A00C20" w14:textId="0888C1F3" w:rsidR="004F14E0" w:rsidRPr="004F14E0" w:rsidRDefault="004F14E0" w:rsidP="004F14E0">
      <w:pPr>
        <w:pStyle w:val="Heading1"/>
        <w:bidi/>
        <w:rPr>
          <w:rFonts w:ascii="Arial" w:hAnsi="Arial" w:cs="Arial"/>
          <w:b/>
          <w:color w:val="FFFFFF" w:themeColor="background1"/>
          <w:sz w:val="52"/>
          <w:szCs w:val="52"/>
          <w:rtl/>
        </w:rPr>
      </w:pPr>
      <w:bookmarkStart w:id="0" w:name="_GoBack"/>
      <w:bookmarkEnd w:id="0"/>
      <w:r>
        <w:rPr>
          <w:rFonts w:ascii="Arial" w:hAnsi="Arial" w:hint="cs"/>
          <w:b/>
          <w:noProof/>
          <w:color w:val="FFFFFF" w:themeColor="background1"/>
          <w:sz w:val="52"/>
          <w:rtl/>
          <w:lang w:eastAsia="en-GB" w:bidi="ar-SA"/>
        </w:rPr>
        <w:drawing>
          <wp:inline distT="0" distB="0" distL="0" distR="0" wp14:anchorId="3BEF4E6A" wp14:editId="5AE46F25">
            <wp:extent cx="1619250" cy="419100"/>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419100"/>
                    </a:xfrm>
                    <a:prstGeom prst="rect">
                      <a:avLst/>
                    </a:prstGeom>
                    <a:noFill/>
                    <a:ln>
                      <a:noFill/>
                    </a:ln>
                  </pic:spPr>
                </pic:pic>
              </a:graphicData>
            </a:graphic>
          </wp:inline>
        </w:drawing>
      </w:r>
    </w:p>
    <w:p w14:paraId="24FE1CBD" w14:textId="77777777" w:rsidR="004F14E0" w:rsidRPr="004F14E0" w:rsidRDefault="004F14E0" w:rsidP="004F14E0"/>
    <w:p w14:paraId="43A154D4" w14:textId="77777777" w:rsidR="004F14E0" w:rsidRPr="004F14E0" w:rsidRDefault="004F14E0" w:rsidP="004F14E0">
      <w:pPr>
        <w:pStyle w:val="Heading1"/>
        <w:bidi/>
        <w:jc w:val="left"/>
        <w:rPr>
          <w:rFonts w:ascii="Arial" w:hAnsi="Arial" w:cs="Arial"/>
          <w:b/>
          <w:color w:val="FFFFFF" w:themeColor="background1"/>
          <w:sz w:val="32"/>
          <w:szCs w:val="32"/>
          <w:rtl/>
        </w:rPr>
      </w:pPr>
      <w:r>
        <w:rPr>
          <w:rFonts w:ascii="Arial" w:hAnsi="Arial" w:hint="cs"/>
          <w:b/>
          <w:bCs/>
          <w:color w:val="FFFFFF" w:themeColor="background1"/>
          <w:sz w:val="32"/>
          <w:szCs w:val="32"/>
          <w:rtl/>
        </w:rPr>
        <w:t>کوتانی بەهێزکاری کۆڤید و ڤاکسینی ئەنفلۆنزا بۆ گەورەساڵان و نەخۆشی دیکەی درێژخایەنی کۆئەندامی هەناسەدان</w:t>
      </w:r>
    </w:p>
    <w:p w14:paraId="1F401E83" w14:textId="77777777" w:rsidR="004F14E0" w:rsidRPr="004F14E0" w:rsidRDefault="004F14E0" w:rsidP="004F14E0">
      <w:pPr>
        <w:pStyle w:val="Heading1"/>
        <w:bidi/>
        <w:jc w:val="left"/>
        <w:rPr>
          <w:rFonts w:ascii="Arial" w:hAnsi="Arial" w:cs="Arial"/>
          <w:b/>
          <w:color w:val="FFFFFF" w:themeColor="background1"/>
          <w:sz w:val="32"/>
          <w:szCs w:val="32"/>
          <w:rtl/>
        </w:rPr>
      </w:pPr>
      <w:r>
        <w:rPr>
          <w:rFonts w:ascii="Arial" w:hAnsi="Arial" w:hint="cs"/>
          <w:b/>
          <w:bCs/>
          <w:color w:val="FFFFFF" w:themeColor="background1"/>
          <w:sz w:val="32"/>
          <w:szCs w:val="32"/>
          <w:rtl/>
        </w:rPr>
        <w:t>پایزی 2022</w:t>
      </w:r>
    </w:p>
    <w:p w14:paraId="79DF44BA" w14:textId="77777777" w:rsidR="004F14E0" w:rsidRPr="004F14E0" w:rsidRDefault="004F14E0" w:rsidP="004F14E0">
      <w:pPr>
        <w:rPr>
          <w:rFonts w:ascii="Arial" w:hAnsi="Arial" w:cs="Arial"/>
          <w:b/>
          <w:sz w:val="28"/>
          <w:szCs w:val="28"/>
        </w:rPr>
      </w:pPr>
    </w:p>
    <w:p w14:paraId="055C9C2B" w14:textId="77777777" w:rsidR="004F14E0" w:rsidRPr="004F14E0" w:rsidRDefault="004F14E0" w:rsidP="004F14E0">
      <w:pPr>
        <w:bidi/>
        <w:rPr>
          <w:rFonts w:ascii="Arial" w:hAnsi="Arial" w:cs="Arial"/>
          <w:b/>
          <w:sz w:val="24"/>
          <w:szCs w:val="24"/>
          <w:rtl/>
        </w:rPr>
      </w:pPr>
      <w:r>
        <w:rPr>
          <w:rFonts w:ascii="Arial" w:hAnsi="Arial" w:hint="cs"/>
          <w:b/>
          <w:bCs/>
          <w:sz w:val="24"/>
          <w:szCs w:val="24"/>
          <w:rtl/>
        </w:rPr>
        <w:t>چ شتێک دەگوزەرێت؟</w:t>
      </w:r>
    </w:p>
    <w:p w14:paraId="4CDFD631" w14:textId="77777777" w:rsidR="004F14E0" w:rsidRPr="004F14E0" w:rsidRDefault="004F14E0" w:rsidP="004F14E0">
      <w:pPr>
        <w:bidi/>
        <w:rPr>
          <w:rFonts w:ascii="Arial" w:hAnsi="Arial" w:cs="Arial"/>
          <w:sz w:val="24"/>
          <w:szCs w:val="24"/>
          <w:rtl/>
        </w:rPr>
      </w:pPr>
      <w:r>
        <w:rPr>
          <w:rFonts w:ascii="Arial" w:hAnsi="Arial" w:hint="cs"/>
          <w:sz w:val="24"/>
          <w:szCs w:val="24"/>
          <w:rtl/>
        </w:rPr>
        <w:t>تۆ لەنێوان ئەوانەدایت کە ئەم پایزە دەتوانن دوو ڤاکسین وەربگرن، کوتانی بەهێزکاری کۆڤید و ڤاکسینی ئەنفلۆنزا.</w:t>
      </w:r>
      <w:r>
        <w:rPr>
          <w:rFonts w:hint="cs"/>
          <w:rtl/>
        </w:rPr>
        <w:t xml:space="preserve"> </w:t>
      </w:r>
    </w:p>
    <w:p w14:paraId="4228F4F6" w14:textId="77777777" w:rsidR="004F14E0" w:rsidRPr="004F14E0" w:rsidRDefault="004F14E0" w:rsidP="004F14E0">
      <w:pPr>
        <w:bidi/>
        <w:rPr>
          <w:rFonts w:ascii="Arial" w:hAnsi="Arial" w:cs="Arial"/>
          <w:sz w:val="24"/>
          <w:szCs w:val="24"/>
          <w:rtl/>
        </w:rPr>
      </w:pPr>
      <w:r>
        <w:rPr>
          <w:rFonts w:ascii="Arial" w:hAnsi="Arial" w:hint="cs"/>
          <w:sz w:val="24"/>
          <w:szCs w:val="24"/>
          <w:rtl/>
        </w:rPr>
        <w:t xml:space="preserve">کۆڤید و ئەنفلۆنزا هەردوکیان ئەگەری ئەوەیان هەیە کە سەختتر بن ئەگەر تۆ دۆخی درێژخایەنت هەبێت وەک نەخۆشیی درێژخایەنی گیرانی سییەکان </w:t>
      </w:r>
      <w:r>
        <w:rPr>
          <w:rFonts w:ascii="Arial" w:hAnsi="Arial"/>
          <w:sz w:val="24"/>
          <w:szCs w:val="24"/>
        </w:rPr>
        <w:t>COPD</w:t>
      </w:r>
      <w:r>
        <w:rPr>
          <w:rFonts w:ascii="Arial" w:hAnsi="Arial" w:hint="cs"/>
          <w:sz w:val="24"/>
          <w:szCs w:val="24"/>
          <w:rtl/>
        </w:rPr>
        <w:t xml:space="preserve"> یان نەخۆشیی دیکەی درێژخایەنی کۆئەندامی هەناسەدان.</w:t>
      </w:r>
    </w:p>
    <w:p w14:paraId="384A4F12" w14:textId="77777777" w:rsidR="004F14E0" w:rsidRPr="004F14E0" w:rsidRDefault="004F14E0" w:rsidP="004F14E0">
      <w:pPr>
        <w:bidi/>
        <w:rPr>
          <w:rFonts w:ascii="Arial" w:hAnsi="Arial" w:cs="Arial"/>
          <w:sz w:val="24"/>
          <w:szCs w:val="24"/>
          <w:rtl/>
        </w:rPr>
      </w:pPr>
      <w:r>
        <w:rPr>
          <w:rFonts w:ascii="Arial" w:hAnsi="Arial" w:hint="cs"/>
          <w:sz w:val="24"/>
          <w:szCs w:val="24"/>
          <w:rtl/>
        </w:rPr>
        <w:t xml:space="preserve">ڤاکسین وەرگرتن بە ئارەزووی خۆتە، بەڵام ئێمە زۆر بە جدیی وەها بەباش دادەنێین کە تۆ ئەوە دوانەخەیت و هەر کات ئەوانەت بۆ پێشنیاز کرا یەکسەر وەریان بگریت بۆ مەبەستی پاراستنی تەندروستی خۆت و ئێن ئێچ ئێس </w:t>
      </w:r>
      <w:r>
        <w:rPr>
          <w:rFonts w:ascii="Arial" w:hAnsi="Arial"/>
          <w:sz w:val="24"/>
          <w:szCs w:val="24"/>
        </w:rPr>
        <w:t>NHS</w:t>
      </w:r>
      <w:r>
        <w:rPr>
          <w:rFonts w:ascii="Arial" w:hAnsi="Arial" w:hint="cs"/>
          <w:sz w:val="24"/>
          <w:szCs w:val="24"/>
          <w:rtl/>
        </w:rPr>
        <w:t xml:space="preserve"> لەم زستانەدا.</w:t>
      </w:r>
    </w:p>
    <w:p w14:paraId="15C826E1" w14:textId="77777777" w:rsidR="004F14E0" w:rsidRPr="004F14E0" w:rsidRDefault="004F14E0" w:rsidP="004F14E0">
      <w:pPr>
        <w:rPr>
          <w:rFonts w:ascii="Arial" w:hAnsi="Arial" w:cs="Arial"/>
          <w:sz w:val="28"/>
          <w:szCs w:val="28"/>
        </w:rPr>
      </w:pPr>
    </w:p>
    <w:p w14:paraId="3A884833" w14:textId="77777777" w:rsidR="004F14E0" w:rsidRPr="004F14E0" w:rsidRDefault="004F14E0" w:rsidP="004F14E0">
      <w:pPr>
        <w:bidi/>
        <w:rPr>
          <w:rFonts w:ascii="Arial" w:hAnsi="Arial" w:cs="Arial"/>
          <w:b/>
          <w:sz w:val="24"/>
          <w:szCs w:val="24"/>
          <w:rtl/>
        </w:rPr>
      </w:pPr>
      <w:r>
        <w:rPr>
          <w:rFonts w:ascii="Arial" w:hAnsi="Arial" w:hint="cs"/>
          <w:b/>
          <w:bCs/>
          <w:sz w:val="24"/>
          <w:szCs w:val="24"/>
          <w:rtl/>
        </w:rPr>
        <w:t>چۆن دەتوانم ڤاکسین وەربگرم؟</w:t>
      </w:r>
    </w:p>
    <w:p w14:paraId="1946AACA" w14:textId="77777777" w:rsidR="004F14E0" w:rsidRPr="004F14E0" w:rsidRDefault="004F14E0" w:rsidP="004F14E0">
      <w:pPr>
        <w:bidi/>
        <w:rPr>
          <w:rFonts w:ascii="Arial" w:hAnsi="Arial" w:cs="Arial"/>
          <w:sz w:val="24"/>
          <w:szCs w:val="24"/>
          <w:rtl/>
        </w:rPr>
      </w:pPr>
      <w:r>
        <w:rPr>
          <w:rFonts w:ascii="Arial" w:hAnsi="Arial" w:hint="cs"/>
          <w:sz w:val="24"/>
          <w:szCs w:val="24"/>
          <w:rtl/>
        </w:rPr>
        <w:t>تۆ دەتوانیت لەڕێگەی وادەوە لە نۆڕینگەی پزیشکی گشتی (جی پی) خۆت، دەرمانخانەی ناوچەکەت یان دەشێت لە یەکێک لە ناوەندە خۆجێییەکانی کوتان ئەو ڤاکسینانە وەربگریت.</w:t>
      </w:r>
    </w:p>
    <w:p w14:paraId="4712CE31" w14:textId="77777777" w:rsidR="004F14E0" w:rsidRPr="004F14E0" w:rsidRDefault="004F14E0" w:rsidP="004F14E0">
      <w:pPr>
        <w:bidi/>
        <w:rPr>
          <w:rFonts w:ascii="Arial" w:hAnsi="Arial" w:cs="Arial"/>
          <w:sz w:val="24"/>
          <w:szCs w:val="24"/>
          <w:rtl/>
        </w:rPr>
      </w:pPr>
      <w:r>
        <w:rPr>
          <w:rFonts w:ascii="Arial" w:hAnsi="Arial" w:hint="cs"/>
          <w:sz w:val="24"/>
          <w:szCs w:val="24"/>
          <w:rtl/>
        </w:rPr>
        <w:t>تکایە چاوەڕوانی بکە هەتا بانگهێشت دەکرێیت.</w:t>
      </w:r>
      <w:r>
        <w:rPr>
          <w:rFonts w:hint="cs"/>
          <w:rtl/>
        </w:rPr>
        <w:t xml:space="preserve"> </w:t>
      </w:r>
    </w:p>
    <w:p w14:paraId="377CFA3A" w14:textId="77777777" w:rsidR="004F14E0" w:rsidRPr="004F14E0" w:rsidRDefault="004F14E0" w:rsidP="004F14E0">
      <w:pPr>
        <w:bidi/>
        <w:rPr>
          <w:rFonts w:ascii="Arial" w:hAnsi="Arial" w:cs="Arial"/>
          <w:sz w:val="24"/>
          <w:szCs w:val="24"/>
          <w:rtl/>
        </w:rPr>
      </w:pPr>
      <w:r>
        <w:rPr>
          <w:rFonts w:ascii="Arial" w:hAnsi="Arial" w:hint="cs"/>
          <w:sz w:val="24"/>
          <w:szCs w:val="24"/>
          <w:rtl/>
        </w:rPr>
        <w:t>هەر کات بگونجێت، تۆ هەردوو ڤاکسینەکەت لە یەک کاتدا بۆ پێشنیاز دەکرێت. ئەگەر تۆ وەها ناوت تۆمار کراوە کە ناتوانیت لە ماڵ دەربچیت، کەسێک کە کوتان ئەنجام دەدات دێت بۆلات.</w:t>
      </w:r>
      <w:r>
        <w:rPr>
          <w:rFonts w:hint="cs"/>
          <w:rtl/>
        </w:rPr>
        <w:t xml:space="preserve"> </w:t>
      </w:r>
    </w:p>
    <w:p w14:paraId="50986766" w14:textId="77777777" w:rsidR="004F14E0" w:rsidRPr="004F14E0" w:rsidRDefault="004F14E0" w:rsidP="004F14E0">
      <w:pPr>
        <w:rPr>
          <w:rFonts w:ascii="Arial" w:hAnsi="Arial" w:cs="Arial"/>
          <w:sz w:val="28"/>
          <w:szCs w:val="28"/>
        </w:rPr>
      </w:pPr>
    </w:p>
    <w:p w14:paraId="01C39637" w14:textId="77777777" w:rsidR="004F14E0" w:rsidRPr="004F14E0" w:rsidRDefault="004F14E0" w:rsidP="004F14E0">
      <w:pPr>
        <w:bidi/>
        <w:rPr>
          <w:rFonts w:ascii="Arial" w:hAnsi="Arial" w:cs="Arial"/>
          <w:b/>
          <w:sz w:val="24"/>
          <w:szCs w:val="24"/>
          <w:rtl/>
        </w:rPr>
      </w:pPr>
      <w:r>
        <w:rPr>
          <w:rFonts w:ascii="Arial" w:hAnsi="Arial" w:hint="cs"/>
          <w:b/>
          <w:bCs/>
          <w:sz w:val="24"/>
          <w:szCs w:val="24"/>
          <w:rtl/>
        </w:rPr>
        <w:t>بۆچی من دەبێت ڤاکسینەکانم بۆ بکرێت؟</w:t>
      </w:r>
    </w:p>
    <w:p w14:paraId="47666D82" w14:textId="77777777" w:rsidR="004F14E0" w:rsidRPr="004F14E0" w:rsidRDefault="004F14E0" w:rsidP="004F14E0">
      <w:pPr>
        <w:bidi/>
        <w:rPr>
          <w:rFonts w:ascii="Arial" w:hAnsi="Arial" w:cs="Arial"/>
          <w:sz w:val="24"/>
          <w:szCs w:val="24"/>
          <w:rtl/>
        </w:rPr>
      </w:pPr>
      <w:r>
        <w:rPr>
          <w:rFonts w:ascii="Arial" w:hAnsi="Arial" w:hint="cs"/>
          <w:sz w:val="24"/>
          <w:szCs w:val="24"/>
          <w:rtl/>
        </w:rPr>
        <w:t>کۆڤید هێشتا هەر لەناودایە و ئێمە وەها پێشبینی دەکەین کە ئەم زستانە کەیسەکان زیاد بکەن.</w:t>
      </w:r>
    </w:p>
    <w:p w14:paraId="3F83F08A" w14:textId="77777777" w:rsidR="004F14E0" w:rsidRPr="004F14E0" w:rsidRDefault="004F14E0" w:rsidP="004F14E0">
      <w:pPr>
        <w:bidi/>
        <w:rPr>
          <w:rFonts w:ascii="Arial" w:hAnsi="Arial" w:cs="Arial"/>
          <w:sz w:val="24"/>
          <w:szCs w:val="24"/>
          <w:rtl/>
        </w:rPr>
      </w:pPr>
      <w:r>
        <w:rPr>
          <w:rFonts w:ascii="Arial" w:hAnsi="Arial" w:hint="cs"/>
          <w:sz w:val="24"/>
          <w:szCs w:val="24"/>
          <w:rtl/>
        </w:rPr>
        <w:t>چونکە بەرگری لەش لە ڤاکسینەوە لەگەڵ تێپەڕینی کات کەم دەکات، زۆر گرنگە کوتانی بەهێزکاری کۆڤید وەربگریت تەنانەت ئەگەر هەموو ڤاکسینەکانی تری کۆڤیدیشت وەرگرتبێت یان تووشی کۆڤید بووبیت و وەک نەخۆشییەکی سووک گرتبێتت. ئەگەر ژەمە کوتانێکی بەهێزکاری کۆڤیدت فەوتاوە، تۆ تەنها پێویستیت بە ژەمە کوتانی بەهێزکاری پایز دەبێت.</w:t>
      </w:r>
    </w:p>
    <w:p w14:paraId="43AFC695" w14:textId="77777777" w:rsidR="004F14E0" w:rsidRPr="004F14E0" w:rsidRDefault="004F14E0" w:rsidP="004F14E0">
      <w:pPr>
        <w:bidi/>
        <w:rPr>
          <w:rFonts w:ascii="Arial" w:hAnsi="Arial" w:cs="Arial"/>
          <w:sz w:val="24"/>
          <w:szCs w:val="24"/>
          <w:rtl/>
        </w:rPr>
      </w:pPr>
      <w:r>
        <w:rPr>
          <w:rFonts w:ascii="Arial" w:hAnsi="Arial" w:hint="cs"/>
          <w:sz w:val="24"/>
          <w:szCs w:val="24"/>
          <w:rtl/>
        </w:rPr>
        <w:t>بەهێزکارەکە وەبیری سیستەمی بەرگری لەشت دەهێنێتەوە کە ئامادە بێت بۆ هەڕەشەکە، ئەگەری هەوکردن کەم بکاتەوە و ئاستێکی بەرزی پاراستن فەراهەم بکات لەدژی نەخۆشکەوتنی سەخت بەهۆی کۆڤیدەوە، کە بۆی هەیە ببێتە هۆی مانەوە لە نەخۆشخانە.</w:t>
      </w:r>
    </w:p>
    <w:p w14:paraId="496223E9" w14:textId="77777777" w:rsidR="004F14E0" w:rsidRPr="004F14E0" w:rsidRDefault="004F14E0" w:rsidP="004F14E0">
      <w:pPr>
        <w:bidi/>
        <w:rPr>
          <w:rFonts w:ascii="Arial" w:hAnsi="Arial" w:cs="Arial"/>
          <w:sz w:val="24"/>
          <w:szCs w:val="24"/>
          <w:rtl/>
        </w:rPr>
      </w:pPr>
      <w:r>
        <w:rPr>
          <w:rFonts w:ascii="Arial" w:hAnsi="Arial" w:hint="cs"/>
          <w:sz w:val="24"/>
          <w:szCs w:val="24"/>
          <w:rtl/>
        </w:rPr>
        <w:t>کوتانی ئەنفلۆنزا لەگەڵ ئەو جۆرانەدا گونجێنراوە کە بۆی هەیە ئەم زستانە لێرە بڵاو ببنەوە.</w:t>
      </w:r>
    </w:p>
    <w:p w14:paraId="55087D0E" w14:textId="77777777" w:rsidR="004F14E0" w:rsidRPr="004F14E0" w:rsidRDefault="004F14E0" w:rsidP="004F14E0">
      <w:pPr>
        <w:rPr>
          <w:rFonts w:ascii="Arial" w:hAnsi="Arial" w:cs="Arial"/>
          <w:b/>
          <w:sz w:val="24"/>
          <w:szCs w:val="24"/>
        </w:rPr>
      </w:pPr>
    </w:p>
    <w:p w14:paraId="41B27301" w14:textId="77777777" w:rsidR="004F14E0" w:rsidRPr="004F14E0" w:rsidRDefault="004F14E0" w:rsidP="004F14E0">
      <w:pPr>
        <w:bidi/>
        <w:rPr>
          <w:rFonts w:ascii="Arial" w:hAnsi="Arial" w:cs="Arial"/>
          <w:b/>
          <w:sz w:val="24"/>
          <w:szCs w:val="24"/>
          <w:rtl/>
        </w:rPr>
      </w:pPr>
      <w:r>
        <w:rPr>
          <w:rFonts w:ascii="Arial" w:hAnsi="Arial" w:hint="cs"/>
          <w:b/>
          <w:bCs/>
          <w:sz w:val="24"/>
          <w:szCs w:val="24"/>
          <w:rtl/>
        </w:rPr>
        <w:lastRenderedPageBreak/>
        <w:t>ئایا زانیوتە؟</w:t>
      </w:r>
    </w:p>
    <w:p w14:paraId="75F2BCEF" w14:textId="77777777" w:rsidR="004F14E0" w:rsidRPr="004F14E0" w:rsidRDefault="004F14E0" w:rsidP="004F14E0">
      <w:pPr>
        <w:pStyle w:val="ListParagraph"/>
        <w:numPr>
          <w:ilvl w:val="0"/>
          <w:numId w:val="6"/>
        </w:numPr>
        <w:bidi/>
        <w:rPr>
          <w:rFonts w:ascii="Arial" w:hAnsi="Arial" w:cs="Arial"/>
          <w:color w:val="FFFFFF" w:themeColor="background1"/>
          <w:sz w:val="24"/>
          <w:szCs w:val="24"/>
          <w:rtl/>
        </w:rPr>
      </w:pPr>
      <w:r>
        <w:rPr>
          <w:rFonts w:ascii="Arial" w:hAnsi="Arial" w:hint="cs"/>
          <w:color w:val="FFFFFF" w:themeColor="background1"/>
          <w:sz w:val="24"/>
          <w:szCs w:val="24"/>
          <w:rtl/>
        </w:rPr>
        <w:t>ڤاکسینی ئەنفلۆنزا ناتوانێت تووشی ئەنفلۆنزات بکات و ڤاکسینی کۆڤید ناتوانێت تووشی کۆڤیدت بکات. هیچ کامیان ڤایرۆسی زیندوویان تێدا نییە. ئەوان بەشێکی کوژراوی ڤایرۆسەکە یان بەشێکی زۆر بچووکی نەخشەی ڤایرۆسەکە بەکار دەهێنن بۆ برەوپێدانی سیستەمی بەرگری لەش بۆ بەرهەمهێنانی دژەتەن. دژەتەن وەک سەربازەکانی سیستەمی بەرگری لەش وەهان.</w:t>
      </w:r>
    </w:p>
    <w:p w14:paraId="7C471947" w14:textId="77777777" w:rsidR="004F14E0" w:rsidRPr="004F14E0" w:rsidRDefault="004F14E0" w:rsidP="004F14E0">
      <w:pPr>
        <w:pStyle w:val="ListParagraph"/>
        <w:rPr>
          <w:rFonts w:ascii="Arial" w:hAnsi="Arial" w:cs="Arial"/>
          <w:color w:val="FFFFFF" w:themeColor="background1"/>
          <w:sz w:val="24"/>
          <w:szCs w:val="24"/>
        </w:rPr>
      </w:pPr>
    </w:p>
    <w:p w14:paraId="4EA1ADC1" w14:textId="77777777" w:rsidR="004F14E0" w:rsidRPr="004F14E0" w:rsidRDefault="004F14E0" w:rsidP="004F14E0">
      <w:pPr>
        <w:pStyle w:val="ListParagraph"/>
        <w:numPr>
          <w:ilvl w:val="0"/>
          <w:numId w:val="6"/>
        </w:numPr>
        <w:bidi/>
        <w:rPr>
          <w:rFonts w:ascii="Arial" w:hAnsi="Arial" w:cs="Arial"/>
          <w:color w:val="FFFFFF" w:themeColor="background1"/>
          <w:sz w:val="24"/>
          <w:szCs w:val="24"/>
          <w:rtl/>
        </w:rPr>
      </w:pPr>
      <w:r>
        <w:rPr>
          <w:rFonts w:ascii="Arial" w:hAnsi="Arial" w:hint="cs"/>
          <w:color w:val="FFFFFF" w:themeColor="background1"/>
          <w:sz w:val="24"/>
          <w:szCs w:val="24"/>
          <w:rtl/>
        </w:rPr>
        <w:t>زاناکان سەیری ئەوە دەکەن کە چ جۆرێکی ئەنفلۆنزا لە نیوە گۆی باشووری زەوی بڵاو بۆتەوە، بەو جۆرە جۆرەکانی ناو ڤاکسینەکە لەوانەیە ئەوانە بگرنەوە کە ئەم زستانە لێرە بڵاو دەبنەوە. ئوسترالیا هەروەها بەرزبوونەوەی ڕادەی کۆڤید و ئەنفلۆنزای بەخۆیەوە دیوە، کە وەک نیشانەی ئەوە دەبینرێت کە بۆی هەیە ئێمە زستانێکی خراپیشمان هەبێت.</w:t>
      </w:r>
    </w:p>
    <w:p w14:paraId="2B93B3C9" w14:textId="77777777" w:rsidR="004F14E0" w:rsidRPr="004F14E0" w:rsidRDefault="004F14E0" w:rsidP="004F14E0">
      <w:pPr>
        <w:pStyle w:val="ListParagraph"/>
        <w:rPr>
          <w:rFonts w:ascii="Arial" w:hAnsi="Arial" w:cs="Arial"/>
          <w:color w:val="FFFFFF" w:themeColor="background1"/>
          <w:sz w:val="24"/>
          <w:szCs w:val="24"/>
        </w:rPr>
      </w:pPr>
    </w:p>
    <w:p w14:paraId="5C64E45C" w14:textId="77777777" w:rsidR="004F14E0" w:rsidRPr="004F14E0" w:rsidRDefault="004F14E0" w:rsidP="004F14E0">
      <w:pPr>
        <w:pStyle w:val="ListParagraph"/>
        <w:numPr>
          <w:ilvl w:val="0"/>
          <w:numId w:val="6"/>
        </w:numPr>
        <w:bidi/>
        <w:rPr>
          <w:rFonts w:ascii="Arial" w:hAnsi="Arial" w:cs="Arial"/>
          <w:color w:val="FFFFFF" w:themeColor="background1"/>
          <w:sz w:val="24"/>
          <w:szCs w:val="24"/>
          <w:rtl/>
        </w:rPr>
      </w:pPr>
      <w:r>
        <w:rPr>
          <w:rFonts w:ascii="Arial" w:hAnsi="Arial" w:hint="cs"/>
          <w:color w:val="FFFFFF" w:themeColor="background1"/>
          <w:sz w:val="24"/>
          <w:szCs w:val="24"/>
          <w:rtl/>
        </w:rPr>
        <w:t xml:space="preserve">ئەوە شتێکی نائاسایی نییە کە تووشی کاریگەری لاوەکی سووک ببیت دوای وەرگرتنی ئەو ڤاکسینانە، بەڵام هەموو کەس تووشی ئەوانە نابێت. ئەوانە بەهۆی وەڵامدانەوەی سیستەمی بەرگری لەشتەوە ڕوو دەدەن بۆ ڤاکسینەکە بەشێوەیەکی ڕاست و درووست. لەوانەیە لە شوێنی دەرزی لێدانەکەدا ئازاری باڵت هەبێت و هەست بە قورسی بکەیت، یان ئێش و ئازار بەشێوەیەکی گشتی لە هەموو لەشتدا یان نیشانەکانی نەخۆشی وەک هی ئەنفلۆنزا، ماندووبوون، سەرئێشە یان تا (پلەی گەرمی لەش) ی  سووکت هەبێت. ئەوانە بە شێوەیەکی ئاسایی خۆیان دوای یەک دوو ڕۆژ نامێنن. بەڵام ئەگەر پلەی گەرمی بەرزی لەشت هەبوو لەگەڵ نیشانەکانی نەخۆشی کە ناڕۆن و تۆ خەمت بوو، تەلەفون بۆ </w:t>
      </w:r>
      <w:r>
        <w:rPr>
          <w:rFonts w:ascii="Arial" w:hAnsi="Arial"/>
          <w:color w:val="FFFFFF" w:themeColor="background1"/>
          <w:sz w:val="24"/>
          <w:szCs w:val="24"/>
        </w:rPr>
        <w:t>NHS 111</w:t>
      </w:r>
      <w:r>
        <w:rPr>
          <w:rFonts w:ascii="Arial" w:hAnsi="Arial" w:hint="cs"/>
          <w:color w:val="FFFFFF" w:themeColor="background1"/>
          <w:sz w:val="24"/>
          <w:szCs w:val="24"/>
          <w:rtl/>
        </w:rPr>
        <w:t xml:space="preserve"> یان نۆڕینگەی پزیشکی گشتی (جی پی) خۆت بکە.</w:t>
      </w:r>
    </w:p>
    <w:p w14:paraId="25997C0F" w14:textId="77777777" w:rsidR="004F14E0" w:rsidRPr="004F14E0" w:rsidRDefault="004F14E0" w:rsidP="004F14E0">
      <w:pPr>
        <w:pStyle w:val="ListParagraph"/>
        <w:rPr>
          <w:rFonts w:ascii="Arial" w:hAnsi="Arial" w:cs="Arial"/>
          <w:color w:val="FFFFFF" w:themeColor="background1"/>
          <w:sz w:val="24"/>
          <w:szCs w:val="24"/>
        </w:rPr>
      </w:pPr>
    </w:p>
    <w:p w14:paraId="0C390EBD" w14:textId="77777777" w:rsidR="004F14E0" w:rsidRPr="004F14E0" w:rsidRDefault="004F14E0" w:rsidP="004F14E0">
      <w:pPr>
        <w:pStyle w:val="ListParagraph"/>
        <w:numPr>
          <w:ilvl w:val="0"/>
          <w:numId w:val="6"/>
        </w:numPr>
        <w:bidi/>
        <w:rPr>
          <w:rFonts w:ascii="Arial" w:hAnsi="Arial" w:cs="Arial"/>
          <w:color w:val="FFFFFF" w:themeColor="background1"/>
          <w:sz w:val="24"/>
          <w:szCs w:val="24"/>
          <w:rtl/>
        </w:rPr>
      </w:pPr>
      <w:r>
        <w:rPr>
          <w:rFonts w:ascii="Arial" w:hAnsi="Arial" w:hint="cs"/>
          <w:color w:val="FFFFFF" w:themeColor="background1"/>
          <w:sz w:val="24"/>
          <w:szCs w:val="24"/>
          <w:rtl/>
        </w:rPr>
        <w:t>سەرمابوون یان نەخۆشی سووکی تر هۆکارێک نییە بۆ دواخستنی کوتان. بەڵام ئەگەر کۆڤیدت گرتبێت تۆ دەبێت چوار هەفتە چاوەڕوانی بکەیت بەر لە وەرگرتنی ڤاکسینی بەهێزکاری کۆڤید.</w:t>
      </w:r>
    </w:p>
    <w:p w14:paraId="03F7207C" w14:textId="77777777" w:rsidR="004F14E0" w:rsidRPr="004F14E0" w:rsidRDefault="004F14E0" w:rsidP="004F14E0">
      <w:pPr>
        <w:pStyle w:val="ListParagraph"/>
        <w:rPr>
          <w:rFonts w:ascii="Arial" w:hAnsi="Arial" w:cs="Arial"/>
          <w:color w:val="FFFFFF" w:themeColor="background1"/>
          <w:sz w:val="24"/>
          <w:szCs w:val="24"/>
        </w:rPr>
      </w:pPr>
    </w:p>
    <w:p w14:paraId="3AA5F4E3" w14:textId="77777777" w:rsidR="004F14E0" w:rsidRPr="004F14E0" w:rsidRDefault="004F14E0" w:rsidP="004F14E0">
      <w:pPr>
        <w:pStyle w:val="ListParagraph"/>
        <w:numPr>
          <w:ilvl w:val="0"/>
          <w:numId w:val="6"/>
        </w:numPr>
        <w:bidi/>
        <w:rPr>
          <w:rFonts w:ascii="Arial" w:hAnsi="Arial" w:cs="Arial"/>
          <w:color w:val="FFFFFF" w:themeColor="background1"/>
          <w:sz w:val="24"/>
          <w:szCs w:val="24"/>
          <w:rtl/>
        </w:rPr>
      </w:pPr>
      <w:r>
        <w:rPr>
          <w:rFonts w:ascii="Arial" w:hAnsi="Arial" w:hint="cs"/>
          <w:color w:val="FFFFFF" w:themeColor="background1"/>
          <w:sz w:val="24"/>
          <w:szCs w:val="24"/>
          <w:rtl/>
        </w:rPr>
        <w:t>کەسانێکی زۆر کەم هەن کە ناتوانن ڤاکسینەکان وەربگرن. بەڵام هەر هەستەوەرییەکت هەیە لەگەڵ ئەو کەسە باسی بکە کە کوتانەکەت بۆ ئەنجام دەدات.</w:t>
      </w:r>
    </w:p>
    <w:p w14:paraId="0BB07904" w14:textId="77777777" w:rsidR="004F14E0" w:rsidRPr="004F14E0" w:rsidRDefault="004F14E0" w:rsidP="004F14E0">
      <w:pPr>
        <w:pStyle w:val="ListParagraph"/>
        <w:rPr>
          <w:rFonts w:ascii="Arial" w:hAnsi="Arial" w:cs="Arial"/>
          <w:color w:val="FFFFFF" w:themeColor="background1"/>
          <w:sz w:val="24"/>
          <w:szCs w:val="24"/>
        </w:rPr>
      </w:pPr>
    </w:p>
    <w:p w14:paraId="0C1F4C0C" w14:textId="77777777" w:rsidR="004F14E0" w:rsidRPr="004F14E0" w:rsidRDefault="004F14E0" w:rsidP="004F14E0">
      <w:pPr>
        <w:pStyle w:val="ListParagraph"/>
        <w:numPr>
          <w:ilvl w:val="0"/>
          <w:numId w:val="6"/>
        </w:numPr>
        <w:bidi/>
        <w:rPr>
          <w:rFonts w:ascii="Arial" w:hAnsi="Arial" w:cs="Arial"/>
          <w:color w:val="FFFFFF" w:themeColor="background1"/>
          <w:sz w:val="24"/>
          <w:szCs w:val="24"/>
          <w:rtl/>
        </w:rPr>
      </w:pPr>
      <w:r>
        <w:rPr>
          <w:rFonts w:ascii="Arial" w:hAnsi="Arial" w:hint="cs"/>
          <w:color w:val="FFFFFF" w:themeColor="background1"/>
          <w:sz w:val="24"/>
          <w:szCs w:val="24"/>
          <w:rtl/>
        </w:rPr>
        <w:t>هیچ بەڵگەیەک نییە کە پێشنیاری ئەوە بکات کە ڤاکسینی کۆڤید کاریگەری لەسەر پڕبەری دابنێت لە ژنان و پیاواندا. تۆ پێویست ناکات خۆت لە دووگیانبوون بەدوور بگریت دوای وەرگرتنی ڤاکسینی کۆڤید.</w:t>
      </w:r>
    </w:p>
    <w:p w14:paraId="27B527AD" w14:textId="77777777" w:rsidR="004F14E0" w:rsidRPr="004F14E0" w:rsidRDefault="004F14E0" w:rsidP="004F14E0">
      <w:pPr>
        <w:pStyle w:val="ListParagraph"/>
        <w:rPr>
          <w:rFonts w:ascii="Arial" w:hAnsi="Arial" w:cs="Arial"/>
          <w:b/>
          <w:sz w:val="24"/>
          <w:szCs w:val="24"/>
        </w:rPr>
      </w:pPr>
    </w:p>
    <w:p w14:paraId="6BBFDDFA" w14:textId="77777777" w:rsidR="004F14E0" w:rsidRPr="004F14E0" w:rsidRDefault="004F14E0" w:rsidP="004F14E0">
      <w:pPr>
        <w:bidi/>
        <w:rPr>
          <w:rFonts w:ascii="Arial" w:hAnsi="Arial" w:cs="Arial"/>
          <w:b/>
          <w:sz w:val="24"/>
          <w:szCs w:val="24"/>
          <w:rtl/>
        </w:rPr>
      </w:pPr>
      <w:r>
        <w:rPr>
          <w:rFonts w:ascii="Arial" w:hAnsi="Arial" w:hint="cs"/>
          <w:b/>
          <w:bCs/>
          <w:sz w:val="24"/>
          <w:szCs w:val="24"/>
          <w:rtl/>
        </w:rPr>
        <w:t xml:space="preserve">ئەگەر هیچ ڤاکسینێکی کۆڤیدت بۆ نەکراوە، تکایە پەیوەندی بە تیمی دانانی وادەوە بکە بە ژمارە 200492 01792 یان 862323 01639 لەنێوان 9 بەیانی و 5 دوانیوەڕۆ، دووشەممە بۆ شەممە. یان بە ئیمەیڵ: </w:t>
      </w:r>
      <w:r>
        <w:rPr>
          <w:rFonts w:ascii="Arial" w:hAnsi="Arial"/>
          <w:b/>
          <w:bCs/>
          <w:sz w:val="24"/>
          <w:szCs w:val="24"/>
        </w:rPr>
        <w:t>SBU.COVIDbookingteam@wales.nhs.uk</w:t>
      </w:r>
    </w:p>
    <w:p w14:paraId="3AB3C09F" w14:textId="77777777" w:rsidR="004F14E0" w:rsidRPr="004F14E0" w:rsidRDefault="004F14E0" w:rsidP="004F14E0">
      <w:pPr>
        <w:rPr>
          <w:rFonts w:ascii="Arial" w:hAnsi="Arial" w:cs="Arial"/>
          <w:b/>
          <w:sz w:val="24"/>
          <w:szCs w:val="24"/>
        </w:rPr>
      </w:pPr>
    </w:p>
    <w:p w14:paraId="1CF176E5" w14:textId="77777777" w:rsidR="004F14E0" w:rsidRPr="004F14E0" w:rsidRDefault="004F14E0" w:rsidP="004F14E0">
      <w:pPr>
        <w:bidi/>
        <w:rPr>
          <w:rFonts w:ascii="Arial" w:hAnsi="Arial" w:cs="Arial"/>
          <w:sz w:val="24"/>
          <w:szCs w:val="24"/>
          <w:rtl/>
        </w:rPr>
      </w:pPr>
      <w:r>
        <w:rPr>
          <w:rFonts w:ascii="Arial" w:hAnsi="Arial" w:hint="cs"/>
          <w:sz w:val="24"/>
          <w:szCs w:val="24"/>
          <w:rtl/>
        </w:rPr>
        <w:t>تکایە ئاگاداربە کە ئەم بڵاڤۆکە هەروەها بە وێڵشیش بەردەستە.</w:t>
      </w:r>
    </w:p>
    <w:p w14:paraId="766AEE94" w14:textId="77777777" w:rsidR="004F14E0" w:rsidRPr="004F14E0" w:rsidRDefault="004F14E0" w:rsidP="004F14E0">
      <w:pPr>
        <w:rPr>
          <w:rFonts w:ascii="Arial" w:hAnsi="Arial" w:cs="Arial"/>
          <w:sz w:val="24"/>
          <w:szCs w:val="24"/>
        </w:rPr>
      </w:pPr>
    </w:p>
    <w:p w14:paraId="7F4F973A" w14:textId="77777777" w:rsidR="004F14E0" w:rsidRPr="004F14E0" w:rsidRDefault="004F14E0" w:rsidP="004F14E0">
      <w:pPr>
        <w:bidi/>
        <w:jc w:val="center"/>
        <w:rPr>
          <w:rFonts w:ascii="Arial" w:hAnsi="Arial" w:cs="Arial"/>
          <w:sz w:val="28"/>
          <w:szCs w:val="28"/>
          <w:rtl/>
        </w:rPr>
      </w:pPr>
      <w:r>
        <w:rPr>
          <w:rFonts w:ascii="Arial" w:hAnsi="Arial" w:hint="cs"/>
          <w:noProof/>
          <w:sz w:val="28"/>
          <w:rtl/>
          <w:lang w:eastAsia="en-GB" w:bidi="ar-SA"/>
        </w:rPr>
        <w:drawing>
          <wp:inline distT="0" distB="0" distL="0" distR="0" wp14:anchorId="5325F6D7" wp14:editId="727B6EBE">
            <wp:extent cx="1237826" cy="539750"/>
            <wp:effectExtent l="0" t="0" r="635" b="0"/>
            <wp:docPr id="5" name="Picture 5" descr="C:\Users\ab185851\AppData\Local\Microsoft\Windows\INetCache\Content.Word\VSL Generic Negative RGB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b185851\AppData\Local\Microsoft\Windows\INetCache\Content.Word\VSL Generic Negative RGB Horizont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9589" cy="553600"/>
                    </a:xfrm>
                    <a:prstGeom prst="rect">
                      <a:avLst/>
                    </a:prstGeom>
                    <a:noFill/>
                    <a:ln>
                      <a:noFill/>
                    </a:ln>
                  </pic:spPr>
                </pic:pic>
              </a:graphicData>
            </a:graphic>
          </wp:inline>
        </w:drawing>
      </w:r>
    </w:p>
    <w:sectPr w:rsidR="004F14E0" w:rsidRPr="004F14E0" w:rsidSect="001B36E9">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D08F2" w14:textId="77777777" w:rsidR="004F14E0" w:rsidRDefault="004F14E0" w:rsidP="004F14E0">
      <w:pPr>
        <w:spacing w:after="0" w:line="240" w:lineRule="auto"/>
      </w:pPr>
      <w:r>
        <w:separator/>
      </w:r>
    </w:p>
  </w:endnote>
  <w:endnote w:type="continuationSeparator" w:id="0">
    <w:p w14:paraId="5C05F89C" w14:textId="77777777" w:rsidR="004F14E0" w:rsidRDefault="004F14E0" w:rsidP="004F1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95815" w14:textId="77777777" w:rsidR="004F14E0" w:rsidRDefault="004F14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C7DEB" w14:textId="77777777" w:rsidR="004F14E0" w:rsidRDefault="004F14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C8D0A" w14:textId="77777777" w:rsidR="004F14E0" w:rsidRDefault="004F1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AA1A8" w14:textId="77777777" w:rsidR="004F14E0" w:rsidRDefault="004F14E0" w:rsidP="004F14E0">
      <w:pPr>
        <w:spacing w:after="0" w:line="240" w:lineRule="auto"/>
      </w:pPr>
      <w:r>
        <w:separator/>
      </w:r>
    </w:p>
  </w:footnote>
  <w:footnote w:type="continuationSeparator" w:id="0">
    <w:p w14:paraId="6E88FFC9" w14:textId="77777777" w:rsidR="004F14E0" w:rsidRDefault="004F14E0" w:rsidP="004F14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B0549" w14:textId="77777777" w:rsidR="004F14E0" w:rsidRDefault="004F1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DC396" w14:textId="77777777" w:rsidR="004F14E0" w:rsidRDefault="004F14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CE13D" w14:textId="77777777" w:rsidR="004F14E0" w:rsidRDefault="004F1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7520D"/>
    <w:multiLevelType w:val="hybridMultilevel"/>
    <w:tmpl w:val="3EE088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D735FC"/>
    <w:multiLevelType w:val="hybridMultilevel"/>
    <w:tmpl w:val="E876B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BC66A4"/>
    <w:multiLevelType w:val="hybridMultilevel"/>
    <w:tmpl w:val="D39C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23611F"/>
    <w:multiLevelType w:val="hybridMultilevel"/>
    <w:tmpl w:val="0706B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BB6EE2"/>
    <w:multiLevelType w:val="hybridMultilevel"/>
    <w:tmpl w:val="52B67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8776D8"/>
    <w:multiLevelType w:val="hybridMultilevel"/>
    <w:tmpl w:val="5F2EF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F08"/>
    <w:rsid w:val="00002AD4"/>
    <w:rsid w:val="000051FF"/>
    <w:rsid w:val="000068EC"/>
    <w:rsid w:val="00043348"/>
    <w:rsid w:val="00053477"/>
    <w:rsid w:val="0005571F"/>
    <w:rsid w:val="00056613"/>
    <w:rsid w:val="000970F4"/>
    <w:rsid w:val="000A20E0"/>
    <w:rsid w:val="000D1CA0"/>
    <w:rsid w:val="0010366E"/>
    <w:rsid w:val="00104923"/>
    <w:rsid w:val="001204C8"/>
    <w:rsid w:val="00134823"/>
    <w:rsid w:val="00142E80"/>
    <w:rsid w:val="00150684"/>
    <w:rsid w:val="00156740"/>
    <w:rsid w:val="00194C5B"/>
    <w:rsid w:val="001A3F9F"/>
    <w:rsid w:val="001B36E9"/>
    <w:rsid w:val="001B5BA6"/>
    <w:rsid w:val="001E1F08"/>
    <w:rsid w:val="00217034"/>
    <w:rsid w:val="002375E5"/>
    <w:rsid w:val="00242AFD"/>
    <w:rsid w:val="00262DB1"/>
    <w:rsid w:val="002A0E5E"/>
    <w:rsid w:val="002A4FA0"/>
    <w:rsid w:val="002E0597"/>
    <w:rsid w:val="00325944"/>
    <w:rsid w:val="00374424"/>
    <w:rsid w:val="003B6783"/>
    <w:rsid w:val="003B75C5"/>
    <w:rsid w:val="003B7709"/>
    <w:rsid w:val="003C5040"/>
    <w:rsid w:val="003D4202"/>
    <w:rsid w:val="003E2029"/>
    <w:rsid w:val="004044E2"/>
    <w:rsid w:val="00413C44"/>
    <w:rsid w:val="00423D62"/>
    <w:rsid w:val="00424400"/>
    <w:rsid w:val="00427272"/>
    <w:rsid w:val="00453B7F"/>
    <w:rsid w:val="004609B1"/>
    <w:rsid w:val="00475EF4"/>
    <w:rsid w:val="004861CF"/>
    <w:rsid w:val="004A0668"/>
    <w:rsid w:val="004B0FAF"/>
    <w:rsid w:val="004D2C87"/>
    <w:rsid w:val="004D6BA2"/>
    <w:rsid w:val="004D76B1"/>
    <w:rsid w:val="004F14E0"/>
    <w:rsid w:val="005573E2"/>
    <w:rsid w:val="00584F81"/>
    <w:rsid w:val="00585642"/>
    <w:rsid w:val="00586D15"/>
    <w:rsid w:val="005C77F6"/>
    <w:rsid w:val="005E1089"/>
    <w:rsid w:val="005F1CD2"/>
    <w:rsid w:val="00604E96"/>
    <w:rsid w:val="006135C5"/>
    <w:rsid w:val="006230DE"/>
    <w:rsid w:val="00636706"/>
    <w:rsid w:val="00636F8C"/>
    <w:rsid w:val="00670199"/>
    <w:rsid w:val="006743EB"/>
    <w:rsid w:val="00681F50"/>
    <w:rsid w:val="00691A27"/>
    <w:rsid w:val="006B7807"/>
    <w:rsid w:val="007050D7"/>
    <w:rsid w:val="0077421E"/>
    <w:rsid w:val="007E3332"/>
    <w:rsid w:val="007F5A62"/>
    <w:rsid w:val="00842BB7"/>
    <w:rsid w:val="00874914"/>
    <w:rsid w:val="008A1B6A"/>
    <w:rsid w:val="00915806"/>
    <w:rsid w:val="00963D41"/>
    <w:rsid w:val="00970CAC"/>
    <w:rsid w:val="00974574"/>
    <w:rsid w:val="0097560C"/>
    <w:rsid w:val="009A518E"/>
    <w:rsid w:val="009B235D"/>
    <w:rsid w:val="009C2F44"/>
    <w:rsid w:val="009F7175"/>
    <w:rsid w:val="00A33E3D"/>
    <w:rsid w:val="00A36026"/>
    <w:rsid w:val="00A617B4"/>
    <w:rsid w:val="00AA3A3B"/>
    <w:rsid w:val="00AA70E8"/>
    <w:rsid w:val="00AC3080"/>
    <w:rsid w:val="00AC6E61"/>
    <w:rsid w:val="00AF0951"/>
    <w:rsid w:val="00B00AAC"/>
    <w:rsid w:val="00B044EA"/>
    <w:rsid w:val="00B2617B"/>
    <w:rsid w:val="00B555A5"/>
    <w:rsid w:val="00B910D4"/>
    <w:rsid w:val="00B93802"/>
    <w:rsid w:val="00B968A1"/>
    <w:rsid w:val="00BA00BC"/>
    <w:rsid w:val="00BA62B6"/>
    <w:rsid w:val="00BB64AB"/>
    <w:rsid w:val="00BC35AE"/>
    <w:rsid w:val="00BC560B"/>
    <w:rsid w:val="00C10BE3"/>
    <w:rsid w:val="00C3414F"/>
    <w:rsid w:val="00C426C8"/>
    <w:rsid w:val="00C43B52"/>
    <w:rsid w:val="00C82D28"/>
    <w:rsid w:val="00CA52D7"/>
    <w:rsid w:val="00CD5781"/>
    <w:rsid w:val="00CF0A76"/>
    <w:rsid w:val="00D07718"/>
    <w:rsid w:val="00D215C2"/>
    <w:rsid w:val="00D2710C"/>
    <w:rsid w:val="00E07D2D"/>
    <w:rsid w:val="00E15A2E"/>
    <w:rsid w:val="00E24970"/>
    <w:rsid w:val="00E26A29"/>
    <w:rsid w:val="00E50A8E"/>
    <w:rsid w:val="00E85AAB"/>
    <w:rsid w:val="00E93452"/>
    <w:rsid w:val="00E950D0"/>
    <w:rsid w:val="00EA28C7"/>
    <w:rsid w:val="00EE6086"/>
    <w:rsid w:val="00EF4526"/>
    <w:rsid w:val="00F224D8"/>
    <w:rsid w:val="00F23356"/>
    <w:rsid w:val="00F32A31"/>
    <w:rsid w:val="00F54AE6"/>
    <w:rsid w:val="00F74EBF"/>
    <w:rsid w:val="00FA7ADB"/>
    <w:rsid w:val="00FC199F"/>
    <w:rsid w:val="00FF7D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06f96,#1f355e"/>
    </o:shapedefaults>
    <o:shapelayout v:ext="edit">
      <o:idmap v:ext="edit" data="1"/>
    </o:shapelayout>
  </w:shapeDefaults>
  <w:decimalSymbol w:val="."/>
  <w:listSeparator w:val=","/>
  <w14:docId w14:val="62E3B94A"/>
  <w15:chartTrackingRefBased/>
  <w15:docId w15:val="{F0E585C4-3075-4E85-A6A9-E2AEC20F4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ku-Arab-IQ"/>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D2D"/>
  </w:style>
  <w:style w:type="paragraph" w:styleId="Heading1">
    <w:name w:val="heading 1"/>
    <w:basedOn w:val="Normal"/>
    <w:next w:val="Normal"/>
    <w:link w:val="Heading1Char"/>
    <w:uiPriority w:val="9"/>
    <w:qFormat/>
    <w:rsid w:val="00E07D2D"/>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E07D2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E07D2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E07D2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E07D2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E07D2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E07D2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E07D2D"/>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E07D2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D2D"/>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E07D2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E07D2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E07D2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E07D2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E07D2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E07D2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E07D2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E07D2D"/>
    <w:rPr>
      <w:b/>
      <w:bCs/>
      <w:i/>
      <w:iCs/>
    </w:rPr>
  </w:style>
  <w:style w:type="paragraph" w:styleId="Caption">
    <w:name w:val="caption"/>
    <w:basedOn w:val="Normal"/>
    <w:next w:val="Normal"/>
    <w:uiPriority w:val="35"/>
    <w:semiHidden/>
    <w:unhideWhenUsed/>
    <w:qFormat/>
    <w:rsid w:val="00E07D2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07D2D"/>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E07D2D"/>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E07D2D"/>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E07D2D"/>
    <w:rPr>
      <w:color w:val="44546A" w:themeColor="text2"/>
      <w:sz w:val="28"/>
      <w:szCs w:val="28"/>
    </w:rPr>
  </w:style>
  <w:style w:type="character" w:styleId="Strong">
    <w:name w:val="Strong"/>
    <w:basedOn w:val="DefaultParagraphFont"/>
    <w:uiPriority w:val="22"/>
    <w:qFormat/>
    <w:rsid w:val="00E07D2D"/>
    <w:rPr>
      <w:b/>
      <w:bCs/>
    </w:rPr>
  </w:style>
  <w:style w:type="character" w:styleId="Emphasis">
    <w:name w:val="Emphasis"/>
    <w:basedOn w:val="DefaultParagraphFont"/>
    <w:uiPriority w:val="20"/>
    <w:qFormat/>
    <w:rsid w:val="00E07D2D"/>
    <w:rPr>
      <w:i/>
      <w:iCs/>
      <w:color w:val="000000" w:themeColor="text1"/>
    </w:rPr>
  </w:style>
  <w:style w:type="paragraph" w:styleId="NoSpacing">
    <w:name w:val="No Spacing"/>
    <w:link w:val="NoSpacingChar"/>
    <w:uiPriority w:val="1"/>
    <w:qFormat/>
    <w:rsid w:val="00E07D2D"/>
    <w:pPr>
      <w:spacing w:after="0" w:line="240" w:lineRule="auto"/>
    </w:pPr>
  </w:style>
  <w:style w:type="paragraph" w:styleId="Quote">
    <w:name w:val="Quote"/>
    <w:basedOn w:val="Normal"/>
    <w:next w:val="Normal"/>
    <w:link w:val="QuoteChar"/>
    <w:uiPriority w:val="29"/>
    <w:qFormat/>
    <w:rsid w:val="00E07D2D"/>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E07D2D"/>
    <w:rPr>
      <w:i/>
      <w:iCs/>
      <w:color w:val="7B7B7B" w:themeColor="accent3" w:themeShade="BF"/>
      <w:sz w:val="24"/>
      <w:szCs w:val="24"/>
    </w:rPr>
  </w:style>
  <w:style w:type="paragraph" w:styleId="IntenseQuote">
    <w:name w:val="Intense Quote"/>
    <w:basedOn w:val="Normal"/>
    <w:next w:val="Normal"/>
    <w:link w:val="IntenseQuoteChar"/>
    <w:uiPriority w:val="30"/>
    <w:qFormat/>
    <w:rsid w:val="00E07D2D"/>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E07D2D"/>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E07D2D"/>
    <w:rPr>
      <w:i/>
      <w:iCs/>
      <w:color w:val="595959" w:themeColor="text1" w:themeTint="A6"/>
    </w:rPr>
  </w:style>
  <w:style w:type="character" w:styleId="IntenseEmphasis">
    <w:name w:val="Intense Emphasis"/>
    <w:basedOn w:val="DefaultParagraphFont"/>
    <w:uiPriority w:val="21"/>
    <w:qFormat/>
    <w:rsid w:val="00E07D2D"/>
    <w:rPr>
      <w:b/>
      <w:bCs/>
      <w:i/>
      <w:iCs/>
      <w:color w:val="auto"/>
    </w:rPr>
  </w:style>
  <w:style w:type="character" w:styleId="SubtleReference">
    <w:name w:val="Subtle Reference"/>
    <w:basedOn w:val="DefaultParagraphFont"/>
    <w:uiPriority w:val="31"/>
    <w:qFormat/>
    <w:rsid w:val="00E07D2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07D2D"/>
    <w:rPr>
      <w:b/>
      <w:bCs/>
      <w:caps w:val="0"/>
      <w:smallCaps/>
      <w:color w:val="auto"/>
      <w:spacing w:val="0"/>
      <w:u w:val="single"/>
    </w:rPr>
  </w:style>
  <w:style w:type="character" w:styleId="BookTitle">
    <w:name w:val="Book Title"/>
    <w:basedOn w:val="DefaultParagraphFont"/>
    <w:uiPriority w:val="33"/>
    <w:qFormat/>
    <w:rsid w:val="00E07D2D"/>
    <w:rPr>
      <w:b/>
      <w:bCs/>
      <w:caps w:val="0"/>
      <w:smallCaps/>
      <w:spacing w:val="0"/>
    </w:rPr>
  </w:style>
  <w:style w:type="paragraph" w:styleId="TOCHeading">
    <w:name w:val="TOC Heading"/>
    <w:basedOn w:val="Heading1"/>
    <w:next w:val="Normal"/>
    <w:uiPriority w:val="39"/>
    <w:semiHidden/>
    <w:unhideWhenUsed/>
    <w:qFormat/>
    <w:rsid w:val="00E07D2D"/>
    <w:pPr>
      <w:outlineLvl w:val="9"/>
    </w:pPr>
  </w:style>
  <w:style w:type="paragraph" w:styleId="ListParagraph">
    <w:name w:val="List Paragraph"/>
    <w:basedOn w:val="Normal"/>
    <w:uiPriority w:val="34"/>
    <w:qFormat/>
    <w:rsid w:val="00BA62B6"/>
    <w:pPr>
      <w:ind w:left="720"/>
      <w:contextualSpacing/>
    </w:pPr>
  </w:style>
  <w:style w:type="table" w:styleId="TableGrid">
    <w:name w:val="Table Grid"/>
    <w:basedOn w:val="TableNormal"/>
    <w:uiPriority w:val="39"/>
    <w:rsid w:val="00D21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F74EBF"/>
  </w:style>
  <w:style w:type="paragraph" w:styleId="Header">
    <w:name w:val="header"/>
    <w:basedOn w:val="Normal"/>
    <w:link w:val="HeaderChar"/>
    <w:uiPriority w:val="99"/>
    <w:unhideWhenUsed/>
    <w:rsid w:val="004F14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14E0"/>
  </w:style>
  <w:style w:type="paragraph" w:styleId="Footer">
    <w:name w:val="footer"/>
    <w:basedOn w:val="Normal"/>
    <w:link w:val="FooterChar"/>
    <w:uiPriority w:val="99"/>
    <w:unhideWhenUsed/>
    <w:rsid w:val="004F14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1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520048">
      <w:bodyDiv w:val="1"/>
      <w:marLeft w:val="0"/>
      <w:marRight w:val="0"/>
      <w:marTop w:val="0"/>
      <w:marBottom w:val="0"/>
      <w:divBdr>
        <w:top w:val="none" w:sz="0" w:space="0" w:color="auto"/>
        <w:left w:val="none" w:sz="0" w:space="0" w:color="auto"/>
        <w:bottom w:val="none" w:sz="0" w:space="0" w:color="auto"/>
        <w:right w:val="none" w:sz="0" w:space="0" w:color="auto"/>
      </w:divBdr>
    </w:div>
    <w:div w:id="188143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D4657-2463-409F-A9D3-1F5E1B627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ABMU LHB</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Bolter (Swansea Bay UHB - Communications)</dc:creator>
  <cp:keywords/>
  <dc:description/>
  <cp:lastModifiedBy>Abby Bolter (Swansea Bay UHB - Communications)</cp:lastModifiedBy>
  <cp:revision>2</cp:revision>
  <dcterms:created xsi:type="dcterms:W3CDTF">2022-10-12T10:59:00Z</dcterms:created>
  <dcterms:modified xsi:type="dcterms:W3CDTF">2022-10-12T10:59:00Z</dcterms:modified>
</cp:coreProperties>
</file>