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E3C9E" w:rsidRPr="00AE3C9E" w:rsidRDefault="00AE3C9E" w:rsidP="00AE3C9E">
      <w:pPr>
        <w:spacing w:line="288" w:lineRule="atLeast"/>
        <w:textAlignment w:val="baseline"/>
        <w:outlineLvl w:val="2"/>
        <w:rPr>
          <w:rFonts w:eastAsia="Times New Roman" w:cstheme="minorHAnsi"/>
          <w:color w:val="108080"/>
          <w:sz w:val="32"/>
          <w:szCs w:val="34"/>
        </w:rPr>
      </w:pPr>
      <w:r w:rsidRPr="00AE3C9E">
        <w:rPr>
          <w:rFonts w:eastAsia="Times New Roman" w:cstheme="minorHAnsi"/>
          <w:color w:val="108080"/>
          <w:sz w:val="32"/>
          <w:szCs w:val="34"/>
        </w:rPr>
        <w:t>Welcome to the Paediatric Dietitians at Swansea Bay University Health Board, thank you for visiting our webpage.</w:t>
      </w:r>
    </w:p>
    <w:p w:rsidR="00BA1971" w:rsidRPr="00AE3C9E" w:rsidRDefault="00AE3C9E">
      <w:pPr>
        <w:rPr>
          <w:rFonts w:cstheme="minorHAnsi"/>
        </w:rPr>
      </w:pPr>
    </w:p>
    <w:p w:rsidR="00AE3C9E" w:rsidRPr="00AE3C9E" w:rsidRDefault="00AE3C9E" w:rsidP="00AE3C9E">
      <w:pPr>
        <w:spacing w:line="288" w:lineRule="atLeast"/>
        <w:textAlignment w:val="baseline"/>
        <w:outlineLvl w:val="2"/>
        <w:rPr>
          <w:rFonts w:eastAsia="Times New Roman" w:cstheme="minorHAnsi"/>
          <w:color w:val="108080"/>
          <w:sz w:val="32"/>
          <w:szCs w:val="34"/>
        </w:rPr>
      </w:pPr>
    </w:p>
    <w:p w:rsidR="00AE3C9E" w:rsidRPr="00AE3C9E" w:rsidRDefault="00AE3C9E" w:rsidP="00AE3C9E">
      <w:pPr>
        <w:spacing w:line="288" w:lineRule="atLeast"/>
        <w:textAlignment w:val="baseline"/>
        <w:outlineLvl w:val="2"/>
        <w:rPr>
          <w:rFonts w:eastAsia="Times New Roman" w:cstheme="minorHAnsi"/>
          <w:color w:val="108080"/>
          <w:sz w:val="32"/>
          <w:szCs w:val="34"/>
        </w:rPr>
      </w:pPr>
      <w:r w:rsidRPr="00AE3C9E">
        <w:rPr>
          <w:rFonts w:eastAsia="Times New Roman" w:cstheme="minorHAnsi"/>
          <w:color w:val="108080"/>
          <w:sz w:val="32"/>
          <w:szCs w:val="34"/>
        </w:rPr>
        <w:t>What we do</w:t>
      </w:r>
    </w:p>
    <w:p w:rsidR="00AE3C9E" w:rsidRPr="00AE3C9E" w:rsidRDefault="00AE3C9E" w:rsidP="00AE3C9E">
      <w:pPr>
        <w:spacing w:line="288" w:lineRule="atLeast"/>
        <w:textAlignment w:val="baseline"/>
        <w:outlineLvl w:val="2"/>
        <w:rPr>
          <w:rFonts w:eastAsia="Times New Roman" w:cstheme="minorHAnsi"/>
          <w:color w:val="3E80C4"/>
          <w:sz w:val="34"/>
          <w:szCs w:val="34"/>
        </w:rPr>
      </w:pPr>
    </w:p>
    <w:p w:rsidR="00AE3C9E" w:rsidRPr="00AE3C9E" w:rsidRDefault="00AE3C9E" w:rsidP="00AE3C9E">
      <w:pPr>
        <w:spacing w:line="384" w:lineRule="atLeast"/>
        <w:jc w:val="both"/>
        <w:textAlignment w:val="baseline"/>
        <w:rPr>
          <w:rFonts w:eastAsia="Times New Roman" w:cstheme="minorHAnsi"/>
          <w:color w:val="333333"/>
        </w:rPr>
      </w:pPr>
      <w:r w:rsidRPr="00AE3C9E">
        <w:rPr>
          <w:rFonts w:eastAsia="Times New Roman" w:cstheme="minorHAnsi"/>
          <w:color w:val="333333"/>
        </w:rPr>
        <w:t>Children’s</w:t>
      </w:r>
      <w:r w:rsidRPr="00AE3C9E">
        <w:rPr>
          <w:rFonts w:eastAsia="Times New Roman" w:cstheme="minorHAnsi"/>
          <w:color w:val="FF0000"/>
        </w:rPr>
        <w:t xml:space="preserve"> </w:t>
      </w:r>
      <w:r w:rsidRPr="00AE3C9E">
        <w:rPr>
          <w:rFonts w:eastAsia="Times New Roman" w:cstheme="minorHAnsi"/>
          <w:color w:val="333333"/>
        </w:rPr>
        <w:t>Dietitians work with children, we are specially trained to understand science, health and food</w:t>
      </w:r>
      <w:r w:rsidRPr="00AE3C9E">
        <w:rPr>
          <w:rFonts w:eastAsia="Times New Roman" w:cstheme="minorHAnsi"/>
          <w:color w:val="FF0000"/>
        </w:rPr>
        <w:t xml:space="preserve"> </w:t>
      </w:r>
      <w:r w:rsidRPr="00AE3C9E">
        <w:rPr>
          <w:rFonts w:eastAsia="Times New Roman" w:cstheme="minorHAnsi"/>
          <w:color w:val="333333"/>
        </w:rPr>
        <w:t xml:space="preserve">  Our job is to talk to children and their families to help them to understand how the food they eat can help them to stay as fit and healthy as possible.  The children who come to see us have different medical conditions so we have to think about the foods and drinks that are the best for each child.  </w:t>
      </w:r>
    </w:p>
    <w:p w:rsidR="00AE3C9E" w:rsidRPr="00AE3C9E" w:rsidRDefault="00AE3C9E" w:rsidP="00AE3C9E">
      <w:pPr>
        <w:spacing w:line="384" w:lineRule="atLeast"/>
        <w:jc w:val="both"/>
        <w:textAlignment w:val="baseline"/>
        <w:rPr>
          <w:rFonts w:eastAsia="Times New Roman" w:cstheme="minorHAnsi"/>
          <w:color w:val="333333"/>
        </w:rPr>
      </w:pPr>
    </w:p>
    <w:p w:rsidR="00AE3C9E" w:rsidRPr="00AE3C9E" w:rsidRDefault="00AE3C9E" w:rsidP="00AE3C9E">
      <w:pPr>
        <w:spacing w:line="384" w:lineRule="atLeast"/>
        <w:jc w:val="both"/>
        <w:textAlignment w:val="baseline"/>
        <w:rPr>
          <w:rFonts w:eastAsia="Times New Roman" w:cstheme="minorHAnsi"/>
          <w:color w:val="333333"/>
        </w:rPr>
      </w:pPr>
      <w:r w:rsidRPr="00AE3C9E">
        <w:rPr>
          <w:rFonts w:eastAsia="Times New Roman" w:cstheme="minorHAnsi"/>
          <w:color w:val="333333"/>
        </w:rPr>
        <w:t xml:space="preserve">We help children of all ages from </w:t>
      </w:r>
      <w:proofErr w:type="spellStart"/>
      <w:r w:rsidRPr="00AE3C9E">
        <w:rPr>
          <w:rFonts w:eastAsia="Times New Roman" w:cstheme="minorHAnsi"/>
          <w:color w:val="333333"/>
        </w:rPr>
        <w:t>newborn</w:t>
      </w:r>
      <w:proofErr w:type="spellEnd"/>
      <w:r w:rsidRPr="00AE3C9E">
        <w:rPr>
          <w:rFonts w:eastAsia="Times New Roman" w:cstheme="minorHAnsi"/>
          <w:color w:val="333333"/>
        </w:rPr>
        <w:t xml:space="preserve"> babies to teenagers. You may see us if you stay on the children’s ward or in the children clinics.  </w:t>
      </w:r>
    </w:p>
    <w:p w:rsidR="00AE3C9E" w:rsidRPr="00AE3C9E" w:rsidRDefault="00AE3C9E" w:rsidP="00AE3C9E">
      <w:pPr>
        <w:spacing w:line="384" w:lineRule="atLeast"/>
        <w:jc w:val="both"/>
        <w:textAlignment w:val="baseline"/>
        <w:rPr>
          <w:rFonts w:eastAsia="Times New Roman" w:cstheme="minorHAnsi"/>
          <w:color w:val="333333"/>
        </w:rPr>
      </w:pPr>
    </w:p>
    <w:p w:rsidR="00AE3C9E" w:rsidRPr="00AE3C9E" w:rsidRDefault="00AE3C9E" w:rsidP="00AE3C9E">
      <w:pPr>
        <w:spacing w:line="384" w:lineRule="atLeast"/>
        <w:jc w:val="both"/>
        <w:textAlignment w:val="baseline"/>
        <w:rPr>
          <w:rFonts w:eastAsia="Times New Roman" w:cstheme="minorHAnsi"/>
          <w:color w:val="333333"/>
        </w:rPr>
      </w:pPr>
      <w:r w:rsidRPr="00AE3C9E">
        <w:rPr>
          <w:rFonts w:eastAsia="Times New Roman" w:cstheme="minorHAnsi"/>
          <w:color w:val="333333"/>
        </w:rPr>
        <w:t>Some illnesses</w:t>
      </w:r>
      <w:r w:rsidRPr="00AE3C9E">
        <w:rPr>
          <w:rFonts w:eastAsia="Times New Roman" w:cstheme="minorHAnsi"/>
          <w:color w:val="FF0000"/>
        </w:rPr>
        <w:t xml:space="preserve"> </w:t>
      </w:r>
      <w:r w:rsidRPr="00AE3C9E">
        <w:rPr>
          <w:rFonts w:eastAsia="Times New Roman" w:cstheme="minorHAnsi"/>
          <w:color w:val="333333"/>
        </w:rPr>
        <w:t xml:space="preserve">mean that children need to avoid certain food, for example they may be allergic to a food.  The dietitian will help you to change the foods you are eating to avoid any that may cause you to feel unwell.  They will also make sure that your new diet has all the right nutrients for you to grow and help to make choices about foods to eat when you are at home, in school or out and about.  </w:t>
      </w:r>
    </w:p>
    <w:p w:rsidR="00AE3C9E" w:rsidRPr="00AE3C9E" w:rsidRDefault="00AE3C9E" w:rsidP="00AE3C9E">
      <w:pPr>
        <w:spacing w:line="384" w:lineRule="atLeast"/>
        <w:jc w:val="both"/>
        <w:textAlignment w:val="baseline"/>
        <w:rPr>
          <w:rFonts w:eastAsia="Times New Roman" w:cstheme="minorHAnsi"/>
          <w:color w:val="333333"/>
        </w:rPr>
      </w:pPr>
    </w:p>
    <w:p w:rsidR="00AE3C9E" w:rsidRPr="00AE3C9E" w:rsidRDefault="00AE3C9E" w:rsidP="00AE3C9E">
      <w:pPr>
        <w:spacing w:line="384" w:lineRule="atLeast"/>
        <w:jc w:val="both"/>
        <w:textAlignment w:val="baseline"/>
        <w:rPr>
          <w:rFonts w:eastAsia="Times New Roman" w:cstheme="minorHAnsi"/>
          <w:color w:val="333333"/>
        </w:rPr>
      </w:pPr>
      <w:r w:rsidRPr="00AE3C9E">
        <w:rPr>
          <w:rFonts w:eastAsia="Times New Roman" w:cstheme="minorHAnsi"/>
          <w:color w:val="333333"/>
        </w:rPr>
        <w:t>Sometimes when children are unwell and staying in hospital they don’t feel like eating so we will visit you on the ward to make sure that we give you the right foods to help your appetite.  We like to make sure that children are growing even if they are unwell.</w:t>
      </w:r>
    </w:p>
    <w:p w:rsidR="00AE3C9E" w:rsidRPr="00AE3C9E" w:rsidRDefault="00AE3C9E" w:rsidP="00AE3C9E">
      <w:pPr>
        <w:spacing w:line="384" w:lineRule="atLeast"/>
        <w:jc w:val="both"/>
        <w:textAlignment w:val="baseline"/>
        <w:rPr>
          <w:rFonts w:eastAsia="Times New Roman" w:cstheme="minorHAnsi"/>
          <w:color w:val="333333"/>
        </w:rPr>
      </w:pPr>
    </w:p>
    <w:p w:rsidR="00AE3C9E" w:rsidRPr="00AE3C9E" w:rsidRDefault="00AE3C9E" w:rsidP="00AE3C9E">
      <w:pPr>
        <w:spacing w:line="384" w:lineRule="atLeast"/>
        <w:jc w:val="both"/>
        <w:textAlignment w:val="baseline"/>
        <w:rPr>
          <w:rFonts w:eastAsia="Times New Roman" w:cstheme="minorHAnsi"/>
          <w:color w:val="333333"/>
        </w:rPr>
      </w:pPr>
      <w:r w:rsidRPr="00AE3C9E">
        <w:rPr>
          <w:rFonts w:eastAsia="Times New Roman" w:cstheme="minorHAnsi"/>
          <w:color w:val="333333"/>
        </w:rPr>
        <w:t>Dietitians work closely with children, parents, doctors, nurses, catering staff, schools and other</w:t>
      </w:r>
      <w:r w:rsidRPr="00AE3C9E">
        <w:rPr>
          <w:rFonts w:eastAsia="Times New Roman" w:cstheme="minorHAnsi"/>
          <w:color w:val="FF0000"/>
        </w:rPr>
        <w:t xml:space="preserve"> </w:t>
      </w:r>
      <w:r w:rsidRPr="00AE3C9E">
        <w:rPr>
          <w:rFonts w:eastAsia="Times New Roman" w:cstheme="minorHAnsi"/>
        </w:rPr>
        <w:t>colleagues</w:t>
      </w:r>
      <w:r w:rsidRPr="00AE3C9E">
        <w:rPr>
          <w:rFonts w:eastAsia="Times New Roman" w:cstheme="minorHAnsi"/>
          <w:color w:val="333333"/>
        </w:rPr>
        <w:t xml:space="preserve"> to help children to get the right nutrition.   </w:t>
      </w:r>
    </w:p>
    <w:p w:rsidR="00AE3C9E" w:rsidRPr="00AE3C9E" w:rsidRDefault="00AE3C9E">
      <w:pPr>
        <w:spacing w:after="160" w:line="259" w:lineRule="auto"/>
        <w:rPr>
          <w:rFonts w:eastAsia="Times New Roman" w:cstheme="minorHAnsi"/>
          <w:color w:val="333333"/>
        </w:rPr>
      </w:pPr>
    </w:p>
    <w:p w:rsidR="00AE3C9E" w:rsidRPr="00AE3C9E" w:rsidRDefault="00AE3C9E" w:rsidP="00AE3C9E">
      <w:pPr>
        <w:spacing w:line="288" w:lineRule="atLeast"/>
        <w:textAlignment w:val="baseline"/>
        <w:outlineLvl w:val="2"/>
        <w:rPr>
          <w:rFonts w:eastAsia="Times New Roman" w:cstheme="minorHAnsi"/>
          <w:color w:val="108080"/>
          <w:sz w:val="32"/>
          <w:szCs w:val="34"/>
        </w:rPr>
      </w:pPr>
      <w:r w:rsidRPr="00AE3C9E">
        <w:rPr>
          <w:rFonts w:eastAsia="Times New Roman" w:cstheme="minorHAnsi"/>
          <w:color w:val="108080"/>
          <w:sz w:val="32"/>
          <w:szCs w:val="34"/>
        </w:rPr>
        <w:t xml:space="preserve">When would I need to see a </w:t>
      </w:r>
      <w:proofErr w:type="gramStart"/>
      <w:r w:rsidRPr="00AE3C9E">
        <w:rPr>
          <w:rFonts w:eastAsia="Times New Roman" w:cstheme="minorHAnsi"/>
          <w:color w:val="108080"/>
          <w:sz w:val="32"/>
          <w:szCs w:val="34"/>
        </w:rPr>
        <w:t>Dietitian</w:t>
      </w:r>
      <w:proofErr w:type="gramEnd"/>
    </w:p>
    <w:p w:rsidR="00AE3C9E" w:rsidRPr="00AE3C9E" w:rsidRDefault="00AE3C9E" w:rsidP="00AE3C9E">
      <w:pPr>
        <w:spacing w:line="288" w:lineRule="atLeast"/>
        <w:textAlignment w:val="baseline"/>
        <w:outlineLvl w:val="2"/>
        <w:rPr>
          <w:rFonts w:eastAsia="Times New Roman" w:cstheme="minorHAnsi"/>
          <w:color w:val="3E80C4"/>
          <w:sz w:val="34"/>
          <w:szCs w:val="34"/>
        </w:rPr>
      </w:pPr>
    </w:p>
    <w:p w:rsidR="00AE3C9E" w:rsidRPr="00AE3C9E" w:rsidRDefault="00AE3C9E" w:rsidP="00AE3C9E">
      <w:pPr>
        <w:spacing w:line="384" w:lineRule="atLeast"/>
        <w:jc w:val="both"/>
        <w:textAlignment w:val="baseline"/>
        <w:outlineLvl w:val="2"/>
        <w:rPr>
          <w:rFonts w:cstheme="minorHAnsi"/>
        </w:rPr>
      </w:pPr>
      <w:r w:rsidRPr="00AE3C9E">
        <w:rPr>
          <w:rFonts w:cstheme="minorHAnsi"/>
        </w:rPr>
        <w:t>Doctors, nurses or other staff</w:t>
      </w:r>
      <w:r w:rsidRPr="00AE3C9E">
        <w:rPr>
          <w:rFonts w:cstheme="minorHAnsi"/>
          <w:color w:val="FF0000"/>
        </w:rPr>
        <w:t xml:space="preserve"> </w:t>
      </w:r>
      <w:r w:rsidRPr="00AE3C9E">
        <w:rPr>
          <w:rFonts w:cstheme="minorHAnsi"/>
        </w:rPr>
        <w:t>may suggest that it would be helpful to see a dietitian, they will then write to us to tell us</w:t>
      </w:r>
      <w:r w:rsidRPr="00AE3C9E">
        <w:rPr>
          <w:rFonts w:cstheme="minorHAnsi"/>
          <w:color w:val="FF0000"/>
        </w:rPr>
        <w:t xml:space="preserve"> </w:t>
      </w:r>
      <w:r w:rsidRPr="00AE3C9E">
        <w:rPr>
          <w:rFonts w:cstheme="minorHAnsi"/>
        </w:rPr>
        <w:t>why you need our help.</w:t>
      </w:r>
    </w:p>
    <w:p w:rsidR="00AE3C9E" w:rsidRPr="00AE3C9E" w:rsidRDefault="00AE3C9E" w:rsidP="00AE3C9E">
      <w:pPr>
        <w:spacing w:line="384" w:lineRule="atLeast"/>
        <w:jc w:val="both"/>
        <w:textAlignment w:val="baseline"/>
        <w:outlineLvl w:val="2"/>
        <w:rPr>
          <w:rFonts w:cstheme="minorHAnsi"/>
        </w:rPr>
      </w:pPr>
    </w:p>
    <w:p w:rsidR="00AE3C9E" w:rsidRPr="00AE3C9E" w:rsidRDefault="00AE3C9E" w:rsidP="00AE3C9E">
      <w:pPr>
        <w:spacing w:line="384" w:lineRule="atLeast"/>
        <w:jc w:val="both"/>
        <w:textAlignment w:val="baseline"/>
        <w:outlineLvl w:val="2"/>
        <w:rPr>
          <w:rFonts w:cstheme="minorHAnsi"/>
        </w:rPr>
      </w:pPr>
      <w:r w:rsidRPr="00AE3C9E">
        <w:rPr>
          <w:rFonts w:cstheme="minorHAnsi"/>
        </w:rPr>
        <w:t>We are often asked to see children;-</w:t>
      </w:r>
    </w:p>
    <w:p w:rsidR="00AE3C9E" w:rsidRPr="00AE3C9E" w:rsidRDefault="00AE3C9E" w:rsidP="00AE3C9E">
      <w:pPr>
        <w:spacing w:line="384" w:lineRule="atLeast"/>
        <w:jc w:val="both"/>
        <w:textAlignment w:val="baseline"/>
        <w:outlineLvl w:val="2"/>
        <w:rPr>
          <w:rFonts w:cstheme="minorHAnsi"/>
        </w:rPr>
      </w:pPr>
    </w:p>
    <w:p w:rsidR="00AE3C9E" w:rsidRPr="00AE3C9E" w:rsidRDefault="00AE3C9E" w:rsidP="00AE3C9E">
      <w:pPr>
        <w:pStyle w:val="ListParagraph"/>
        <w:numPr>
          <w:ilvl w:val="0"/>
          <w:numId w:val="1"/>
        </w:numPr>
        <w:spacing w:line="384" w:lineRule="atLeast"/>
        <w:ind w:firstLine="0"/>
        <w:jc w:val="both"/>
        <w:textAlignment w:val="baseline"/>
        <w:outlineLvl w:val="2"/>
        <w:rPr>
          <w:rFonts w:cstheme="minorHAnsi"/>
        </w:rPr>
      </w:pPr>
      <w:r w:rsidRPr="00AE3C9E">
        <w:rPr>
          <w:rFonts w:cstheme="minorHAnsi"/>
        </w:rPr>
        <w:t xml:space="preserve">To help if a children is not growing </w:t>
      </w:r>
    </w:p>
    <w:p w:rsidR="00AE3C9E" w:rsidRPr="00AE3C9E" w:rsidRDefault="00AE3C9E" w:rsidP="00AE3C9E">
      <w:pPr>
        <w:pStyle w:val="ListParagraph"/>
        <w:numPr>
          <w:ilvl w:val="0"/>
          <w:numId w:val="1"/>
        </w:numPr>
        <w:spacing w:line="384" w:lineRule="atLeast"/>
        <w:ind w:firstLine="0"/>
        <w:jc w:val="both"/>
        <w:textAlignment w:val="baseline"/>
        <w:outlineLvl w:val="2"/>
        <w:rPr>
          <w:rFonts w:cstheme="minorHAnsi"/>
        </w:rPr>
      </w:pPr>
      <w:r w:rsidRPr="00AE3C9E">
        <w:rPr>
          <w:rFonts w:cstheme="minorHAnsi"/>
        </w:rPr>
        <w:lastRenderedPageBreak/>
        <w:t>To see if they are getting enough of the essential vitamins and minerals such as iron</w:t>
      </w:r>
    </w:p>
    <w:p w:rsidR="00AE3C9E" w:rsidRPr="00AE3C9E" w:rsidRDefault="00AE3C9E" w:rsidP="00AE3C9E">
      <w:pPr>
        <w:pStyle w:val="ListParagraph"/>
        <w:numPr>
          <w:ilvl w:val="0"/>
          <w:numId w:val="1"/>
        </w:numPr>
        <w:spacing w:line="384" w:lineRule="atLeast"/>
        <w:ind w:firstLine="0"/>
        <w:jc w:val="both"/>
        <w:textAlignment w:val="baseline"/>
        <w:outlineLvl w:val="2"/>
        <w:rPr>
          <w:rFonts w:cstheme="minorHAnsi"/>
        </w:rPr>
      </w:pPr>
      <w:r w:rsidRPr="00AE3C9E">
        <w:rPr>
          <w:rFonts w:cstheme="minorHAnsi"/>
        </w:rPr>
        <w:t>To get the right diet for medical conditions that are affected by the foods we eat for example food allergies, intolerances, diabetes, coeliac disease</w:t>
      </w:r>
    </w:p>
    <w:p w:rsidR="00AE3C9E" w:rsidRPr="00AE3C9E" w:rsidRDefault="00AE3C9E" w:rsidP="00AE3C9E">
      <w:pPr>
        <w:spacing w:line="384" w:lineRule="atLeast"/>
        <w:jc w:val="both"/>
        <w:textAlignment w:val="baseline"/>
        <w:outlineLvl w:val="2"/>
        <w:rPr>
          <w:rFonts w:cstheme="minorHAnsi"/>
        </w:rPr>
      </w:pPr>
    </w:p>
    <w:p w:rsidR="00AE3C9E" w:rsidRPr="00AE3C9E" w:rsidRDefault="00AE3C9E" w:rsidP="00AE3C9E">
      <w:pPr>
        <w:spacing w:line="384" w:lineRule="atLeast"/>
        <w:jc w:val="both"/>
        <w:textAlignment w:val="baseline"/>
        <w:outlineLvl w:val="2"/>
        <w:rPr>
          <w:rFonts w:cstheme="minorHAnsi"/>
        </w:rPr>
      </w:pPr>
      <w:r w:rsidRPr="00AE3C9E">
        <w:rPr>
          <w:rFonts w:cstheme="minorHAnsi"/>
        </w:rPr>
        <w:t>If you would like to see a dietitian you can speak to your doctor about this.</w:t>
      </w:r>
    </w:p>
    <w:p w:rsidR="00AE3C9E" w:rsidRPr="00AE3C9E" w:rsidRDefault="00AE3C9E" w:rsidP="00AE3C9E">
      <w:pPr>
        <w:spacing w:line="384" w:lineRule="atLeast"/>
        <w:jc w:val="both"/>
        <w:textAlignment w:val="baseline"/>
        <w:outlineLvl w:val="2"/>
        <w:rPr>
          <w:rFonts w:cstheme="minorHAnsi"/>
        </w:rPr>
      </w:pPr>
    </w:p>
    <w:p w:rsidR="00AE3C9E" w:rsidRPr="00AE3C9E" w:rsidRDefault="00AE3C9E" w:rsidP="00AE3C9E">
      <w:pPr>
        <w:pStyle w:val="Heading1"/>
        <w:spacing w:before="0" w:after="225" w:line="384" w:lineRule="atLeast"/>
        <w:textAlignment w:val="baseline"/>
        <w:rPr>
          <w:rFonts w:asciiTheme="minorHAnsi" w:hAnsiTheme="minorHAnsi" w:cstheme="minorHAnsi"/>
          <w:color w:val="108080"/>
        </w:rPr>
      </w:pPr>
    </w:p>
    <w:p w:rsidR="00AE3C9E" w:rsidRPr="00AE3C9E" w:rsidRDefault="00AE3C9E" w:rsidP="00AE3C9E">
      <w:pPr>
        <w:pStyle w:val="Heading1"/>
        <w:spacing w:before="0" w:after="225" w:line="384" w:lineRule="atLeast"/>
        <w:textAlignment w:val="baseline"/>
        <w:rPr>
          <w:rFonts w:asciiTheme="minorHAnsi" w:hAnsiTheme="minorHAnsi" w:cstheme="minorHAnsi"/>
          <w:color w:val="108080"/>
        </w:rPr>
      </w:pPr>
      <w:r w:rsidRPr="00AE3C9E">
        <w:rPr>
          <w:rFonts w:asciiTheme="minorHAnsi" w:hAnsiTheme="minorHAnsi" w:cstheme="minorHAnsi"/>
          <w:color w:val="108080"/>
        </w:rPr>
        <w:t xml:space="preserve">Coming to see us in clinics </w:t>
      </w:r>
    </w:p>
    <w:p w:rsidR="00AE3C9E" w:rsidRPr="00AE3C9E" w:rsidRDefault="00AE3C9E" w:rsidP="00AE3C9E">
      <w:pPr>
        <w:pStyle w:val="Heading1"/>
        <w:spacing w:before="0" w:after="225" w:line="384" w:lineRule="atLeast"/>
        <w:textAlignment w:val="baseline"/>
        <w:rPr>
          <w:rFonts w:asciiTheme="minorHAnsi" w:hAnsiTheme="minorHAnsi" w:cstheme="minorHAnsi"/>
          <w:color w:val="108080"/>
        </w:rPr>
      </w:pPr>
      <w:r w:rsidRPr="00AE3C9E">
        <w:rPr>
          <w:rFonts w:asciiTheme="minorHAnsi" w:hAnsiTheme="minorHAnsi" w:cstheme="minorHAnsi"/>
          <w:color w:val="108080"/>
        </w:rPr>
        <w:t xml:space="preserve">Before </w:t>
      </w:r>
      <w:r>
        <w:rPr>
          <w:rFonts w:asciiTheme="minorHAnsi" w:hAnsiTheme="minorHAnsi" w:cstheme="minorHAnsi"/>
          <w:color w:val="108080"/>
        </w:rPr>
        <w:t>y</w:t>
      </w:r>
      <w:r w:rsidRPr="00AE3C9E">
        <w:rPr>
          <w:rFonts w:asciiTheme="minorHAnsi" w:hAnsiTheme="minorHAnsi" w:cstheme="minorHAnsi"/>
          <w:color w:val="108080"/>
        </w:rPr>
        <w:t>our clinic visit</w:t>
      </w:r>
    </w:p>
    <w:p w:rsidR="00AE3C9E" w:rsidRPr="00AE3C9E" w:rsidRDefault="00AE3C9E" w:rsidP="00AE3C9E">
      <w:pPr>
        <w:pStyle w:val="NormalWeb"/>
        <w:spacing w:before="0" w:beforeAutospacing="0" w:after="0" w:afterAutospacing="0" w:line="384" w:lineRule="atLeast"/>
        <w:jc w:val="both"/>
        <w:textAlignment w:val="baseline"/>
        <w:rPr>
          <w:rFonts w:asciiTheme="minorHAnsi" w:hAnsiTheme="minorHAnsi" w:cstheme="minorHAnsi"/>
          <w:color w:val="333333"/>
        </w:rPr>
      </w:pPr>
      <w:r w:rsidRPr="00AE3C9E">
        <w:rPr>
          <w:rFonts w:asciiTheme="minorHAnsi" w:hAnsiTheme="minorHAnsi" w:cstheme="minorHAnsi"/>
          <w:color w:val="333333"/>
        </w:rPr>
        <w:t>When we are asked to see children and families, we telephone or write to your parents to make an appointment.  We then send an appointment letter which tells you the time, date and place for your appointment.  The letter will also tell you which dietitian you are going to see (find out more about your dietitian on the link below).</w:t>
      </w:r>
    </w:p>
    <w:p w:rsidR="00AE3C9E" w:rsidRPr="00AE3C9E" w:rsidRDefault="00AE3C9E" w:rsidP="00AE3C9E">
      <w:pPr>
        <w:pStyle w:val="NormalWeb"/>
        <w:spacing w:before="0" w:beforeAutospacing="0" w:after="0" w:afterAutospacing="0" w:line="384" w:lineRule="atLeast"/>
        <w:jc w:val="both"/>
        <w:textAlignment w:val="baseline"/>
        <w:rPr>
          <w:rFonts w:asciiTheme="minorHAnsi" w:hAnsiTheme="minorHAnsi" w:cstheme="minorHAnsi"/>
          <w:color w:val="333333"/>
        </w:rPr>
      </w:pPr>
    </w:p>
    <w:p w:rsidR="00AE3C9E" w:rsidRPr="00AE3C9E" w:rsidRDefault="00AE3C9E" w:rsidP="00AE3C9E">
      <w:pPr>
        <w:pStyle w:val="NormalWeb"/>
        <w:spacing w:before="0" w:beforeAutospacing="0" w:after="0" w:afterAutospacing="0" w:line="384" w:lineRule="atLeast"/>
        <w:jc w:val="both"/>
        <w:textAlignment w:val="baseline"/>
        <w:rPr>
          <w:rFonts w:asciiTheme="minorHAnsi" w:hAnsiTheme="minorHAnsi" w:cstheme="minorHAnsi"/>
          <w:color w:val="333333"/>
        </w:rPr>
      </w:pPr>
      <w:r w:rsidRPr="00AE3C9E">
        <w:rPr>
          <w:rFonts w:asciiTheme="minorHAnsi" w:hAnsiTheme="minorHAnsi" w:cstheme="minorHAnsi"/>
          <w:color w:val="333333"/>
        </w:rPr>
        <w:t xml:space="preserve">Before you come to your appointment we would like you to keep a three day food diary.  You can bring this to your appointment and it will help us to talk about the foods you like and think about any changes that we may need to make. </w:t>
      </w:r>
    </w:p>
    <w:p w:rsidR="00AE3C9E" w:rsidRPr="00AE3C9E" w:rsidRDefault="00AE3C9E" w:rsidP="00AE3C9E">
      <w:pPr>
        <w:pStyle w:val="NormalWeb"/>
        <w:spacing w:before="0" w:beforeAutospacing="0" w:after="0" w:afterAutospacing="0" w:line="384" w:lineRule="atLeast"/>
        <w:jc w:val="both"/>
        <w:textAlignment w:val="baseline"/>
        <w:rPr>
          <w:rFonts w:asciiTheme="minorHAnsi" w:hAnsiTheme="minorHAnsi" w:cstheme="minorHAnsi"/>
          <w:color w:val="333333"/>
        </w:rPr>
      </w:pPr>
    </w:p>
    <w:p w:rsidR="00AE3C9E" w:rsidRPr="00AE3C9E" w:rsidRDefault="00AE3C9E" w:rsidP="00AE3C9E">
      <w:pPr>
        <w:pStyle w:val="NormalWeb"/>
        <w:spacing w:before="0" w:beforeAutospacing="0" w:after="0" w:afterAutospacing="0" w:line="384" w:lineRule="atLeast"/>
        <w:jc w:val="both"/>
        <w:textAlignment w:val="baseline"/>
        <w:rPr>
          <w:rFonts w:asciiTheme="minorHAnsi" w:hAnsiTheme="minorHAnsi" w:cstheme="minorHAnsi"/>
          <w:color w:val="333333"/>
        </w:rPr>
      </w:pPr>
      <w:r w:rsidRPr="00AE3C9E">
        <w:rPr>
          <w:rFonts w:asciiTheme="minorHAnsi" w:hAnsiTheme="minorHAnsi" w:cstheme="minorHAnsi"/>
          <w:color w:val="333333"/>
        </w:rPr>
        <w:t>The food diary will be in your appointment letter but you can also download a copy here.</w:t>
      </w:r>
    </w:p>
    <w:p w:rsidR="00AE3C9E" w:rsidRPr="00AE3C9E" w:rsidRDefault="00AE3C9E" w:rsidP="00AE3C9E">
      <w:pPr>
        <w:pStyle w:val="NormalWeb"/>
        <w:spacing w:before="0" w:beforeAutospacing="0" w:after="0" w:afterAutospacing="0" w:line="384" w:lineRule="atLeast"/>
        <w:jc w:val="both"/>
        <w:textAlignment w:val="baseline"/>
        <w:rPr>
          <w:rFonts w:asciiTheme="minorHAnsi" w:hAnsiTheme="minorHAnsi" w:cstheme="minorHAnsi"/>
          <w:color w:val="333333"/>
        </w:rPr>
      </w:pPr>
    </w:p>
    <w:p w:rsidR="00AE3C9E" w:rsidRPr="00AE3C9E" w:rsidRDefault="00AE3C9E" w:rsidP="00AE3C9E">
      <w:pPr>
        <w:pStyle w:val="NormalWeb"/>
        <w:spacing w:before="0" w:beforeAutospacing="0" w:after="0" w:afterAutospacing="0" w:line="384" w:lineRule="atLeast"/>
        <w:jc w:val="both"/>
        <w:textAlignment w:val="baseline"/>
        <w:rPr>
          <w:rFonts w:asciiTheme="minorHAnsi" w:hAnsiTheme="minorHAnsi" w:cstheme="minorHAnsi"/>
          <w:color w:val="333333"/>
        </w:rPr>
      </w:pPr>
      <w:r w:rsidRPr="00AE3C9E">
        <w:rPr>
          <w:rFonts w:asciiTheme="minorHAnsi" w:hAnsiTheme="minorHAnsi" w:cstheme="minorHAnsi"/>
          <w:color w:val="333333"/>
        </w:rPr>
        <w:t>You may also want to write down any questions that you would like to ask us.</w:t>
      </w:r>
    </w:p>
    <w:p w:rsidR="00AE3C9E" w:rsidRPr="00AE3C9E" w:rsidRDefault="00AE3C9E" w:rsidP="00AE3C9E">
      <w:pPr>
        <w:pStyle w:val="Heading1"/>
        <w:spacing w:before="0" w:after="225" w:line="384" w:lineRule="atLeast"/>
        <w:textAlignment w:val="baseline"/>
        <w:rPr>
          <w:rFonts w:asciiTheme="minorHAnsi" w:hAnsiTheme="minorHAnsi" w:cstheme="minorHAnsi"/>
          <w:color w:val="00AB9D"/>
        </w:rPr>
      </w:pPr>
    </w:p>
    <w:p w:rsidR="00AE3C9E" w:rsidRPr="00AE3C9E" w:rsidRDefault="00AE3C9E" w:rsidP="00AE3C9E">
      <w:pPr>
        <w:pStyle w:val="Heading1"/>
        <w:spacing w:before="0" w:after="225" w:line="384" w:lineRule="atLeast"/>
        <w:textAlignment w:val="baseline"/>
        <w:rPr>
          <w:rFonts w:asciiTheme="minorHAnsi" w:hAnsiTheme="minorHAnsi" w:cstheme="minorHAnsi"/>
          <w:color w:val="108080"/>
        </w:rPr>
      </w:pPr>
      <w:r w:rsidRPr="00AE3C9E">
        <w:rPr>
          <w:rFonts w:asciiTheme="minorHAnsi" w:hAnsiTheme="minorHAnsi" w:cstheme="minorHAnsi"/>
          <w:color w:val="108080"/>
        </w:rPr>
        <w:t>Visiting us in clinic</w:t>
      </w:r>
    </w:p>
    <w:p w:rsidR="00AE3C9E" w:rsidRPr="00AE3C9E" w:rsidRDefault="00AE3C9E" w:rsidP="00AE3C9E">
      <w:pPr>
        <w:pStyle w:val="NormalWeb"/>
        <w:spacing w:before="0" w:beforeAutospacing="0" w:after="0" w:afterAutospacing="0" w:line="384" w:lineRule="atLeast"/>
        <w:jc w:val="both"/>
        <w:textAlignment w:val="baseline"/>
        <w:rPr>
          <w:rFonts w:asciiTheme="minorHAnsi" w:hAnsiTheme="minorHAnsi" w:cstheme="minorHAnsi"/>
          <w:color w:val="333333"/>
        </w:rPr>
      </w:pPr>
      <w:r w:rsidRPr="00AE3C9E">
        <w:rPr>
          <w:rFonts w:asciiTheme="minorHAnsi" w:hAnsiTheme="minorHAnsi" w:cstheme="minorHAnsi"/>
          <w:color w:val="333333"/>
        </w:rPr>
        <w:t>When you arrive at the clinic you will be ask to take a seat in the waiting area.  There are some toys and books to keep you busy but you may want to bring something with you, if you would prefer.</w:t>
      </w:r>
    </w:p>
    <w:p w:rsidR="00AE3C9E" w:rsidRPr="00AE3C9E" w:rsidRDefault="00AE3C9E" w:rsidP="00AE3C9E">
      <w:pPr>
        <w:pStyle w:val="NormalWeb"/>
        <w:spacing w:before="0" w:beforeAutospacing="0" w:after="0" w:afterAutospacing="0" w:line="384" w:lineRule="atLeast"/>
        <w:jc w:val="both"/>
        <w:textAlignment w:val="baseline"/>
        <w:rPr>
          <w:rFonts w:asciiTheme="minorHAnsi" w:hAnsiTheme="minorHAnsi" w:cstheme="minorHAnsi"/>
          <w:color w:val="333333"/>
        </w:rPr>
      </w:pPr>
    </w:p>
    <w:p w:rsidR="00AE3C9E" w:rsidRPr="00AE3C9E" w:rsidRDefault="00AE3C9E" w:rsidP="00AE3C9E">
      <w:pPr>
        <w:pStyle w:val="NormalWeb"/>
        <w:spacing w:before="0" w:beforeAutospacing="0" w:after="0" w:afterAutospacing="0" w:line="384" w:lineRule="atLeast"/>
        <w:jc w:val="both"/>
        <w:textAlignment w:val="baseline"/>
        <w:rPr>
          <w:rFonts w:asciiTheme="minorHAnsi" w:hAnsiTheme="minorHAnsi" w:cstheme="minorHAnsi"/>
          <w:color w:val="333333"/>
        </w:rPr>
      </w:pPr>
      <w:r w:rsidRPr="00AE3C9E">
        <w:rPr>
          <w:rFonts w:asciiTheme="minorHAnsi" w:hAnsiTheme="minorHAnsi" w:cstheme="minorHAnsi"/>
          <w:color w:val="333333"/>
        </w:rPr>
        <w:t>The dietitian will call you from the waiting area.  We often like to measure you before the clinic appointment to see how you are growing.  To measure you we will ask you to take off your shoes and any coats or jumpers.   The dietitian will explain to you how you are growing.</w:t>
      </w:r>
    </w:p>
    <w:p w:rsidR="00AE3C9E" w:rsidRPr="00AE3C9E" w:rsidRDefault="00AE3C9E" w:rsidP="00AE3C9E">
      <w:pPr>
        <w:pStyle w:val="NormalWeb"/>
        <w:spacing w:before="0" w:beforeAutospacing="0" w:after="0" w:afterAutospacing="0" w:line="384" w:lineRule="atLeast"/>
        <w:jc w:val="both"/>
        <w:textAlignment w:val="baseline"/>
        <w:rPr>
          <w:rFonts w:asciiTheme="minorHAnsi" w:hAnsiTheme="minorHAnsi" w:cstheme="minorHAnsi"/>
          <w:color w:val="333333"/>
        </w:rPr>
      </w:pPr>
    </w:p>
    <w:p w:rsidR="00AE3C9E" w:rsidRPr="00AE3C9E" w:rsidRDefault="00AE3C9E" w:rsidP="00AE3C9E">
      <w:pPr>
        <w:pStyle w:val="NormalWeb"/>
        <w:spacing w:before="0" w:beforeAutospacing="0" w:after="0" w:afterAutospacing="0" w:line="384" w:lineRule="atLeast"/>
        <w:jc w:val="both"/>
        <w:textAlignment w:val="baseline"/>
        <w:rPr>
          <w:rFonts w:asciiTheme="minorHAnsi" w:hAnsiTheme="minorHAnsi" w:cstheme="minorHAnsi"/>
          <w:color w:val="333333"/>
        </w:rPr>
      </w:pPr>
      <w:r w:rsidRPr="00AE3C9E">
        <w:rPr>
          <w:rFonts w:asciiTheme="minorHAnsi" w:hAnsiTheme="minorHAnsi" w:cstheme="minorHAnsi"/>
          <w:color w:val="333333"/>
        </w:rPr>
        <w:lastRenderedPageBreak/>
        <w:t>In the clinic you can ask us any questions that you have.  Some families bring in a list of questions or food packets/ boxes that they want to talk to us about.</w:t>
      </w:r>
    </w:p>
    <w:p w:rsidR="00AE3C9E" w:rsidRPr="00AE3C9E" w:rsidRDefault="00AE3C9E" w:rsidP="00AE3C9E">
      <w:pPr>
        <w:pStyle w:val="NormalWeb"/>
        <w:spacing w:before="0" w:beforeAutospacing="0" w:after="0" w:afterAutospacing="0" w:line="384" w:lineRule="atLeast"/>
        <w:jc w:val="both"/>
        <w:textAlignment w:val="baseline"/>
        <w:rPr>
          <w:rFonts w:asciiTheme="minorHAnsi" w:hAnsiTheme="minorHAnsi" w:cstheme="minorHAnsi"/>
          <w:color w:val="333333"/>
        </w:rPr>
      </w:pPr>
    </w:p>
    <w:p w:rsidR="00AE3C9E" w:rsidRPr="00AE3C9E" w:rsidRDefault="00AE3C9E" w:rsidP="00AE3C9E">
      <w:pPr>
        <w:pStyle w:val="NormalWeb"/>
        <w:spacing w:before="0" w:beforeAutospacing="0" w:after="0" w:afterAutospacing="0" w:line="384" w:lineRule="atLeast"/>
        <w:jc w:val="both"/>
        <w:textAlignment w:val="baseline"/>
        <w:rPr>
          <w:rFonts w:asciiTheme="minorHAnsi" w:hAnsiTheme="minorHAnsi" w:cstheme="minorHAnsi"/>
          <w:color w:val="333333"/>
        </w:rPr>
      </w:pPr>
      <w:r w:rsidRPr="00AE3C9E">
        <w:rPr>
          <w:rFonts w:asciiTheme="minorHAnsi" w:hAnsiTheme="minorHAnsi" w:cstheme="minorHAnsi"/>
          <w:color w:val="333333"/>
        </w:rPr>
        <w:t>We will usually ask you and your parent/ guardian about any medical conditions you have.  Find out a little more about your diet and then together we can think about a plan for you to try.  We will decide together if you want to come back for another appointment to see how you are getting along with the ideas we have agreed to try.</w:t>
      </w:r>
    </w:p>
    <w:p w:rsidR="00AE3C9E" w:rsidRPr="00AE3C9E" w:rsidRDefault="00AE3C9E" w:rsidP="00AE3C9E">
      <w:pPr>
        <w:pStyle w:val="NormalWeb"/>
        <w:spacing w:before="0" w:beforeAutospacing="0" w:after="0" w:afterAutospacing="0" w:line="384" w:lineRule="atLeast"/>
        <w:jc w:val="both"/>
        <w:textAlignment w:val="baseline"/>
        <w:rPr>
          <w:rFonts w:asciiTheme="minorHAnsi" w:hAnsiTheme="minorHAnsi" w:cstheme="minorHAnsi"/>
          <w:color w:val="333333"/>
        </w:rPr>
      </w:pPr>
    </w:p>
    <w:p w:rsidR="00AE3C9E" w:rsidRPr="00AE3C9E" w:rsidRDefault="00AE3C9E" w:rsidP="00AE3C9E">
      <w:pPr>
        <w:pStyle w:val="NormalWeb"/>
        <w:spacing w:before="0" w:beforeAutospacing="0" w:after="0" w:afterAutospacing="0" w:line="384" w:lineRule="atLeast"/>
        <w:jc w:val="both"/>
        <w:textAlignment w:val="baseline"/>
        <w:rPr>
          <w:rFonts w:asciiTheme="minorHAnsi" w:hAnsiTheme="minorHAnsi" w:cstheme="minorHAnsi"/>
          <w:color w:val="333333"/>
        </w:rPr>
      </w:pPr>
      <w:r w:rsidRPr="00AE3C9E">
        <w:rPr>
          <w:rFonts w:asciiTheme="minorHAnsi" w:hAnsiTheme="minorHAnsi" w:cstheme="minorHAnsi"/>
          <w:color w:val="333333"/>
        </w:rPr>
        <w:t>We write down information about you in a record card that we keep safely in our office.  If you want to look at your health records you can do this by</w:t>
      </w:r>
    </w:p>
    <w:p w:rsidR="00AE3C9E" w:rsidRPr="00AE3C9E" w:rsidRDefault="00AE3C9E" w:rsidP="00AE3C9E">
      <w:pPr>
        <w:rPr>
          <w:rFonts w:cstheme="minorHAnsi"/>
        </w:rPr>
      </w:pPr>
    </w:p>
    <w:p w:rsidR="00AE3C9E" w:rsidRPr="00AE3C9E" w:rsidRDefault="00AE3C9E" w:rsidP="00AE3C9E">
      <w:pPr>
        <w:pStyle w:val="NormalWeb"/>
        <w:spacing w:before="0" w:beforeAutospacing="0" w:after="0" w:afterAutospacing="0" w:line="384" w:lineRule="atLeast"/>
        <w:textAlignment w:val="baseline"/>
        <w:rPr>
          <w:rFonts w:asciiTheme="minorHAnsi" w:hAnsiTheme="minorHAnsi" w:cstheme="minorHAnsi"/>
          <w:color w:val="333333"/>
        </w:rPr>
      </w:pPr>
    </w:p>
    <w:p w:rsidR="00AE3C9E" w:rsidRPr="00AE3C9E" w:rsidRDefault="00AE3C9E" w:rsidP="00AE3C9E">
      <w:pPr>
        <w:pStyle w:val="NormalWeb"/>
        <w:spacing w:before="0" w:beforeAutospacing="0" w:after="0" w:afterAutospacing="0" w:line="384" w:lineRule="atLeast"/>
        <w:textAlignment w:val="baseline"/>
        <w:rPr>
          <w:rFonts w:asciiTheme="minorHAnsi" w:hAnsiTheme="minorHAnsi" w:cstheme="minorHAnsi"/>
          <w:color w:val="108080"/>
          <w:sz w:val="32"/>
        </w:rPr>
      </w:pPr>
      <w:r w:rsidRPr="00AE3C9E">
        <w:rPr>
          <w:rFonts w:asciiTheme="minorHAnsi" w:hAnsiTheme="minorHAnsi" w:cstheme="minorHAnsi"/>
          <w:color w:val="108080"/>
          <w:sz w:val="32"/>
        </w:rPr>
        <w:t>After your visit</w:t>
      </w:r>
      <w:r w:rsidRPr="00AE3C9E">
        <w:rPr>
          <w:rFonts w:asciiTheme="minorHAnsi" w:hAnsiTheme="minorHAnsi" w:cstheme="minorHAnsi"/>
          <w:color w:val="000000"/>
        </w:rPr>
        <w:br w:type="textWrapping" w:clear="all"/>
      </w:r>
    </w:p>
    <w:p w:rsidR="00AE3C9E" w:rsidRPr="00AE3C9E" w:rsidRDefault="00AE3C9E" w:rsidP="00AE3C9E">
      <w:pPr>
        <w:pStyle w:val="NormalWeb"/>
        <w:spacing w:before="0" w:beforeAutospacing="0" w:after="0" w:afterAutospacing="0" w:line="384" w:lineRule="atLeast"/>
        <w:textAlignment w:val="baseline"/>
        <w:rPr>
          <w:rFonts w:asciiTheme="minorHAnsi" w:hAnsiTheme="minorHAnsi" w:cstheme="minorHAnsi"/>
          <w:color w:val="333333"/>
        </w:rPr>
      </w:pPr>
      <w:r w:rsidRPr="00AE3C9E">
        <w:rPr>
          <w:rFonts w:asciiTheme="minorHAnsi" w:hAnsiTheme="minorHAnsi" w:cstheme="minorHAnsi"/>
          <w:color w:val="333333"/>
        </w:rPr>
        <w:t>It may be helpful to look at any leaflet that the dietitian has given you.  You will also have our telephone number so you can ring us if you have any more questions.</w:t>
      </w:r>
    </w:p>
    <w:p w:rsidR="00AE3C9E" w:rsidRPr="00AE3C9E" w:rsidRDefault="00AE3C9E" w:rsidP="00AE3C9E">
      <w:pPr>
        <w:pStyle w:val="NormalWeb"/>
        <w:spacing w:before="0" w:beforeAutospacing="0" w:after="0" w:afterAutospacing="0" w:line="384" w:lineRule="atLeast"/>
        <w:textAlignment w:val="baseline"/>
        <w:rPr>
          <w:rFonts w:asciiTheme="minorHAnsi" w:hAnsiTheme="minorHAnsi" w:cstheme="minorHAnsi"/>
          <w:color w:val="333333"/>
        </w:rPr>
      </w:pPr>
    </w:p>
    <w:p w:rsidR="00AE3C9E" w:rsidRPr="00AE3C9E" w:rsidRDefault="00AE3C9E" w:rsidP="00AE3C9E">
      <w:pPr>
        <w:pStyle w:val="NormalWeb"/>
        <w:spacing w:before="0" w:beforeAutospacing="0" w:after="0" w:afterAutospacing="0" w:line="384" w:lineRule="atLeast"/>
        <w:textAlignment w:val="baseline"/>
        <w:rPr>
          <w:rFonts w:asciiTheme="minorHAnsi" w:hAnsiTheme="minorHAnsi" w:cstheme="minorHAnsi"/>
          <w:color w:val="333333"/>
        </w:rPr>
      </w:pPr>
      <w:r w:rsidRPr="00AE3C9E">
        <w:rPr>
          <w:rFonts w:asciiTheme="minorHAnsi" w:hAnsiTheme="minorHAnsi" w:cstheme="minorHAnsi"/>
          <w:color w:val="333333"/>
        </w:rPr>
        <w:t>We will write to your doctor and the person who ask us to see you and tell them that you have been to your appointment and we will explain to them the plan that we have agreed.</w:t>
      </w:r>
    </w:p>
    <w:p w:rsidR="00AE3C9E" w:rsidRPr="00AE3C9E" w:rsidRDefault="00AE3C9E" w:rsidP="00AE3C9E">
      <w:pPr>
        <w:pStyle w:val="NormalWeb"/>
        <w:spacing w:before="0" w:beforeAutospacing="0" w:after="0" w:afterAutospacing="0" w:line="384" w:lineRule="atLeast"/>
        <w:textAlignment w:val="baseline"/>
        <w:rPr>
          <w:rFonts w:asciiTheme="minorHAnsi" w:hAnsiTheme="minorHAnsi" w:cstheme="minorHAnsi"/>
          <w:color w:val="333333"/>
        </w:rPr>
      </w:pPr>
    </w:p>
    <w:p w:rsidR="00AE3C9E" w:rsidRPr="00AE3C9E" w:rsidRDefault="00AE3C9E" w:rsidP="00AE3C9E">
      <w:pPr>
        <w:pStyle w:val="NormalWeb"/>
        <w:spacing w:before="0" w:beforeAutospacing="0" w:after="0" w:afterAutospacing="0" w:line="384" w:lineRule="atLeast"/>
        <w:textAlignment w:val="baseline"/>
        <w:rPr>
          <w:rFonts w:asciiTheme="minorHAnsi" w:hAnsiTheme="minorHAnsi" w:cstheme="minorHAnsi"/>
          <w:color w:val="333333"/>
        </w:rPr>
      </w:pPr>
      <w:r w:rsidRPr="00AE3C9E">
        <w:rPr>
          <w:rFonts w:asciiTheme="minorHAnsi" w:hAnsiTheme="minorHAnsi" w:cstheme="minorHAnsi"/>
          <w:color w:val="333333"/>
        </w:rPr>
        <w:t>Sometimes we may suggest that you see another health professional to help you, if we think this would help you, we will tell you at your appointment with us and after your appointment we will write to them to ask for help.</w:t>
      </w:r>
    </w:p>
    <w:p w:rsidR="00AE3C9E" w:rsidRPr="00AE3C9E" w:rsidRDefault="00AE3C9E" w:rsidP="00AE3C9E">
      <w:pPr>
        <w:pStyle w:val="NormalWeb"/>
        <w:spacing w:before="0" w:beforeAutospacing="0" w:after="0" w:afterAutospacing="0" w:line="384" w:lineRule="atLeast"/>
        <w:textAlignment w:val="baseline"/>
        <w:rPr>
          <w:rFonts w:asciiTheme="minorHAnsi" w:hAnsiTheme="minorHAnsi" w:cstheme="minorHAnsi"/>
          <w:color w:val="333333"/>
        </w:rPr>
      </w:pPr>
    </w:p>
    <w:p w:rsidR="00AE3C9E" w:rsidRPr="00AE3C9E" w:rsidRDefault="00AE3C9E" w:rsidP="00AE3C9E">
      <w:pPr>
        <w:pStyle w:val="NormalWeb"/>
        <w:spacing w:before="0" w:beforeAutospacing="0" w:after="0" w:afterAutospacing="0" w:line="384" w:lineRule="atLeast"/>
        <w:textAlignment w:val="baseline"/>
        <w:rPr>
          <w:rFonts w:asciiTheme="minorHAnsi" w:hAnsiTheme="minorHAnsi" w:cstheme="minorHAnsi"/>
          <w:color w:val="333333"/>
          <w:bdr w:val="none" w:sz="0" w:space="0" w:color="auto" w:frame="1"/>
        </w:rPr>
      </w:pPr>
      <w:r w:rsidRPr="00AE3C9E">
        <w:rPr>
          <w:rFonts w:asciiTheme="minorHAnsi" w:hAnsiTheme="minorHAnsi" w:cstheme="minorHAnsi"/>
          <w:color w:val="333333"/>
          <w:bdr w:val="none" w:sz="0" w:space="0" w:color="auto" w:frame="1"/>
        </w:rPr>
        <w:t>Don’t forget that you can talk to us at any time.</w:t>
      </w:r>
    </w:p>
    <w:p w:rsidR="00AE3C9E" w:rsidRPr="00AE3C9E" w:rsidRDefault="00AE3C9E" w:rsidP="00AE3C9E">
      <w:pPr>
        <w:spacing w:line="384" w:lineRule="atLeast"/>
        <w:jc w:val="both"/>
        <w:textAlignment w:val="baseline"/>
        <w:outlineLvl w:val="2"/>
        <w:rPr>
          <w:rFonts w:cstheme="minorHAnsi"/>
        </w:rPr>
      </w:pPr>
    </w:p>
    <w:p w:rsidR="00AE3C9E" w:rsidRPr="00AE3C9E" w:rsidRDefault="00AE3C9E" w:rsidP="00AE3C9E">
      <w:pPr>
        <w:spacing w:line="384" w:lineRule="atLeast"/>
        <w:jc w:val="both"/>
        <w:textAlignment w:val="baseline"/>
        <w:outlineLvl w:val="2"/>
        <w:rPr>
          <w:rFonts w:cstheme="minorHAnsi"/>
        </w:rPr>
      </w:pPr>
    </w:p>
    <w:p w:rsidR="00AE3C9E" w:rsidRDefault="00AE3C9E" w:rsidP="00AE3C9E">
      <w:pPr>
        <w:spacing w:line="384" w:lineRule="atLeast"/>
        <w:jc w:val="both"/>
        <w:textAlignment w:val="baseline"/>
        <w:outlineLvl w:val="2"/>
        <w:rPr>
          <w:rFonts w:cstheme="minorHAnsi"/>
          <w:color w:val="108080"/>
          <w:sz w:val="32"/>
        </w:rPr>
      </w:pPr>
      <w:r w:rsidRPr="00AE3C9E">
        <w:rPr>
          <w:rFonts w:cstheme="minorHAnsi"/>
          <w:color w:val="108080"/>
          <w:sz w:val="32"/>
        </w:rPr>
        <w:t>Meet the team</w:t>
      </w:r>
    </w:p>
    <w:p w:rsidR="00AE3C9E" w:rsidRDefault="00AE3C9E" w:rsidP="00AE3C9E">
      <w:pPr>
        <w:spacing w:line="384" w:lineRule="atLeast"/>
        <w:jc w:val="both"/>
        <w:textAlignment w:val="baseline"/>
        <w:outlineLvl w:val="2"/>
        <w:rPr>
          <w:rFonts w:cstheme="minorHAnsi"/>
          <w:color w:val="108080"/>
          <w:sz w:val="32"/>
        </w:rPr>
      </w:pPr>
    </w:p>
    <w:p w:rsidR="00AE3C9E" w:rsidRPr="00AE3C9E" w:rsidRDefault="00AE3C9E" w:rsidP="00AE3C9E">
      <w:pPr>
        <w:spacing w:line="384" w:lineRule="atLeast"/>
        <w:jc w:val="both"/>
        <w:textAlignment w:val="baseline"/>
        <w:outlineLvl w:val="2"/>
        <w:rPr>
          <w:rFonts w:cstheme="minorHAnsi"/>
          <w:color w:val="108080"/>
          <w:sz w:val="28"/>
        </w:rPr>
      </w:pPr>
      <w:r w:rsidRPr="00AE3C9E">
        <w:rPr>
          <w:rFonts w:cstheme="minorHAnsi"/>
          <w:color w:val="108080"/>
          <w:sz w:val="28"/>
        </w:rPr>
        <w:t>Claire Wood</w:t>
      </w:r>
    </w:p>
    <w:p w:rsidR="00AE3C9E" w:rsidRPr="00AE3C9E" w:rsidRDefault="00AE3C9E" w:rsidP="00AE3C9E">
      <w:pPr>
        <w:spacing w:line="384" w:lineRule="atLeast"/>
        <w:jc w:val="both"/>
        <w:textAlignment w:val="baseline"/>
        <w:outlineLvl w:val="2"/>
        <w:rPr>
          <w:rFonts w:cstheme="minorHAnsi"/>
          <w:color w:val="108080"/>
          <w:sz w:val="28"/>
        </w:rPr>
      </w:pPr>
      <w:r w:rsidRPr="00AE3C9E">
        <w:rPr>
          <w:rFonts w:cstheme="minorHAnsi"/>
          <w:color w:val="108080"/>
          <w:sz w:val="28"/>
        </w:rPr>
        <w:t>Ceri Ambrose</w:t>
      </w:r>
    </w:p>
    <w:p w:rsidR="00AE3C9E" w:rsidRPr="00AE3C9E" w:rsidRDefault="00AE3C9E" w:rsidP="00AE3C9E">
      <w:pPr>
        <w:spacing w:line="384" w:lineRule="atLeast"/>
        <w:jc w:val="both"/>
        <w:textAlignment w:val="baseline"/>
        <w:outlineLvl w:val="2"/>
        <w:rPr>
          <w:rFonts w:cstheme="minorHAnsi"/>
          <w:color w:val="108080"/>
          <w:sz w:val="28"/>
        </w:rPr>
      </w:pPr>
      <w:r w:rsidRPr="00AE3C9E">
        <w:rPr>
          <w:rFonts w:cstheme="minorHAnsi"/>
          <w:color w:val="108080"/>
          <w:sz w:val="28"/>
        </w:rPr>
        <w:t>Leanne John</w:t>
      </w:r>
    </w:p>
    <w:p w:rsidR="00AE3C9E" w:rsidRPr="00AE3C9E" w:rsidRDefault="00AE3C9E" w:rsidP="00AE3C9E">
      <w:pPr>
        <w:spacing w:line="384" w:lineRule="atLeast"/>
        <w:jc w:val="both"/>
        <w:textAlignment w:val="baseline"/>
        <w:outlineLvl w:val="2"/>
        <w:rPr>
          <w:rFonts w:cstheme="minorHAnsi"/>
          <w:color w:val="108080"/>
          <w:sz w:val="28"/>
        </w:rPr>
      </w:pPr>
      <w:r w:rsidRPr="00AE3C9E">
        <w:rPr>
          <w:rFonts w:cstheme="minorHAnsi"/>
          <w:color w:val="108080"/>
          <w:sz w:val="28"/>
        </w:rPr>
        <w:t xml:space="preserve">Claire </w:t>
      </w:r>
      <w:proofErr w:type="spellStart"/>
      <w:r w:rsidRPr="00AE3C9E">
        <w:rPr>
          <w:rFonts w:cstheme="minorHAnsi"/>
          <w:color w:val="108080"/>
          <w:sz w:val="28"/>
        </w:rPr>
        <w:t>Trigg</w:t>
      </w:r>
      <w:proofErr w:type="spellEnd"/>
    </w:p>
    <w:p w:rsidR="00AE3C9E" w:rsidRPr="00AE3C9E" w:rsidRDefault="00AE3C9E" w:rsidP="00AE3C9E">
      <w:pPr>
        <w:spacing w:line="384" w:lineRule="atLeast"/>
        <w:jc w:val="both"/>
        <w:textAlignment w:val="baseline"/>
        <w:outlineLvl w:val="2"/>
        <w:rPr>
          <w:rFonts w:cstheme="minorHAnsi"/>
          <w:color w:val="108080"/>
          <w:sz w:val="28"/>
        </w:rPr>
      </w:pPr>
      <w:proofErr w:type="spellStart"/>
      <w:r w:rsidRPr="00AE3C9E">
        <w:rPr>
          <w:rFonts w:cstheme="minorHAnsi"/>
          <w:color w:val="108080"/>
          <w:sz w:val="28"/>
        </w:rPr>
        <w:t>Sijbrgje</w:t>
      </w:r>
      <w:proofErr w:type="spellEnd"/>
      <w:r w:rsidRPr="00AE3C9E">
        <w:rPr>
          <w:rFonts w:cstheme="minorHAnsi"/>
          <w:color w:val="108080"/>
          <w:sz w:val="28"/>
        </w:rPr>
        <w:t xml:space="preserve"> Hood</w:t>
      </w:r>
    </w:p>
    <w:p w:rsidR="00AE3C9E" w:rsidRPr="00AE3C9E" w:rsidRDefault="00AE3C9E" w:rsidP="00AE3C9E">
      <w:pPr>
        <w:spacing w:line="384" w:lineRule="atLeast"/>
        <w:jc w:val="both"/>
        <w:textAlignment w:val="baseline"/>
        <w:outlineLvl w:val="2"/>
        <w:rPr>
          <w:rFonts w:cstheme="minorHAnsi"/>
          <w:color w:val="108080"/>
          <w:sz w:val="28"/>
        </w:rPr>
      </w:pPr>
      <w:r w:rsidRPr="00AE3C9E">
        <w:rPr>
          <w:rFonts w:cstheme="minorHAnsi"/>
          <w:color w:val="108080"/>
          <w:sz w:val="28"/>
        </w:rPr>
        <w:t xml:space="preserve">Thomas Coles </w:t>
      </w:r>
    </w:p>
    <w:p w:rsidR="00AE3C9E" w:rsidRPr="00AE3C9E" w:rsidRDefault="00AE3C9E" w:rsidP="00AE3C9E">
      <w:pPr>
        <w:spacing w:line="384" w:lineRule="atLeast"/>
        <w:jc w:val="both"/>
        <w:textAlignment w:val="baseline"/>
        <w:outlineLvl w:val="2"/>
        <w:rPr>
          <w:rFonts w:cstheme="minorHAnsi"/>
          <w:color w:val="108080"/>
          <w:sz w:val="28"/>
        </w:rPr>
      </w:pPr>
      <w:r w:rsidRPr="00AE3C9E">
        <w:rPr>
          <w:rFonts w:cstheme="minorHAnsi"/>
          <w:color w:val="108080"/>
          <w:sz w:val="28"/>
        </w:rPr>
        <w:t>Emma Morgan</w:t>
      </w:r>
    </w:p>
    <w:p w:rsidR="00AE3C9E" w:rsidRPr="00AE3C9E" w:rsidRDefault="00AE3C9E" w:rsidP="00AE3C9E">
      <w:pPr>
        <w:spacing w:line="384" w:lineRule="atLeast"/>
        <w:jc w:val="both"/>
        <w:textAlignment w:val="baseline"/>
        <w:outlineLvl w:val="2"/>
        <w:rPr>
          <w:rFonts w:cstheme="minorHAnsi"/>
          <w:color w:val="108080"/>
          <w:sz w:val="28"/>
        </w:rPr>
      </w:pPr>
      <w:r w:rsidRPr="00AE3C9E">
        <w:rPr>
          <w:rFonts w:cstheme="minorHAnsi"/>
          <w:color w:val="108080"/>
          <w:sz w:val="28"/>
        </w:rPr>
        <w:lastRenderedPageBreak/>
        <w:t>Isabelle Williams</w:t>
      </w:r>
    </w:p>
    <w:p w:rsidR="00AE3C9E" w:rsidRPr="00AE3C9E" w:rsidRDefault="00AE3C9E" w:rsidP="00AE3C9E">
      <w:pPr>
        <w:spacing w:line="384" w:lineRule="atLeast"/>
        <w:jc w:val="both"/>
        <w:textAlignment w:val="baseline"/>
        <w:outlineLvl w:val="2"/>
        <w:rPr>
          <w:rFonts w:cstheme="minorHAnsi"/>
          <w:color w:val="108080"/>
          <w:sz w:val="28"/>
        </w:rPr>
      </w:pPr>
      <w:r w:rsidRPr="00AE3C9E">
        <w:rPr>
          <w:rFonts w:cstheme="minorHAnsi"/>
          <w:color w:val="108080"/>
          <w:sz w:val="28"/>
        </w:rPr>
        <w:t xml:space="preserve">Rhiannon </w:t>
      </w:r>
      <w:proofErr w:type="spellStart"/>
      <w:r w:rsidRPr="00AE3C9E">
        <w:rPr>
          <w:rFonts w:cstheme="minorHAnsi"/>
          <w:color w:val="108080"/>
          <w:sz w:val="28"/>
        </w:rPr>
        <w:t>Miskin</w:t>
      </w:r>
      <w:proofErr w:type="spellEnd"/>
    </w:p>
    <w:p w:rsidR="00AE3C9E" w:rsidRPr="00AE3C9E" w:rsidRDefault="00AE3C9E" w:rsidP="00AE3C9E">
      <w:pPr>
        <w:spacing w:line="384" w:lineRule="atLeast"/>
        <w:jc w:val="both"/>
        <w:textAlignment w:val="baseline"/>
        <w:outlineLvl w:val="2"/>
        <w:rPr>
          <w:rFonts w:cstheme="minorHAnsi"/>
          <w:sz w:val="32"/>
        </w:rPr>
      </w:pPr>
    </w:p>
    <w:p w:rsidR="00AE3C9E" w:rsidRPr="00AE3C9E" w:rsidRDefault="00AE3C9E" w:rsidP="00AE3C9E">
      <w:pPr>
        <w:spacing w:line="384" w:lineRule="atLeast"/>
        <w:jc w:val="both"/>
        <w:textAlignment w:val="baseline"/>
        <w:outlineLvl w:val="2"/>
        <w:rPr>
          <w:rFonts w:cstheme="minorHAnsi"/>
          <w:sz w:val="32"/>
        </w:rPr>
      </w:pPr>
    </w:p>
    <w:p w:rsidR="00AE3C9E" w:rsidRPr="00AE3C9E" w:rsidRDefault="00AE3C9E" w:rsidP="00AE3C9E">
      <w:pPr>
        <w:pStyle w:val="Heading1"/>
        <w:spacing w:before="0" w:after="225" w:line="384" w:lineRule="atLeast"/>
        <w:textAlignment w:val="baseline"/>
        <w:rPr>
          <w:rFonts w:asciiTheme="minorHAnsi" w:hAnsiTheme="minorHAnsi" w:cstheme="minorHAnsi"/>
          <w:color w:val="108080"/>
        </w:rPr>
      </w:pPr>
      <w:r w:rsidRPr="00AE3C9E">
        <w:rPr>
          <w:rFonts w:asciiTheme="minorHAnsi" w:hAnsiTheme="minorHAnsi" w:cstheme="minorHAnsi"/>
          <w:color w:val="108080"/>
        </w:rPr>
        <w:t>Here’s what families who have visited the dietitian said about us…..</w:t>
      </w:r>
    </w:p>
    <w:p w:rsidR="00AE3C9E" w:rsidRPr="00333C1C" w:rsidRDefault="00AE3C9E" w:rsidP="00AE3C9E"/>
    <w:p w:rsidR="00AE3C9E" w:rsidRDefault="00AE3C9E" w:rsidP="00AE3C9E">
      <w:r>
        <w:rPr>
          <w:noProof/>
          <w:lang w:eastAsia="en-GB"/>
        </w:rPr>
        <w:drawing>
          <wp:inline distT="0" distB="0" distL="0" distR="0" wp14:anchorId="5CC76BC9" wp14:editId="697EE45F">
            <wp:extent cx="5727700" cy="4593731"/>
            <wp:effectExtent l="0" t="381000" r="6350" b="397510"/>
            <wp:docPr id="6" name="D 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5" r:lo="rId6" r:qs="rId7" r:cs="rId8"/>
              </a:graphicData>
            </a:graphic>
          </wp:inline>
        </w:drawing>
      </w:r>
    </w:p>
    <w:p w:rsidR="00AE3C9E" w:rsidRPr="0028443A" w:rsidRDefault="00AE3C9E" w:rsidP="00AE3C9E">
      <w:pPr>
        <w:rPr>
          <w:rFonts w:ascii="Helvetica" w:hAnsi="Helvetica"/>
          <w:color w:val="2E74B5" w:themeColor="accent1" w:themeShade="BF"/>
          <w:sz w:val="28"/>
        </w:rPr>
      </w:pPr>
    </w:p>
    <w:p w:rsidR="00AE3C9E" w:rsidRPr="0028443A" w:rsidRDefault="00AE3C9E" w:rsidP="00AE3C9E">
      <w:pPr>
        <w:rPr>
          <w:rFonts w:ascii="Helvetica" w:hAnsi="Helvetica"/>
          <w:color w:val="2E74B5" w:themeColor="accent1" w:themeShade="BF"/>
          <w:sz w:val="28"/>
        </w:rPr>
      </w:pPr>
    </w:p>
    <w:p w:rsidR="00AE3C9E" w:rsidRDefault="00AE3C9E" w:rsidP="00AE3C9E">
      <w:pPr>
        <w:rPr>
          <w:rFonts w:ascii="Helvetica" w:hAnsi="Helvetica"/>
          <w:color w:val="2E74B5" w:themeColor="accent1" w:themeShade="BF"/>
          <w:sz w:val="28"/>
        </w:rPr>
      </w:pPr>
    </w:p>
    <w:p w:rsidR="00AE3C9E" w:rsidRDefault="00AE3C9E" w:rsidP="00AE3C9E">
      <w:pPr>
        <w:rPr>
          <w:rFonts w:ascii="Helvetica" w:hAnsi="Helvetica"/>
          <w:color w:val="2E74B5" w:themeColor="accent1" w:themeShade="BF"/>
          <w:sz w:val="28"/>
        </w:rPr>
      </w:pPr>
    </w:p>
    <w:p w:rsidR="00AE3C9E" w:rsidRDefault="00AE3C9E" w:rsidP="00AE3C9E">
      <w:pPr>
        <w:rPr>
          <w:rFonts w:ascii="Helvetica" w:hAnsi="Helvetica"/>
          <w:color w:val="2E74B5" w:themeColor="accent1" w:themeShade="BF"/>
          <w:sz w:val="28"/>
        </w:rPr>
      </w:pPr>
    </w:p>
    <w:p w:rsidR="00AE3C9E" w:rsidRDefault="00AE3C9E" w:rsidP="00AE3C9E">
      <w:pPr>
        <w:rPr>
          <w:rFonts w:ascii="Helvetica" w:hAnsi="Helvetica"/>
          <w:color w:val="2E74B5" w:themeColor="accent1" w:themeShade="BF"/>
          <w:sz w:val="28"/>
        </w:rPr>
      </w:pPr>
    </w:p>
    <w:p w:rsidR="00AE3C9E" w:rsidRDefault="00AE3C9E" w:rsidP="00AE3C9E">
      <w:pPr>
        <w:rPr>
          <w:rFonts w:ascii="Helvetica" w:hAnsi="Helvetica"/>
          <w:color w:val="2E74B5" w:themeColor="accent1" w:themeShade="BF"/>
          <w:sz w:val="28"/>
        </w:rPr>
      </w:pPr>
    </w:p>
    <w:p w:rsidR="00AE3C9E" w:rsidRDefault="00AE3C9E" w:rsidP="00AE3C9E">
      <w:pPr>
        <w:rPr>
          <w:rFonts w:ascii="Helvetica" w:hAnsi="Helvetica"/>
          <w:color w:val="2E74B5" w:themeColor="accent1" w:themeShade="BF"/>
          <w:sz w:val="28"/>
        </w:rPr>
      </w:pPr>
    </w:p>
    <w:p w:rsidR="00AE3C9E" w:rsidRPr="00AE3C9E" w:rsidRDefault="00AE3C9E" w:rsidP="00AE3C9E">
      <w:pPr>
        <w:spacing w:line="384" w:lineRule="atLeast"/>
        <w:jc w:val="both"/>
        <w:textAlignment w:val="baseline"/>
        <w:outlineLvl w:val="2"/>
        <w:rPr>
          <w:rFonts w:ascii="Helvetica" w:hAnsi="Helvetica"/>
          <w:sz w:val="32"/>
        </w:rPr>
      </w:pPr>
      <w:bookmarkStart w:id="0" w:name="_GoBack"/>
      <w:bookmarkEnd w:id="0"/>
    </w:p>
    <w:sectPr w:rsidR="00AE3C9E" w:rsidRPr="00AE3C9E">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Helvetica">
    <w:panose1 w:val="020B0604020202020204"/>
    <w:charset w:val="00"/>
    <w:family w:val="swiss"/>
    <w:pitch w:val="variable"/>
    <w:sig w:usb0="E0002EFF" w:usb1="C0007843"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76237FC6"/>
    <w:multiLevelType w:val="hybridMultilevel"/>
    <w:tmpl w:val="3CF61944"/>
    <w:lvl w:ilvl="0" w:tplc="04090003">
      <w:start w:val="1"/>
      <w:numFmt w:val="bullet"/>
      <w:lvlText w:val="o"/>
      <w:lvlJc w:val="left"/>
      <w:pPr>
        <w:ind w:left="720" w:hanging="360"/>
      </w:pPr>
      <w:rPr>
        <w:rFonts w:ascii="Courier New" w:hAnsi="Courier New"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E3C9E"/>
    <w:rsid w:val="00971216"/>
    <w:rsid w:val="00AE3C9E"/>
    <w:rsid w:val="00FE2A8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5337CA8"/>
  <w15:chartTrackingRefBased/>
  <w15:docId w15:val="{F1284E33-BB7D-456A-AC98-A7DAC1DA915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E3C9E"/>
    <w:pPr>
      <w:spacing w:after="0" w:line="240" w:lineRule="auto"/>
    </w:pPr>
    <w:rPr>
      <w:sz w:val="24"/>
      <w:szCs w:val="24"/>
    </w:rPr>
  </w:style>
  <w:style w:type="paragraph" w:styleId="Heading1">
    <w:name w:val="heading 1"/>
    <w:basedOn w:val="Normal"/>
    <w:next w:val="Normal"/>
    <w:link w:val="Heading1Char"/>
    <w:uiPriority w:val="9"/>
    <w:qFormat/>
    <w:rsid w:val="00AE3C9E"/>
    <w:pPr>
      <w:keepNext/>
      <w:keepLines/>
      <w:spacing w:before="240"/>
      <w:outlineLvl w:val="0"/>
    </w:pPr>
    <w:rPr>
      <w:rFonts w:asciiTheme="majorHAnsi" w:eastAsiaTheme="majorEastAsia" w:hAnsiTheme="majorHAnsi" w:cstheme="majorBidi"/>
      <w:color w:val="2E74B5"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AE3C9E"/>
    <w:pPr>
      <w:ind w:left="720"/>
      <w:contextualSpacing/>
    </w:pPr>
  </w:style>
  <w:style w:type="character" w:customStyle="1" w:styleId="Heading1Char">
    <w:name w:val="Heading 1 Char"/>
    <w:basedOn w:val="DefaultParagraphFont"/>
    <w:link w:val="Heading1"/>
    <w:uiPriority w:val="9"/>
    <w:rsid w:val="00AE3C9E"/>
    <w:rPr>
      <w:rFonts w:asciiTheme="majorHAnsi" w:eastAsiaTheme="majorEastAsia" w:hAnsiTheme="majorHAnsi" w:cstheme="majorBidi"/>
      <w:color w:val="2E74B5" w:themeColor="accent1" w:themeShade="BF"/>
      <w:sz w:val="32"/>
      <w:szCs w:val="32"/>
    </w:rPr>
  </w:style>
  <w:style w:type="paragraph" w:styleId="NormalWeb">
    <w:name w:val="Normal (Web)"/>
    <w:basedOn w:val="Normal"/>
    <w:uiPriority w:val="99"/>
    <w:unhideWhenUsed/>
    <w:rsid w:val="00AE3C9E"/>
    <w:pPr>
      <w:spacing w:before="100" w:beforeAutospacing="1" w:after="100" w:afterAutospacing="1"/>
    </w:pPr>
    <w:rPr>
      <w:rFonts w:ascii="Times New Roman" w:eastAsia="Times New Roman" w:hAnsi="Times New Roman"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diagramColors" Target="diagrams/colors1.xml"/><Relationship Id="rId3" Type="http://schemas.openxmlformats.org/officeDocument/2006/relationships/settings" Target="settings.xml"/><Relationship Id="rId7" Type="http://schemas.openxmlformats.org/officeDocument/2006/relationships/diagramQuickStyle" Target="diagrams/quickStyl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diagramLayout" Target="diagrams/layout1.xml"/><Relationship Id="rId11" Type="http://schemas.openxmlformats.org/officeDocument/2006/relationships/theme" Target="theme/theme1.xml"/><Relationship Id="rId5" Type="http://schemas.openxmlformats.org/officeDocument/2006/relationships/diagramData" Target="diagrams/data1.xml"/><Relationship Id="rId10" Type="http://schemas.openxmlformats.org/officeDocument/2006/relationships/fontTable" Target="fontTable.xml"/><Relationship Id="rId4" Type="http://schemas.openxmlformats.org/officeDocument/2006/relationships/webSettings" Target="webSettings.xml"/><Relationship Id="rId9" Type="http://schemas.microsoft.com/office/2007/relationships/diagramDrawing" Target="diagrams/drawing1.xml"/></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C24D5240-033A-5348-99BA-59B1B36AD1A7}" type="doc">
      <dgm:prSet loTypeId="urn:microsoft.com/office/officeart/2005/8/layout/cycle2" loCatId="cycle" qsTypeId="urn:microsoft.com/office/officeart/2005/8/quickstyle/simple4" qsCatId="simple" csTypeId="urn:microsoft.com/office/officeart/2005/8/colors/accent1_2" csCatId="accent1" phldr="1"/>
      <dgm:spPr/>
      <dgm:t>
        <a:bodyPr/>
        <a:lstStyle/>
        <a:p>
          <a:endParaRPr lang="en-US"/>
        </a:p>
      </dgm:t>
    </dgm:pt>
    <dgm:pt modelId="{8B4F3195-DB91-0F42-8631-0DB39B06C803}">
      <dgm:prSet phldrT="[Text]" custT="1"/>
      <dgm:spPr/>
      <dgm:t>
        <a:bodyPr/>
        <a:lstStyle/>
        <a:p>
          <a:r>
            <a:rPr lang="en-GB" sz="1000"/>
            <a:t>All the information provided was interesting and I learnt lots of tips</a:t>
          </a:r>
          <a:endParaRPr lang="en-US" sz="1000"/>
        </a:p>
      </dgm:t>
    </dgm:pt>
    <dgm:pt modelId="{C892EC16-62EE-A247-8053-8C68413C7E9C}" type="parTrans" cxnId="{0FA7ED20-6538-2A42-80A5-04BE19A0EE1E}">
      <dgm:prSet/>
      <dgm:spPr/>
      <dgm:t>
        <a:bodyPr/>
        <a:lstStyle/>
        <a:p>
          <a:endParaRPr lang="en-US"/>
        </a:p>
      </dgm:t>
    </dgm:pt>
    <dgm:pt modelId="{A6056D41-3081-4F49-A5F4-84A1F7088436}" type="sibTrans" cxnId="{0FA7ED20-6538-2A42-80A5-04BE19A0EE1E}">
      <dgm:prSet/>
      <dgm:spPr/>
      <dgm:t>
        <a:bodyPr/>
        <a:lstStyle/>
        <a:p>
          <a:endParaRPr lang="en-US"/>
        </a:p>
      </dgm:t>
    </dgm:pt>
    <dgm:pt modelId="{9C0B483D-1AE5-9D47-A337-D3261C3EF4E5}">
      <dgm:prSet phldrT="[Text]" custT="1"/>
      <dgm:spPr/>
      <dgm:t>
        <a:bodyPr/>
        <a:lstStyle/>
        <a:p>
          <a:r>
            <a:rPr lang="en-GB" sz="1000"/>
            <a:t>The information was clear</a:t>
          </a:r>
          <a:endParaRPr lang="en-US" sz="1000"/>
        </a:p>
      </dgm:t>
    </dgm:pt>
    <dgm:pt modelId="{F4A9E18B-A767-F347-99C4-E6AF236E0D04}" type="parTrans" cxnId="{FFA8E679-07F9-6E4D-A60D-DBFAF9BAC394}">
      <dgm:prSet/>
      <dgm:spPr/>
      <dgm:t>
        <a:bodyPr/>
        <a:lstStyle/>
        <a:p>
          <a:endParaRPr lang="en-US"/>
        </a:p>
      </dgm:t>
    </dgm:pt>
    <dgm:pt modelId="{17145DA2-0108-FC43-A351-23282CB2B1A6}" type="sibTrans" cxnId="{FFA8E679-07F9-6E4D-A60D-DBFAF9BAC394}">
      <dgm:prSet/>
      <dgm:spPr/>
      <dgm:t>
        <a:bodyPr/>
        <a:lstStyle/>
        <a:p>
          <a:endParaRPr lang="en-US"/>
        </a:p>
      </dgm:t>
    </dgm:pt>
    <dgm:pt modelId="{43C1EDBF-6C60-F84F-BA9E-0ACA136F19C1}">
      <dgm:prSet phldrT="[Text]" custT="1"/>
      <dgm:spPr/>
      <dgm:t>
        <a:bodyPr/>
        <a:lstStyle/>
        <a:p>
          <a:r>
            <a:rPr lang="en-GB" sz="1000"/>
            <a:t>Very relaxed and informative</a:t>
          </a:r>
          <a:endParaRPr lang="en-US" sz="1000"/>
        </a:p>
      </dgm:t>
    </dgm:pt>
    <dgm:pt modelId="{F38960E3-B829-D04C-8DB4-B1B8F9D7CD98}" type="parTrans" cxnId="{5ECB7635-6D7C-094D-AEBD-F0E213564B18}">
      <dgm:prSet/>
      <dgm:spPr/>
      <dgm:t>
        <a:bodyPr/>
        <a:lstStyle/>
        <a:p>
          <a:endParaRPr lang="en-US"/>
        </a:p>
      </dgm:t>
    </dgm:pt>
    <dgm:pt modelId="{FCCA019D-2E71-3541-8EB6-F34CD15A1D9E}" type="sibTrans" cxnId="{5ECB7635-6D7C-094D-AEBD-F0E213564B18}">
      <dgm:prSet/>
      <dgm:spPr/>
      <dgm:t>
        <a:bodyPr/>
        <a:lstStyle/>
        <a:p>
          <a:endParaRPr lang="en-US"/>
        </a:p>
      </dgm:t>
    </dgm:pt>
    <dgm:pt modelId="{255E7208-887F-4F4B-9EFB-31E8C3F85DB0}">
      <dgm:prSet custT="1"/>
      <dgm:spPr/>
      <dgm:t>
        <a:bodyPr/>
        <a:lstStyle/>
        <a:p>
          <a:r>
            <a:rPr lang="en-GB" sz="1000"/>
            <a:t>Friendly and informative</a:t>
          </a:r>
        </a:p>
      </dgm:t>
    </dgm:pt>
    <dgm:pt modelId="{BC0C1554-D7DB-F942-9788-EA1B63746569}" type="parTrans" cxnId="{800F39A3-14A1-0240-A899-8971520D7C28}">
      <dgm:prSet/>
      <dgm:spPr/>
      <dgm:t>
        <a:bodyPr/>
        <a:lstStyle/>
        <a:p>
          <a:endParaRPr lang="en-US"/>
        </a:p>
      </dgm:t>
    </dgm:pt>
    <dgm:pt modelId="{E52BF0F8-D1C2-0F4D-A632-9227AC3CD36D}" type="sibTrans" cxnId="{800F39A3-14A1-0240-A899-8971520D7C28}">
      <dgm:prSet/>
      <dgm:spPr/>
      <dgm:t>
        <a:bodyPr/>
        <a:lstStyle/>
        <a:p>
          <a:endParaRPr lang="en-US"/>
        </a:p>
      </dgm:t>
    </dgm:pt>
    <dgm:pt modelId="{194DA8BC-1987-F64A-8E21-D6D3865CDADC}">
      <dgm:prSet custT="1"/>
      <dgm:spPr/>
      <dgm:t>
        <a:bodyPr/>
        <a:lstStyle/>
        <a:p>
          <a:r>
            <a:rPr lang="en-GB" sz="1000"/>
            <a:t>Friendly team and relaxed atmosphere</a:t>
          </a:r>
        </a:p>
      </dgm:t>
    </dgm:pt>
    <dgm:pt modelId="{EE9A26FC-2BEE-9947-8DF7-5410DD3FC68E}" type="parTrans" cxnId="{D5968DE7-22CB-DD42-9CBE-B5995494D23E}">
      <dgm:prSet/>
      <dgm:spPr/>
      <dgm:t>
        <a:bodyPr/>
        <a:lstStyle/>
        <a:p>
          <a:endParaRPr lang="en-US"/>
        </a:p>
      </dgm:t>
    </dgm:pt>
    <dgm:pt modelId="{9434C0FF-5EBC-5541-93F6-1F4353C6C46A}" type="sibTrans" cxnId="{D5968DE7-22CB-DD42-9CBE-B5995494D23E}">
      <dgm:prSet/>
      <dgm:spPr/>
      <dgm:t>
        <a:bodyPr/>
        <a:lstStyle/>
        <a:p>
          <a:endParaRPr lang="en-US"/>
        </a:p>
      </dgm:t>
    </dgm:pt>
    <dgm:pt modelId="{0B425B0D-1215-DC40-8A3E-4D3C1DB66BAE}">
      <dgm:prSet custT="1"/>
      <dgm:spPr/>
      <dgm:t>
        <a:bodyPr/>
        <a:lstStyle/>
        <a:p>
          <a:r>
            <a:rPr lang="en-GB" sz="1000"/>
            <a:t>Finding out information that I didn’t already know</a:t>
          </a:r>
        </a:p>
      </dgm:t>
    </dgm:pt>
    <dgm:pt modelId="{1C165D84-425F-7D4F-AB50-BCA0068B180B}" type="parTrans" cxnId="{967E264E-6CF8-F14C-A73A-0967E213007B}">
      <dgm:prSet/>
      <dgm:spPr/>
      <dgm:t>
        <a:bodyPr/>
        <a:lstStyle/>
        <a:p>
          <a:endParaRPr lang="en-US"/>
        </a:p>
      </dgm:t>
    </dgm:pt>
    <dgm:pt modelId="{1C281283-CD06-1F4E-AAF9-BE93E0B99F66}" type="sibTrans" cxnId="{967E264E-6CF8-F14C-A73A-0967E213007B}">
      <dgm:prSet/>
      <dgm:spPr/>
      <dgm:t>
        <a:bodyPr/>
        <a:lstStyle/>
        <a:p>
          <a:endParaRPr lang="en-US"/>
        </a:p>
      </dgm:t>
    </dgm:pt>
    <dgm:pt modelId="{28D02BDF-0B65-F048-BBDA-50E81810CCF4}">
      <dgm:prSet custT="1"/>
      <dgm:spPr/>
      <dgm:t>
        <a:bodyPr/>
        <a:lstStyle/>
        <a:p>
          <a:r>
            <a:rPr lang="en-GB" sz="1000"/>
            <a:t>Very informal and open for questions</a:t>
          </a:r>
        </a:p>
      </dgm:t>
    </dgm:pt>
    <dgm:pt modelId="{C3F07DC3-EDDB-314B-AAB3-8963B5BFF67C}" type="parTrans" cxnId="{814D4F97-D758-8E48-B548-75D70DCBCC22}">
      <dgm:prSet/>
      <dgm:spPr/>
      <dgm:t>
        <a:bodyPr/>
        <a:lstStyle/>
        <a:p>
          <a:endParaRPr lang="en-US"/>
        </a:p>
      </dgm:t>
    </dgm:pt>
    <dgm:pt modelId="{2EB6021D-FC1F-3042-8248-D9378E315612}" type="sibTrans" cxnId="{814D4F97-D758-8E48-B548-75D70DCBCC22}">
      <dgm:prSet/>
      <dgm:spPr/>
      <dgm:t>
        <a:bodyPr/>
        <a:lstStyle/>
        <a:p>
          <a:endParaRPr lang="en-US"/>
        </a:p>
      </dgm:t>
    </dgm:pt>
    <dgm:pt modelId="{2DB808DD-87B6-7D40-B867-08CDE8F332DE}">
      <dgm:prSet custT="1"/>
      <dgm:spPr/>
      <dgm:t>
        <a:bodyPr/>
        <a:lstStyle/>
        <a:p>
          <a:r>
            <a:rPr lang="en-GB" sz="1000"/>
            <a:t>Thank you for keeping me well this year</a:t>
          </a:r>
        </a:p>
      </dgm:t>
    </dgm:pt>
    <dgm:pt modelId="{4D231158-C5F2-E84C-B9DD-996DB4D2C76A}" type="parTrans" cxnId="{AF92D75B-2A12-6A47-BA32-3EE3DAC30CD5}">
      <dgm:prSet/>
      <dgm:spPr/>
      <dgm:t>
        <a:bodyPr/>
        <a:lstStyle/>
        <a:p>
          <a:endParaRPr lang="en-US"/>
        </a:p>
      </dgm:t>
    </dgm:pt>
    <dgm:pt modelId="{751D7463-6798-F84C-A393-E71AE0D1F713}" type="sibTrans" cxnId="{AF92D75B-2A12-6A47-BA32-3EE3DAC30CD5}">
      <dgm:prSet/>
      <dgm:spPr/>
      <dgm:t>
        <a:bodyPr/>
        <a:lstStyle/>
        <a:p>
          <a:endParaRPr lang="en-US"/>
        </a:p>
      </dgm:t>
    </dgm:pt>
    <dgm:pt modelId="{8233F437-CAE7-034B-A6F0-30FCD7481895}">
      <dgm:prSet custT="1"/>
      <dgm:spPr/>
      <dgm:t>
        <a:bodyPr/>
        <a:lstStyle/>
        <a:p>
          <a:r>
            <a:rPr lang="en-GB" sz="1000"/>
            <a:t>Thank you all very much for your dedication and care, we are always very grafeful.</a:t>
          </a:r>
        </a:p>
      </dgm:t>
    </dgm:pt>
    <dgm:pt modelId="{922B88BD-819E-B548-B49E-DE44C9B3697B}" type="parTrans" cxnId="{DA0A5D33-4511-5D4E-908E-15800BB1DF7D}">
      <dgm:prSet/>
      <dgm:spPr/>
      <dgm:t>
        <a:bodyPr/>
        <a:lstStyle/>
        <a:p>
          <a:endParaRPr lang="en-US"/>
        </a:p>
      </dgm:t>
    </dgm:pt>
    <dgm:pt modelId="{5A5A2C1F-D000-8048-B447-640ACBAADC43}" type="sibTrans" cxnId="{DA0A5D33-4511-5D4E-908E-15800BB1DF7D}">
      <dgm:prSet/>
      <dgm:spPr/>
      <dgm:t>
        <a:bodyPr/>
        <a:lstStyle/>
        <a:p>
          <a:endParaRPr lang="en-US"/>
        </a:p>
      </dgm:t>
    </dgm:pt>
    <dgm:pt modelId="{D36742AD-92D2-BC40-B5E1-451CCA967038}">
      <dgm:prSet custT="1"/>
      <dgm:spPr/>
      <dgm:t>
        <a:bodyPr/>
        <a:lstStyle/>
        <a:p>
          <a:r>
            <a:rPr lang="en-GB" sz="1000"/>
            <a:t>Brilliant with the kids</a:t>
          </a:r>
        </a:p>
      </dgm:t>
    </dgm:pt>
    <dgm:pt modelId="{8C24D287-F630-AF4A-A081-F0D23A837D9E}" type="parTrans" cxnId="{BFEAC942-9481-244B-94D7-BF182C6828AB}">
      <dgm:prSet/>
      <dgm:spPr/>
      <dgm:t>
        <a:bodyPr/>
        <a:lstStyle/>
        <a:p>
          <a:endParaRPr lang="en-US"/>
        </a:p>
      </dgm:t>
    </dgm:pt>
    <dgm:pt modelId="{36929B8F-37F9-DB42-BAD2-372ABD2371CB}" type="sibTrans" cxnId="{BFEAC942-9481-244B-94D7-BF182C6828AB}">
      <dgm:prSet/>
      <dgm:spPr/>
      <dgm:t>
        <a:bodyPr/>
        <a:lstStyle/>
        <a:p>
          <a:endParaRPr lang="en-US"/>
        </a:p>
      </dgm:t>
    </dgm:pt>
    <dgm:pt modelId="{F34EEED6-D82E-FD46-8EA3-FEC337DDE553}" type="pres">
      <dgm:prSet presAssocID="{C24D5240-033A-5348-99BA-59B1B36AD1A7}" presName="cycle" presStyleCnt="0">
        <dgm:presLayoutVars>
          <dgm:dir/>
          <dgm:resizeHandles val="exact"/>
        </dgm:presLayoutVars>
      </dgm:prSet>
      <dgm:spPr/>
      <dgm:t>
        <a:bodyPr/>
        <a:lstStyle/>
        <a:p>
          <a:endParaRPr lang="en-US"/>
        </a:p>
      </dgm:t>
    </dgm:pt>
    <dgm:pt modelId="{521EF9C1-4A2A-8E4D-9953-01DFE22FD4A1}" type="pres">
      <dgm:prSet presAssocID="{8B4F3195-DB91-0F42-8631-0DB39B06C803}" presName="node" presStyleLbl="node1" presStyleIdx="0" presStyleCnt="10" custScaleX="140062" custScaleY="214302">
        <dgm:presLayoutVars>
          <dgm:bulletEnabled val="1"/>
        </dgm:presLayoutVars>
      </dgm:prSet>
      <dgm:spPr/>
      <dgm:t>
        <a:bodyPr/>
        <a:lstStyle/>
        <a:p>
          <a:endParaRPr lang="en-US"/>
        </a:p>
      </dgm:t>
    </dgm:pt>
    <dgm:pt modelId="{C6143D70-3871-684A-8F3E-A6B2783F196B}" type="pres">
      <dgm:prSet presAssocID="{A6056D41-3081-4F49-A5F4-84A1F7088436}" presName="sibTrans" presStyleLbl="sibTrans2D1" presStyleIdx="0" presStyleCnt="10"/>
      <dgm:spPr/>
      <dgm:t>
        <a:bodyPr/>
        <a:lstStyle/>
        <a:p>
          <a:endParaRPr lang="en-US"/>
        </a:p>
      </dgm:t>
    </dgm:pt>
    <dgm:pt modelId="{233258FE-AE70-9142-A748-A76E8F361457}" type="pres">
      <dgm:prSet presAssocID="{A6056D41-3081-4F49-A5F4-84A1F7088436}" presName="connectorText" presStyleLbl="sibTrans2D1" presStyleIdx="0" presStyleCnt="10"/>
      <dgm:spPr/>
      <dgm:t>
        <a:bodyPr/>
        <a:lstStyle/>
        <a:p>
          <a:endParaRPr lang="en-US"/>
        </a:p>
      </dgm:t>
    </dgm:pt>
    <dgm:pt modelId="{72EF66CB-D36A-F54F-9BD6-8805E88ED310}" type="pres">
      <dgm:prSet presAssocID="{255E7208-887F-4F4B-9EFB-31E8C3F85DB0}" presName="node" presStyleLbl="node1" presStyleIdx="1" presStyleCnt="10" custScaleX="116938" custScaleY="154890">
        <dgm:presLayoutVars>
          <dgm:bulletEnabled val="1"/>
        </dgm:presLayoutVars>
      </dgm:prSet>
      <dgm:spPr/>
      <dgm:t>
        <a:bodyPr/>
        <a:lstStyle/>
        <a:p>
          <a:endParaRPr lang="en-US"/>
        </a:p>
      </dgm:t>
    </dgm:pt>
    <dgm:pt modelId="{07D6391B-C743-0A4A-9F99-40E1EBD3694C}" type="pres">
      <dgm:prSet presAssocID="{E52BF0F8-D1C2-0F4D-A632-9227AC3CD36D}" presName="sibTrans" presStyleLbl="sibTrans2D1" presStyleIdx="1" presStyleCnt="10"/>
      <dgm:spPr/>
      <dgm:t>
        <a:bodyPr/>
        <a:lstStyle/>
        <a:p>
          <a:endParaRPr lang="en-US"/>
        </a:p>
      </dgm:t>
    </dgm:pt>
    <dgm:pt modelId="{2AC9494F-0733-8B4F-85FE-2F2565F8474B}" type="pres">
      <dgm:prSet presAssocID="{E52BF0F8-D1C2-0F4D-A632-9227AC3CD36D}" presName="connectorText" presStyleLbl="sibTrans2D1" presStyleIdx="1" presStyleCnt="10"/>
      <dgm:spPr/>
      <dgm:t>
        <a:bodyPr/>
        <a:lstStyle/>
        <a:p>
          <a:endParaRPr lang="en-US"/>
        </a:p>
      </dgm:t>
    </dgm:pt>
    <dgm:pt modelId="{0B51314E-BF06-5B46-94CD-784B17BDDB71}" type="pres">
      <dgm:prSet presAssocID="{194DA8BC-1987-F64A-8E21-D6D3865CDADC}" presName="node" presStyleLbl="node1" presStyleIdx="2" presStyleCnt="10" custScaleX="163368" custScaleY="156610" custRadScaleRad="125461" custRadScaleInc="-34434">
        <dgm:presLayoutVars>
          <dgm:bulletEnabled val="1"/>
        </dgm:presLayoutVars>
      </dgm:prSet>
      <dgm:spPr/>
      <dgm:t>
        <a:bodyPr/>
        <a:lstStyle/>
        <a:p>
          <a:endParaRPr lang="en-US"/>
        </a:p>
      </dgm:t>
    </dgm:pt>
    <dgm:pt modelId="{303C90D4-44EE-A340-A78B-D141CC681870}" type="pres">
      <dgm:prSet presAssocID="{9434C0FF-5EBC-5541-93F6-1F4353C6C46A}" presName="sibTrans" presStyleLbl="sibTrans2D1" presStyleIdx="2" presStyleCnt="10"/>
      <dgm:spPr/>
      <dgm:t>
        <a:bodyPr/>
        <a:lstStyle/>
        <a:p>
          <a:endParaRPr lang="en-US"/>
        </a:p>
      </dgm:t>
    </dgm:pt>
    <dgm:pt modelId="{301F99ED-0C32-694C-A945-3D8EB2CBF817}" type="pres">
      <dgm:prSet presAssocID="{9434C0FF-5EBC-5541-93F6-1F4353C6C46A}" presName="connectorText" presStyleLbl="sibTrans2D1" presStyleIdx="2" presStyleCnt="10"/>
      <dgm:spPr/>
      <dgm:t>
        <a:bodyPr/>
        <a:lstStyle/>
        <a:p>
          <a:endParaRPr lang="en-US"/>
        </a:p>
      </dgm:t>
    </dgm:pt>
    <dgm:pt modelId="{F1A0C965-4084-C341-8173-95079889D8C6}" type="pres">
      <dgm:prSet presAssocID="{9C0B483D-1AE5-9D47-A337-D3261C3EF4E5}" presName="node" presStyleLbl="node1" presStyleIdx="3" presStyleCnt="10" custScaleX="158879" custScaleY="178492" custRadScaleRad="133358" custRadScaleInc="13687">
        <dgm:presLayoutVars>
          <dgm:bulletEnabled val="1"/>
        </dgm:presLayoutVars>
      </dgm:prSet>
      <dgm:spPr/>
      <dgm:t>
        <a:bodyPr/>
        <a:lstStyle/>
        <a:p>
          <a:endParaRPr lang="en-US"/>
        </a:p>
      </dgm:t>
    </dgm:pt>
    <dgm:pt modelId="{3388E543-B3A1-814F-A99D-EF005044C418}" type="pres">
      <dgm:prSet presAssocID="{17145DA2-0108-FC43-A351-23282CB2B1A6}" presName="sibTrans" presStyleLbl="sibTrans2D1" presStyleIdx="3" presStyleCnt="10"/>
      <dgm:spPr/>
      <dgm:t>
        <a:bodyPr/>
        <a:lstStyle/>
        <a:p>
          <a:endParaRPr lang="en-US"/>
        </a:p>
      </dgm:t>
    </dgm:pt>
    <dgm:pt modelId="{90A70E7E-FEE0-1747-8160-98E7A8FABBF5}" type="pres">
      <dgm:prSet presAssocID="{17145DA2-0108-FC43-A351-23282CB2B1A6}" presName="connectorText" presStyleLbl="sibTrans2D1" presStyleIdx="3" presStyleCnt="10"/>
      <dgm:spPr/>
      <dgm:t>
        <a:bodyPr/>
        <a:lstStyle/>
        <a:p>
          <a:endParaRPr lang="en-US"/>
        </a:p>
      </dgm:t>
    </dgm:pt>
    <dgm:pt modelId="{74B9F32F-2CC2-7B45-A3D6-1227CC9CDC92}" type="pres">
      <dgm:prSet presAssocID="{0B425B0D-1215-DC40-8A3E-4D3C1DB66BAE}" presName="node" presStyleLbl="node1" presStyleIdx="4" presStyleCnt="10" custScaleX="170128" custScaleY="193566">
        <dgm:presLayoutVars>
          <dgm:bulletEnabled val="1"/>
        </dgm:presLayoutVars>
      </dgm:prSet>
      <dgm:spPr/>
      <dgm:t>
        <a:bodyPr/>
        <a:lstStyle/>
        <a:p>
          <a:endParaRPr lang="en-US"/>
        </a:p>
      </dgm:t>
    </dgm:pt>
    <dgm:pt modelId="{C38AFA5F-58BD-1943-8D8B-3788E230C48B}" type="pres">
      <dgm:prSet presAssocID="{1C281283-CD06-1F4E-AAF9-BE93E0B99F66}" presName="sibTrans" presStyleLbl="sibTrans2D1" presStyleIdx="4" presStyleCnt="10"/>
      <dgm:spPr/>
      <dgm:t>
        <a:bodyPr/>
        <a:lstStyle/>
        <a:p>
          <a:endParaRPr lang="en-US"/>
        </a:p>
      </dgm:t>
    </dgm:pt>
    <dgm:pt modelId="{C34D3A3A-D1F6-5143-8A83-DB685DDD77A2}" type="pres">
      <dgm:prSet presAssocID="{1C281283-CD06-1F4E-AAF9-BE93E0B99F66}" presName="connectorText" presStyleLbl="sibTrans2D1" presStyleIdx="4" presStyleCnt="10"/>
      <dgm:spPr/>
      <dgm:t>
        <a:bodyPr/>
        <a:lstStyle/>
        <a:p>
          <a:endParaRPr lang="en-US"/>
        </a:p>
      </dgm:t>
    </dgm:pt>
    <dgm:pt modelId="{5935424E-BCE8-FF42-BA61-ED4EA5CE3824}" type="pres">
      <dgm:prSet presAssocID="{28D02BDF-0B65-F048-BBDA-50E81810CCF4}" presName="node" presStyleLbl="node1" presStyleIdx="5" presStyleCnt="10" custScaleX="131536" custScaleY="184920">
        <dgm:presLayoutVars>
          <dgm:bulletEnabled val="1"/>
        </dgm:presLayoutVars>
      </dgm:prSet>
      <dgm:spPr/>
      <dgm:t>
        <a:bodyPr/>
        <a:lstStyle/>
        <a:p>
          <a:endParaRPr lang="en-US"/>
        </a:p>
      </dgm:t>
    </dgm:pt>
    <dgm:pt modelId="{3C2EC764-7646-5E48-8233-B77B0D4A61E9}" type="pres">
      <dgm:prSet presAssocID="{2EB6021D-FC1F-3042-8248-D9378E315612}" presName="sibTrans" presStyleLbl="sibTrans2D1" presStyleIdx="5" presStyleCnt="10"/>
      <dgm:spPr/>
      <dgm:t>
        <a:bodyPr/>
        <a:lstStyle/>
        <a:p>
          <a:endParaRPr lang="en-US"/>
        </a:p>
      </dgm:t>
    </dgm:pt>
    <dgm:pt modelId="{42E83972-5614-7640-8FF5-AB2E7FD17196}" type="pres">
      <dgm:prSet presAssocID="{2EB6021D-FC1F-3042-8248-D9378E315612}" presName="connectorText" presStyleLbl="sibTrans2D1" presStyleIdx="5" presStyleCnt="10"/>
      <dgm:spPr/>
      <dgm:t>
        <a:bodyPr/>
        <a:lstStyle/>
        <a:p>
          <a:endParaRPr lang="en-US"/>
        </a:p>
      </dgm:t>
    </dgm:pt>
    <dgm:pt modelId="{1B056146-F459-7D4F-938F-372C0431387F}" type="pres">
      <dgm:prSet presAssocID="{43C1EDBF-6C60-F84F-BA9E-0ACA136F19C1}" presName="node" presStyleLbl="node1" presStyleIdx="6" presStyleCnt="10" custScaleX="166472" custScaleY="194743">
        <dgm:presLayoutVars>
          <dgm:bulletEnabled val="1"/>
        </dgm:presLayoutVars>
      </dgm:prSet>
      <dgm:spPr/>
      <dgm:t>
        <a:bodyPr/>
        <a:lstStyle/>
        <a:p>
          <a:endParaRPr lang="en-US"/>
        </a:p>
      </dgm:t>
    </dgm:pt>
    <dgm:pt modelId="{21755B3D-EB69-9049-A297-9285354C09F2}" type="pres">
      <dgm:prSet presAssocID="{FCCA019D-2E71-3541-8EB6-F34CD15A1D9E}" presName="sibTrans" presStyleLbl="sibTrans2D1" presStyleIdx="6" presStyleCnt="10"/>
      <dgm:spPr/>
      <dgm:t>
        <a:bodyPr/>
        <a:lstStyle/>
        <a:p>
          <a:endParaRPr lang="en-US"/>
        </a:p>
      </dgm:t>
    </dgm:pt>
    <dgm:pt modelId="{7429AD81-4272-EB40-8CE9-F1478643C894}" type="pres">
      <dgm:prSet presAssocID="{FCCA019D-2E71-3541-8EB6-F34CD15A1D9E}" presName="connectorText" presStyleLbl="sibTrans2D1" presStyleIdx="6" presStyleCnt="10"/>
      <dgm:spPr/>
      <dgm:t>
        <a:bodyPr/>
        <a:lstStyle/>
        <a:p>
          <a:endParaRPr lang="en-US"/>
        </a:p>
      </dgm:t>
    </dgm:pt>
    <dgm:pt modelId="{5E7A5862-10D4-5340-862D-C089A00D4654}" type="pres">
      <dgm:prSet presAssocID="{2DB808DD-87B6-7D40-B867-08CDE8F332DE}" presName="node" presStyleLbl="node1" presStyleIdx="7" presStyleCnt="10" custScaleX="122764" custScaleY="137158" custRadScaleRad="107162" custRadScaleInc="6888">
        <dgm:presLayoutVars>
          <dgm:bulletEnabled val="1"/>
        </dgm:presLayoutVars>
      </dgm:prSet>
      <dgm:spPr/>
      <dgm:t>
        <a:bodyPr/>
        <a:lstStyle/>
        <a:p>
          <a:endParaRPr lang="en-US"/>
        </a:p>
      </dgm:t>
    </dgm:pt>
    <dgm:pt modelId="{2D4A807D-7C9D-E145-A4B4-1C0D68407CF5}" type="pres">
      <dgm:prSet presAssocID="{751D7463-6798-F84C-A393-E71AE0D1F713}" presName="sibTrans" presStyleLbl="sibTrans2D1" presStyleIdx="7" presStyleCnt="10"/>
      <dgm:spPr/>
      <dgm:t>
        <a:bodyPr/>
        <a:lstStyle/>
        <a:p>
          <a:endParaRPr lang="en-US"/>
        </a:p>
      </dgm:t>
    </dgm:pt>
    <dgm:pt modelId="{4AAF7C38-B725-0948-B578-2466F49671BB}" type="pres">
      <dgm:prSet presAssocID="{751D7463-6798-F84C-A393-E71AE0D1F713}" presName="connectorText" presStyleLbl="sibTrans2D1" presStyleIdx="7" presStyleCnt="10"/>
      <dgm:spPr/>
      <dgm:t>
        <a:bodyPr/>
        <a:lstStyle/>
        <a:p>
          <a:endParaRPr lang="en-US"/>
        </a:p>
      </dgm:t>
    </dgm:pt>
    <dgm:pt modelId="{0D9C9A8C-23CF-0D44-9310-29840638E554}" type="pres">
      <dgm:prSet presAssocID="{8233F437-CAE7-034B-A6F0-30FCD7481895}" presName="node" presStyleLbl="node1" presStyleIdx="8" presStyleCnt="10" custScaleX="133766" custScaleY="154241">
        <dgm:presLayoutVars>
          <dgm:bulletEnabled val="1"/>
        </dgm:presLayoutVars>
      </dgm:prSet>
      <dgm:spPr/>
      <dgm:t>
        <a:bodyPr/>
        <a:lstStyle/>
        <a:p>
          <a:endParaRPr lang="en-US"/>
        </a:p>
      </dgm:t>
    </dgm:pt>
    <dgm:pt modelId="{E1773F3E-40BE-A149-AF38-A03C0E3DC56D}" type="pres">
      <dgm:prSet presAssocID="{5A5A2C1F-D000-8048-B447-640ACBAADC43}" presName="sibTrans" presStyleLbl="sibTrans2D1" presStyleIdx="8" presStyleCnt="10"/>
      <dgm:spPr/>
      <dgm:t>
        <a:bodyPr/>
        <a:lstStyle/>
        <a:p>
          <a:endParaRPr lang="en-US"/>
        </a:p>
      </dgm:t>
    </dgm:pt>
    <dgm:pt modelId="{9275E72E-01D7-C94E-9D15-3F981E059B1F}" type="pres">
      <dgm:prSet presAssocID="{5A5A2C1F-D000-8048-B447-640ACBAADC43}" presName="connectorText" presStyleLbl="sibTrans2D1" presStyleIdx="8" presStyleCnt="10"/>
      <dgm:spPr/>
      <dgm:t>
        <a:bodyPr/>
        <a:lstStyle/>
        <a:p>
          <a:endParaRPr lang="en-US"/>
        </a:p>
      </dgm:t>
    </dgm:pt>
    <dgm:pt modelId="{833D999B-ABA3-FB43-97D7-271EB7F536C4}" type="pres">
      <dgm:prSet presAssocID="{D36742AD-92D2-BC40-B5E1-451CCA967038}" presName="node" presStyleLbl="node1" presStyleIdx="9" presStyleCnt="10" custScaleX="101445" custScaleY="154890">
        <dgm:presLayoutVars>
          <dgm:bulletEnabled val="1"/>
        </dgm:presLayoutVars>
      </dgm:prSet>
      <dgm:spPr/>
      <dgm:t>
        <a:bodyPr/>
        <a:lstStyle/>
        <a:p>
          <a:endParaRPr lang="en-US"/>
        </a:p>
      </dgm:t>
    </dgm:pt>
    <dgm:pt modelId="{F68EA4FE-07F4-A946-9C63-B33D5E0C62F7}" type="pres">
      <dgm:prSet presAssocID="{36929B8F-37F9-DB42-BAD2-372ABD2371CB}" presName="sibTrans" presStyleLbl="sibTrans2D1" presStyleIdx="9" presStyleCnt="10"/>
      <dgm:spPr/>
      <dgm:t>
        <a:bodyPr/>
        <a:lstStyle/>
        <a:p>
          <a:endParaRPr lang="en-US"/>
        </a:p>
      </dgm:t>
    </dgm:pt>
    <dgm:pt modelId="{25A41C83-295F-0348-8ED5-74F804A56426}" type="pres">
      <dgm:prSet presAssocID="{36929B8F-37F9-DB42-BAD2-372ABD2371CB}" presName="connectorText" presStyleLbl="sibTrans2D1" presStyleIdx="9" presStyleCnt="10"/>
      <dgm:spPr/>
      <dgm:t>
        <a:bodyPr/>
        <a:lstStyle/>
        <a:p>
          <a:endParaRPr lang="en-US"/>
        </a:p>
      </dgm:t>
    </dgm:pt>
  </dgm:ptLst>
  <dgm:cxnLst>
    <dgm:cxn modelId="{963702C2-E3FB-C948-9CB9-1F130A135DBA}" type="presOf" srcId="{36929B8F-37F9-DB42-BAD2-372ABD2371CB}" destId="{F68EA4FE-07F4-A946-9C63-B33D5E0C62F7}" srcOrd="0" destOrd="0" presId="urn:microsoft.com/office/officeart/2005/8/layout/cycle2"/>
    <dgm:cxn modelId="{DD94AC4C-060C-1843-9FD3-7637848F084F}" type="presOf" srcId="{A6056D41-3081-4F49-A5F4-84A1F7088436}" destId="{233258FE-AE70-9142-A748-A76E8F361457}" srcOrd="1" destOrd="0" presId="urn:microsoft.com/office/officeart/2005/8/layout/cycle2"/>
    <dgm:cxn modelId="{6ADA08FF-8AFA-184E-9A18-047C997AC9D7}" type="presOf" srcId="{43C1EDBF-6C60-F84F-BA9E-0ACA136F19C1}" destId="{1B056146-F459-7D4F-938F-372C0431387F}" srcOrd="0" destOrd="0" presId="urn:microsoft.com/office/officeart/2005/8/layout/cycle2"/>
    <dgm:cxn modelId="{D38F25F5-FDCA-0B44-9BA2-0B56C3A88EC4}" type="presOf" srcId="{28D02BDF-0B65-F048-BBDA-50E81810CCF4}" destId="{5935424E-BCE8-FF42-BA61-ED4EA5CE3824}" srcOrd="0" destOrd="0" presId="urn:microsoft.com/office/officeart/2005/8/layout/cycle2"/>
    <dgm:cxn modelId="{5333C343-CA6E-BF48-B685-5450857D93BD}" type="presOf" srcId="{1C281283-CD06-1F4E-AAF9-BE93E0B99F66}" destId="{C38AFA5F-58BD-1943-8D8B-3788E230C48B}" srcOrd="0" destOrd="0" presId="urn:microsoft.com/office/officeart/2005/8/layout/cycle2"/>
    <dgm:cxn modelId="{F603535F-ED52-B242-9EC2-ABB6A47D85CA}" type="presOf" srcId="{5A5A2C1F-D000-8048-B447-640ACBAADC43}" destId="{9275E72E-01D7-C94E-9D15-3F981E059B1F}" srcOrd="1" destOrd="0" presId="urn:microsoft.com/office/officeart/2005/8/layout/cycle2"/>
    <dgm:cxn modelId="{CBFE9CD3-9270-B546-A06E-37F8217C7461}" type="presOf" srcId="{36929B8F-37F9-DB42-BAD2-372ABD2371CB}" destId="{25A41C83-295F-0348-8ED5-74F804A56426}" srcOrd="1" destOrd="0" presId="urn:microsoft.com/office/officeart/2005/8/layout/cycle2"/>
    <dgm:cxn modelId="{5ECB7635-6D7C-094D-AEBD-F0E213564B18}" srcId="{C24D5240-033A-5348-99BA-59B1B36AD1A7}" destId="{43C1EDBF-6C60-F84F-BA9E-0ACA136F19C1}" srcOrd="6" destOrd="0" parTransId="{F38960E3-B829-D04C-8DB4-B1B8F9D7CD98}" sibTransId="{FCCA019D-2E71-3541-8EB6-F34CD15A1D9E}"/>
    <dgm:cxn modelId="{C695EC48-E5E3-E14E-9F53-311F8B909367}" type="presOf" srcId="{9C0B483D-1AE5-9D47-A337-D3261C3EF4E5}" destId="{F1A0C965-4084-C341-8173-95079889D8C6}" srcOrd="0" destOrd="0" presId="urn:microsoft.com/office/officeart/2005/8/layout/cycle2"/>
    <dgm:cxn modelId="{AF92D75B-2A12-6A47-BA32-3EE3DAC30CD5}" srcId="{C24D5240-033A-5348-99BA-59B1B36AD1A7}" destId="{2DB808DD-87B6-7D40-B867-08CDE8F332DE}" srcOrd="7" destOrd="0" parTransId="{4D231158-C5F2-E84C-B9DD-996DB4D2C76A}" sibTransId="{751D7463-6798-F84C-A393-E71AE0D1F713}"/>
    <dgm:cxn modelId="{834A6DA9-21CE-B84B-A49F-249FE9B4A816}" type="presOf" srcId="{9434C0FF-5EBC-5541-93F6-1F4353C6C46A}" destId="{301F99ED-0C32-694C-A945-3D8EB2CBF817}" srcOrd="1" destOrd="0" presId="urn:microsoft.com/office/officeart/2005/8/layout/cycle2"/>
    <dgm:cxn modelId="{E644E3A1-6304-0D45-8E45-F835FA4DD285}" type="presOf" srcId="{17145DA2-0108-FC43-A351-23282CB2B1A6}" destId="{3388E543-B3A1-814F-A99D-EF005044C418}" srcOrd="0" destOrd="0" presId="urn:microsoft.com/office/officeart/2005/8/layout/cycle2"/>
    <dgm:cxn modelId="{36FB772E-5005-0B47-AC94-D9976EF4E3CE}" type="presOf" srcId="{751D7463-6798-F84C-A393-E71AE0D1F713}" destId="{4AAF7C38-B725-0948-B578-2466F49671BB}" srcOrd="1" destOrd="0" presId="urn:microsoft.com/office/officeart/2005/8/layout/cycle2"/>
    <dgm:cxn modelId="{66CBDF87-9CA9-C44A-AECC-2EA67A5A559D}" type="presOf" srcId="{E52BF0F8-D1C2-0F4D-A632-9227AC3CD36D}" destId="{2AC9494F-0733-8B4F-85FE-2F2565F8474B}" srcOrd="1" destOrd="0" presId="urn:microsoft.com/office/officeart/2005/8/layout/cycle2"/>
    <dgm:cxn modelId="{33CEA752-9E96-ED4F-A762-52E277A235F3}" type="presOf" srcId="{2EB6021D-FC1F-3042-8248-D9378E315612}" destId="{42E83972-5614-7640-8FF5-AB2E7FD17196}" srcOrd="1" destOrd="0" presId="urn:microsoft.com/office/officeart/2005/8/layout/cycle2"/>
    <dgm:cxn modelId="{5913DE30-D7B2-4846-AAD7-6E3BEBE0C4F9}" type="presOf" srcId="{194DA8BC-1987-F64A-8E21-D6D3865CDADC}" destId="{0B51314E-BF06-5B46-94CD-784B17BDDB71}" srcOrd="0" destOrd="0" presId="urn:microsoft.com/office/officeart/2005/8/layout/cycle2"/>
    <dgm:cxn modelId="{2FF092EB-2B4B-5446-A991-290F26C66840}" type="presOf" srcId="{9434C0FF-5EBC-5541-93F6-1F4353C6C46A}" destId="{303C90D4-44EE-A340-A78B-D141CC681870}" srcOrd="0" destOrd="0" presId="urn:microsoft.com/office/officeart/2005/8/layout/cycle2"/>
    <dgm:cxn modelId="{DA0A5D33-4511-5D4E-908E-15800BB1DF7D}" srcId="{C24D5240-033A-5348-99BA-59B1B36AD1A7}" destId="{8233F437-CAE7-034B-A6F0-30FCD7481895}" srcOrd="8" destOrd="0" parTransId="{922B88BD-819E-B548-B49E-DE44C9B3697B}" sibTransId="{5A5A2C1F-D000-8048-B447-640ACBAADC43}"/>
    <dgm:cxn modelId="{1BFC3512-3668-4A48-9A48-C20992B2A47D}" type="presOf" srcId="{C24D5240-033A-5348-99BA-59B1B36AD1A7}" destId="{F34EEED6-D82E-FD46-8EA3-FEC337DDE553}" srcOrd="0" destOrd="0" presId="urn:microsoft.com/office/officeart/2005/8/layout/cycle2"/>
    <dgm:cxn modelId="{967E264E-6CF8-F14C-A73A-0967E213007B}" srcId="{C24D5240-033A-5348-99BA-59B1B36AD1A7}" destId="{0B425B0D-1215-DC40-8A3E-4D3C1DB66BAE}" srcOrd="4" destOrd="0" parTransId="{1C165D84-425F-7D4F-AB50-BCA0068B180B}" sibTransId="{1C281283-CD06-1F4E-AAF9-BE93E0B99F66}"/>
    <dgm:cxn modelId="{7351E35F-FEBC-2E4B-B0E5-49FEFB106FFF}" type="presOf" srcId="{751D7463-6798-F84C-A393-E71AE0D1F713}" destId="{2D4A807D-7C9D-E145-A4B4-1C0D68407CF5}" srcOrd="0" destOrd="0" presId="urn:microsoft.com/office/officeart/2005/8/layout/cycle2"/>
    <dgm:cxn modelId="{0FA7ED20-6538-2A42-80A5-04BE19A0EE1E}" srcId="{C24D5240-033A-5348-99BA-59B1B36AD1A7}" destId="{8B4F3195-DB91-0F42-8631-0DB39B06C803}" srcOrd="0" destOrd="0" parTransId="{C892EC16-62EE-A247-8053-8C68413C7E9C}" sibTransId="{A6056D41-3081-4F49-A5F4-84A1F7088436}"/>
    <dgm:cxn modelId="{378EFD50-EE88-0146-9602-D335F252771C}" type="presOf" srcId="{5A5A2C1F-D000-8048-B447-640ACBAADC43}" destId="{E1773F3E-40BE-A149-AF38-A03C0E3DC56D}" srcOrd="0" destOrd="0" presId="urn:microsoft.com/office/officeart/2005/8/layout/cycle2"/>
    <dgm:cxn modelId="{54C30887-1923-6D41-88BA-F0C8CC709467}" type="presOf" srcId="{17145DA2-0108-FC43-A351-23282CB2B1A6}" destId="{90A70E7E-FEE0-1747-8160-98E7A8FABBF5}" srcOrd="1" destOrd="0" presId="urn:microsoft.com/office/officeart/2005/8/layout/cycle2"/>
    <dgm:cxn modelId="{E70BF6C6-46AF-BD4F-947D-B23FE46A4F8C}" type="presOf" srcId="{A6056D41-3081-4F49-A5F4-84A1F7088436}" destId="{C6143D70-3871-684A-8F3E-A6B2783F196B}" srcOrd="0" destOrd="0" presId="urn:microsoft.com/office/officeart/2005/8/layout/cycle2"/>
    <dgm:cxn modelId="{FD9E1DA7-7C40-3940-A5E6-816427922D87}" type="presOf" srcId="{8233F437-CAE7-034B-A6F0-30FCD7481895}" destId="{0D9C9A8C-23CF-0D44-9310-29840638E554}" srcOrd="0" destOrd="0" presId="urn:microsoft.com/office/officeart/2005/8/layout/cycle2"/>
    <dgm:cxn modelId="{EF769834-B1A9-E34E-AFEA-EB374C46B24E}" type="presOf" srcId="{1C281283-CD06-1F4E-AAF9-BE93E0B99F66}" destId="{C34D3A3A-D1F6-5143-8A83-DB685DDD77A2}" srcOrd="1" destOrd="0" presId="urn:microsoft.com/office/officeart/2005/8/layout/cycle2"/>
    <dgm:cxn modelId="{BFEAC942-9481-244B-94D7-BF182C6828AB}" srcId="{C24D5240-033A-5348-99BA-59B1B36AD1A7}" destId="{D36742AD-92D2-BC40-B5E1-451CCA967038}" srcOrd="9" destOrd="0" parTransId="{8C24D287-F630-AF4A-A081-F0D23A837D9E}" sibTransId="{36929B8F-37F9-DB42-BAD2-372ABD2371CB}"/>
    <dgm:cxn modelId="{19362C6C-EADE-554F-9D22-63ABF3185869}" type="presOf" srcId="{FCCA019D-2E71-3541-8EB6-F34CD15A1D9E}" destId="{21755B3D-EB69-9049-A297-9285354C09F2}" srcOrd="0" destOrd="0" presId="urn:microsoft.com/office/officeart/2005/8/layout/cycle2"/>
    <dgm:cxn modelId="{800F39A3-14A1-0240-A899-8971520D7C28}" srcId="{C24D5240-033A-5348-99BA-59B1B36AD1A7}" destId="{255E7208-887F-4F4B-9EFB-31E8C3F85DB0}" srcOrd="1" destOrd="0" parTransId="{BC0C1554-D7DB-F942-9788-EA1B63746569}" sibTransId="{E52BF0F8-D1C2-0F4D-A632-9227AC3CD36D}"/>
    <dgm:cxn modelId="{833C9951-5D68-494F-AD97-F5FFA8A58320}" type="presOf" srcId="{0B425B0D-1215-DC40-8A3E-4D3C1DB66BAE}" destId="{74B9F32F-2CC2-7B45-A3D6-1227CC9CDC92}" srcOrd="0" destOrd="0" presId="urn:microsoft.com/office/officeart/2005/8/layout/cycle2"/>
    <dgm:cxn modelId="{5423D40A-06A9-374C-863C-7F9AF16F641C}" type="presOf" srcId="{FCCA019D-2E71-3541-8EB6-F34CD15A1D9E}" destId="{7429AD81-4272-EB40-8CE9-F1478643C894}" srcOrd="1" destOrd="0" presId="urn:microsoft.com/office/officeart/2005/8/layout/cycle2"/>
    <dgm:cxn modelId="{48915095-82CB-A848-AE07-21F33710B925}" type="presOf" srcId="{2EB6021D-FC1F-3042-8248-D9378E315612}" destId="{3C2EC764-7646-5E48-8233-B77B0D4A61E9}" srcOrd="0" destOrd="0" presId="urn:microsoft.com/office/officeart/2005/8/layout/cycle2"/>
    <dgm:cxn modelId="{1EF80A0A-43EE-4B44-8E2A-56EB6A4661F2}" type="presOf" srcId="{8B4F3195-DB91-0F42-8631-0DB39B06C803}" destId="{521EF9C1-4A2A-8E4D-9953-01DFE22FD4A1}" srcOrd="0" destOrd="0" presId="urn:microsoft.com/office/officeart/2005/8/layout/cycle2"/>
    <dgm:cxn modelId="{3787369D-CC54-A14E-96DD-D5F1F29C2AA4}" type="presOf" srcId="{2DB808DD-87B6-7D40-B867-08CDE8F332DE}" destId="{5E7A5862-10D4-5340-862D-C089A00D4654}" srcOrd="0" destOrd="0" presId="urn:microsoft.com/office/officeart/2005/8/layout/cycle2"/>
    <dgm:cxn modelId="{814D4F97-D758-8E48-B548-75D70DCBCC22}" srcId="{C24D5240-033A-5348-99BA-59B1B36AD1A7}" destId="{28D02BDF-0B65-F048-BBDA-50E81810CCF4}" srcOrd="5" destOrd="0" parTransId="{C3F07DC3-EDDB-314B-AAB3-8963B5BFF67C}" sibTransId="{2EB6021D-FC1F-3042-8248-D9378E315612}"/>
    <dgm:cxn modelId="{FFA8E679-07F9-6E4D-A60D-DBFAF9BAC394}" srcId="{C24D5240-033A-5348-99BA-59B1B36AD1A7}" destId="{9C0B483D-1AE5-9D47-A337-D3261C3EF4E5}" srcOrd="3" destOrd="0" parTransId="{F4A9E18B-A767-F347-99C4-E6AF236E0D04}" sibTransId="{17145DA2-0108-FC43-A351-23282CB2B1A6}"/>
    <dgm:cxn modelId="{239E5740-40BC-3540-99B6-6C7BE3045E73}" type="presOf" srcId="{D36742AD-92D2-BC40-B5E1-451CCA967038}" destId="{833D999B-ABA3-FB43-97D7-271EB7F536C4}" srcOrd="0" destOrd="0" presId="urn:microsoft.com/office/officeart/2005/8/layout/cycle2"/>
    <dgm:cxn modelId="{5C438CAE-4F96-AB49-88D3-C7D3B2010193}" type="presOf" srcId="{E52BF0F8-D1C2-0F4D-A632-9227AC3CD36D}" destId="{07D6391B-C743-0A4A-9F99-40E1EBD3694C}" srcOrd="0" destOrd="0" presId="urn:microsoft.com/office/officeart/2005/8/layout/cycle2"/>
    <dgm:cxn modelId="{142C27DE-1CCC-3C43-9A11-F18FE8859DD5}" type="presOf" srcId="{255E7208-887F-4F4B-9EFB-31E8C3F85DB0}" destId="{72EF66CB-D36A-F54F-9BD6-8805E88ED310}" srcOrd="0" destOrd="0" presId="urn:microsoft.com/office/officeart/2005/8/layout/cycle2"/>
    <dgm:cxn modelId="{D5968DE7-22CB-DD42-9CBE-B5995494D23E}" srcId="{C24D5240-033A-5348-99BA-59B1B36AD1A7}" destId="{194DA8BC-1987-F64A-8E21-D6D3865CDADC}" srcOrd="2" destOrd="0" parTransId="{EE9A26FC-2BEE-9947-8DF7-5410DD3FC68E}" sibTransId="{9434C0FF-5EBC-5541-93F6-1F4353C6C46A}"/>
    <dgm:cxn modelId="{BE451CCC-8F91-6E42-AD27-2EA46342C7D6}" type="presParOf" srcId="{F34EEED6-D82E-FD46-8EA3-FEC337DDE553}" destId="{521EF9C1-4A2A-8E4D-9953-01DFE22FD4A1}" srcOrd="0" destOrd="0" presId="urn:microsoft.com/office/officeart/2005/8/layout/cycle2"/>
    <dgm:cxn modelId="{4EC57D8F-C7AF-AE4E-87BA-B88F365DAA23}" type="presParOf" srcId="{F34EEED6-D82E-FD46-8EA3-FEC337DDE553}" destId="{C6143D70-3871-684A-8F3E-A6B2783F196B}" srcOrd="1" destOrd="0" presId="urn:microsoft.com/office/officeart/2005/8/layout/cycle2"/>
    <dgm:cxn modelId="{D6EA2A37-F4CA-CB46-AB96-48A461C25CCF}" type="presParOf" srcId="{C6143D70-3871-684A-8F3E-A6B2783F196B}" destId="{233258FE-AE70-9142-A748-A76E8F361457}" srcOrd="0" destOrd="0" presId="urn:microsoft.com/office/officeart/2005/8/layout/cycle2"/>
    <dgm:cxn modelId="{A7A5B7C1-A889-2348-A7C8-86DE05B6FCDD}" type="presParOf" srcId="{F34EEED6-D82E-FD46-8EA3-FEC337DDE553}" destId="{72EF66CB-D36A-F54F-9BD6-8805E88ED310}" srcOrd="2" destOrd="0" presId="urn:microsoft.com/office/officeart/2005/8/layout/cycle2"/>
    <dgm:cxn modelId="{33B2724B-3F7A-F444-A795-E69DAEE1067E}" type="presParOf" srcId="{F34EEED6-D82E-FD46-8EA3-FEC337DDE553}" destId="{07D6391B-C743-0A4A-9F99-40E1EBD3694C}" srcOrd="3" destOrd="0" presId="urn:microsoft.com/office/officeart/2005/8/layout/cycle2"/>
    <dgm:cxn modelId="{8084B51B-7571-6344-B6B1-BD6B6DFE9B27}" type="presParOf" srcId="{07D6391B-C743-0A4A-9F99-40E1EBD3694C}" destId="{2AC9494F-0733-8B4F-85FE-2F2565F8474B}" srcOrd="0" destOrd="0" presId="urn:microsoft.com/office/officeart/2005/8/layout/cycle2"/>
    <dgm:cxn modelId="{AA922D7F-2F11-AE46-BA42-E129BB9ECF66}" type="presParOf" srcId="{F34EEED6-D82E-FD46-8EA3-FEC337DDE553}" destId="{0B51314E-BF06-5B46-94CD-784B17BDDB71}" srcOrd="4" destOrd="0" presId="urn:microsoft.com/office/officeart/2005/8/layout/cycle2"/>
    <dgm:cxn modelId="{2A2D2CB7-8823-664A-81F1-73C7D9B65DBB}" type="presParOf" srcId="{F34EEED6-D82E-FD46-8EA3-FEC337DDE553}" destId="{303C90D4-44EE-A340-A78B-D141CC681870}" srcOrd="5" destOrd="0" presId="urn:microsoft.com/office/officeart/2005/8/layout/cycle2"/>
    <dgm:cxn modelId="{99A2ECB0-AAED-5242-A828-367560DE77FE}" type="presParOf" srcId="{303C90D4-44EE-A340-A78B-D141CC681870}" destId="{301F99ED-0C32-694C-A945-3D8EB2CBF817}" srcOrd="0" destOrd="0" presId="urn:microsoft.com/office/officeart/2005/8/layout/cycle2"/>
    <dgm:cxn modelId="{1FAFBE28-AA8A-F745-A7EC-B03A06A26711}" type="presParOf" srcId="{F34EEED6-D82E-FD46-8EA3-FEC337DDE553}" destId="{F1A0C965-4084-C341-8173-95079889D8C6}" srcOrd="6" destOrd="0" presId="urn:microsoft.com/office/officeart/2005/8/layout/cycle2"/>
    <dgm:cxn modelId="{9FDC4468-263B-624B-9B99-91E2FC4D3986}" type="presParOf" srcId="{F34EEED6-D82E-FD46-8EA3-FEC337DDE553}" destId="{3388E543-B3A1-814F-A99D-EF005044C418}" srcOrd="7" destOrd="0" presId="urn:microsoft.com/office/officeart/2005/8/layout/cycle2"/>
    <dgm:cxn modelId="{CD70546B-2A03-904A-967B-1D8912378ED0}" type="presParOf" srcId="{3388E543-B3A1-814F-A99D-EF005044C418}" destId="{90A70E7E-FEE0-1747-8160-98E7A8FABBF5}" srcOrd="0" destOrd="0" presId="urn:microsoft.com/office/officeart/2005/8/layout/cycle2"/>
    <dgm:cxn modelId="{7E22333B-52D2-B94B-BFC6-21B0300B4C39}" type="presParOf" srcId="{F34EEED6-D82E-FD46-8EA3-FEC337DDE553}" destId="{74B9F32F-2CC2-7B45-A3D6-1227CC9CDC92}" srcOrd="8" destOrd="0" presId="urn:microsoft.com/office/officeart/2005/8/layout/cycle2"/>
    <dgm:cxn modelId="{3EE54982-E9E8-D346-9D3A-EC82B632A05D}" type="presParOf" srcId="{F34EEED6-D82E-FD46-8EA3-FEC337DDE553}" destId="{C38AFA5F-58BD-1943-8D8B-3788E230C48B}" srcOrd="9" destOrd="0" presId="urn:microsoft.com/office/officeart/2005/8/layout/cycle2"/>
    <dgm:cxn modelId="{478C25AA-9F81-874F-8B98-F1B121728AC7}" type="presParOf" srcId="{C38AFA5F-58BD-1943-8D8B-3788E230C48B}" destId="{C34D3A3A-D1F6-5143-8A83-DB685DDD77A2}" srcOrd="0" destOrd="0" presId="urn:microsoft.com/office/officeart/2005/8/layout/cycle2"/>
    <dgm:cxn modelId="{406C63D9-4A32-DC4E-8AF0-83B38F12B9AD}" type="presParOf" srcId="{F34EEED6-D82E-FD46-8EA3-FEC337DDE553}" destId="{5935424E-BCE8-FF42-BA61-ED4EA5CE3824}" srcOrd="10" destOrd="0" presId="urn:microsoft.com/office/officeart/2005/8/layout/cycle2"/>
    <dgm:cxn modelId="{55B58B31-0CE3-D846-A78E-6DD8BC68B878}" type="presParOf" srcId="{F34EEED6-D82E-FD46-8EA3-FEC337DDE553}" destId="{3C2EC764-7646-5E48-8233-B77B0D4A61E9}" srcOrd="11" destOrd="0" presId="urn:microsoft.com/office/officeart/2005/8/layout/cycle2"/>
    <dgm:cxn modelId="{2BA0D4B9-2408-1C4C-BF92-BDAA1492BEC4}" type="presParOf" srcId="{3C2EC764-7646-5E48-8233-B77B0D4A61E9}" destId="{42E83972-5614-7640-8FF5-AB2E7FD17196}" srcOrd="0" destOrd="0" presId="urn:microsoft.com/office/officeart/2005/8/layout/cycle2"/>
    <dgm:cxn modelId="{524575A5-AD57-B74B-9BBE-AD8014C54937}" type="presParOf" srcId="{F34EEED6-D82E-FD46-8EA3-FEC337DDE553}" destId="{1B056146-F459-7D4F-938F-372C0431387F}" srcOrd="12" destOrd="0" presId="urn:microsoft.com/office/officeart/2005/8/layout/cycle2"/>
    <dgm:cxn modelId="{EFEE3A62-9B9F-EC41-9EDE-6F10D0DBCB97}" type="presParOf" srcId="{F34EEED6-D82E-FD46-8EA3-FEC337DDE553}" destId="{21755B3D-EB69-9049-A297-9285354C09F2}" srcOrd="13" destOrd="0" presId="urn:microsoft.com/office/officeart/2005/8/layout/cycle2"/>
    <dgm:cxn modelId="{BB329414-165B-1349-B964-273CF9284439}" type="presParOf" srcId="{21755B3D-EB69-9049-A297-9285354C09F2}" destId="{7429AD81-4272-EB40-8CE9-F1478643C894}" srcOrd="0" destOrd="0" presId="urn:microsoft.com/office/officeart/2005/8/layout/cycle2"/>
    <dgm:cxn modelId="{AF542306-2288-A844-A675-669CD37C8F01}" type="presParOf" srcId="{F34EEED6-D82E-FD46-8EA3-FEC337DDE553}" destId="{5E7A5862-10D4-5340-862D-C089A00D4654}" srcOrd="14" destOrd="0" presId="urn:microsoft.com/office/officeart/2005/8/layout/cycle2"/>
    <dgm:cxn modelId="{E2141E56-6BE3-9049-B84B-FF7A5C327BA0}" type="presParOf" srcId="{F34EEED6-D82E-FD46-8EA3-FEC337DDE553}" destId="{2D4A807D-7C9D-E145-A4B4-1C0D68407CF5}" srcOrd="15" destOrd="0" presId="urn:microsoft.com/office/officeart/2005/8/layout/cycle2"/>
    <dgm:cxn modelId="{728DE8CB-D3C1-C041-9EB4-7FD196874A57}" type="presParOf" srcId="{2D4A807D-7C9D-E145-A4B4-1C0D68407CF5}" destId="{4AAF7C38-B725-0948-B578-2466F49671BB}" srcOrd="0" destOrd="0" presId="urn:microsoft.com/office/officeart/2005/8/layout/cycle2"/>
    <dgm:cxn modelId="{77944D55-29E1-D541-864A-940FB9A101A2}" type="presParOf" srcId="{F34EEED6-D82E-FD46-8EA3-FEC337DDE553}" destId="{0D9C9A8C-23CF-0D44-9310-29840638E554}" srcOrd="16" destOrd="0" presId="urn:microsoft.com/office/officeart/2005/8/layout/cycle2"/>
    <dgm:cxn modelId="{72708577-369A-8F49-B8D7-D4107E3AC954}" type="presParOf" srcId="{F34EEED6-D82E-FD46-8EA3-FEC337DDE553}" destId="{E1773F3E-40BE-A149-AF38-A03C0E3DC56D}" srcOrd="17" destOrd="0" presId="urn:microsoft.com/office/officeart/2005/8/layout/cycle2"/>
    <dgm:cxn modelId="{B7E9159D-1B4B-ED42-B6FB-F8D2DEE8941C}" type="presParOf" srcId="{E1773F3E-40BE-A149-AF38-A03C0E3DC56D}" destId="{9275E72E-01D7-C94E-9D15-3F981E059B1F}" srcOrd="0" destOrd="0" presId="urn:microsoft.com/office/officeart/2005/8/layout/cycle2"/>
    <dgm:cxn modelId="{2566C051-7E5A-774A-9750-74D5EB8B5170}" type="presParOf" srcId="{F34EEED6-D82E-FD46-8EA3-FEC337DDE553}" destId="{833D999B-ABA3-FB43-97D7-271EB7F536C4}" srcOrd="18" destOrd="0" presId="urn:microsoft.com/office/officeart/2005/8/layout/cycle2"/>
    <dgm:cxn modelId="{62706621-4041-EE42-89B9-438A328BC2AF}" type="presParOf" srcId="{F34EEED6-D82E-FD46-8EA3-FEC337DDE553}" destId="{F68EA4FE-07F4-A946-9C63-B33D5E0C62F7}" srcOrd="19" destOrd="0" presId="urn:microsoft.com/office/officeart/2005/8/layout/cycle2"/>
    <dgm:cxn modelId="{AF02AA7C-688D-384A-891A-E9DAA9A88C74}" type="presParOf" srcId="{F68EA4FE-07F4-A946-9C63-B33D5E0C62F7}" destId="{25A41C83-295F-0348-8ED5-74F804A56426}" srcOrd="0" destOrd="0" presId="urn:microsoft.com/office/officeart/2005/8/layout/cycle2"/>
  </dgm:cxnLst>
  <dgm:bg/>
  <dgm:whole/>
  <dgm:extLst>
    <a:ext uri="http://schemas.microsoft.com/office/drawing/2008/diagram">
      <dsp:dataModelExt xmlns:dsp="http://schemas.microsoft.com/office/drawing/2008/diagram" relId="rId9"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521EF9C1-4A2A-8E4D-9953-01DFE22FD4A1}">
      <dsp:nvSpPr>
        <dsp:cNvPr id="0" name=""/>
        <dsp:cNvSpPr/>
      </dsp:nvSpPr>
      <dsp:spPr>
        <a:xfrm>
          <a:off x="2257496" y="-388754"/>
          <a:ext cx="1096803" cy="1678164"/>
        </a:xfrm>
        <a:prstGeom prst="ellipse">
          <a:avLst/>
        </a:prstGeom>
        <a:gradFill rotWithShape="0">
          <a:gsLst>
            <a:gs pos="0">
              <a:schemeClr val="accent1">
                <a:hueOff val="0"/>
                <a:satOff val="0"/>
                <a:lumOff val="0"/>
                <a:alphaOff val="0"/>
                <a:satMod val="103000"/>
                <a:lumMod val="102000"/>
                <a:tint val="94000"/>
              </a:schemeClr>
            </a:gs>
            <a:gs pos="50000">
              <a:schemeClr val="accent1">
                <a:hueOff val="0"/>
                <a:satOff val="0"/>
                <a:lumOff val="0"/>
                <a:alphaOff val="0"/>
                <a:satMod val="110000"/>
                <a:lumMod val="100000"/>
                <a:shade val="100000"/>
              </a:schemeClr>
            </a:gs>
            <a:gs pos="100000">
              <a:schemeClr val="accent1">
                <a:hueOff val="0"/>
                <a:satOff val="0"/>
                <a:lumOff val="0"/>
                <a:alphaOff val="0"/>
                <a:lumMod val="99000"/>
                <a:satMod val="120000"/>
                <a:shade val="78000"/>
              </a:schemeClr>
            </a:gs>
          </a:gsLst>
          <a:lin ang="5400000" scaled="0"/>
        </a:gradFill>
        <a:ln>
          <a:noFill/>
        </a:ln>
        <a:effectLst/>
      </dsp:spPr>
      <dsp:style>
        <a:lnRef idx="0">
          <a:scrgbClr r="0" g="0" b="0"/>
        </a:lnRef>
        <a:fillRef idx="3">
          <a:scrgbClr r="0" g="0" b="0"/>
        </a:fillRef>
        <a:effectRef idx="2">
          <a:scrgbClr r="0" g="0" b="0"/>
        </a:effectRef>
        <a:fontRef idx="minor">
          <a:schemeClr val="lt1"/>
        </a:fontRef>
      </dsp:style>
      <dsp:txBody>
        <a:bodyPr spcFirstLastPara="0" vert="horz" wrap="square" lIns="12700" tIns="12700" rIns="12700" bIns="12700" numCol="1" spcCol="1270" anchor="ctr" anchorCtr="0">
          <a:noAutofit/>
        </a:bodyPr>
        <a:lstStyle/>
        <a:p>
          <a:pPr lvl="0" algn="ctr" defTabSz="444500">
            <a:lnSpc>
              <a:spcPct val="90000"/>
            </a:lnSpc>
            <a:spcBef>
              <a:spcPct val="0"/>
            </a:spcBef>
            <a:spcAft>
              <a:spcPct val="35000"/>
            </a:spcAft>
          </a:pPr>
          <a:r>
            <a:rPr lang="en-GB" sz="1000" kern="1200"/>
            <a:t>All the information provided was interesting and I learnt lots of tips</a:t>
          </a:r>
          <a:endParaRPr lang="en-US" sz="1000" kern="1200"/>
        </a:p>
      </dsp:txBody>
      <dsp:txXfrm>
        <a:off x="2418119" y="-142993"/>
        <a:ext cx="775557" cy="1186642"/>
      </dsp:txXfrm>
    </dsp:sp>
    <dsp:sp modelId="{C6143D70-3871-684A-8F3E-A6B2783F196B}">
      <dsp:nvSpPr>
        <dsp:cNvPr id="0" name=""/>
        <dsp:cNvSpPr/>
      </dsp:nvSpPr>
      <dsp:spPr>
        <a:xfrm rot="1080000">
          <a:off x="3370819" y="514231"/>
          <a:ext cx="76914" cy="264290"/>
        </a:xfrm>
        <a:prstGeom prst="rightArrow">
          <a:avLst>
            <a:gd name="adj1" fmla="val 60000"/>
            <a:gd name="adj2" fmla="val 50000"/>
          </a:avLst>
        </a:prstGeom>
        <a:gradFill rotWithShape="0">
          <a:gsLst>
            <a:gs pos="0">
              <a:schemeClr val="accent1">
                <a:tint val="60000"/>
                <a:hueOff val="0"/>
                <a:satOff val="0"/>
                <a:lumOff val="0"/>
                <a:alphaOff val="0"/>
                <a:satMod val="103000"/>
                <a:lumMod val="102000"/>
                <a:tint val="94000"/>
              </a:schemeClr>
            </a:gs>
            <a:gs pos="50000">
              <a:schemeClr val="accent1">
                <a:tint val="60000"/>
                <a:hueOff val="0"/>
                <a:satOff val="0"/>
                <a:lumOff val="0"/>
                <a:alphaOff val="0"/>
                <a:satMod val="110000"/>
                <a:lumMod val="100000"/>
                <a:shade val="100000"/>
              </a:schemeClr>
            </a:gs>
            <a:gs pos="100000">
              <a:schemeClr val="accent1">
                <a:tint val="60000"/>
                <a:hueOff val="0"/>
                <a:satOff val="0"/>
                <a:lumOff val="0"/>
                <a:alphaOff val="0"/>
                <a:lumMod val="99000"/>
                <a:satMod val="120000"/>
                <a:shade val="78000"/>
              </a:schemeClr>
            </a:gs>
          </a:gsLst>
          <a:lin ang="5400000" scaled="0"/>
        </a:gradFill>
        <a:ln>
          <a:noFill/>
        </a:ln>
        <a:effectLst/>
      </dsp:spPr>
      <dsp:style>
        <a:lnRef idx="0">
          <a:scrgbClr r="0" g="0" b="0"/>
        </a:lnRef>
        <a:fillRef idx="3">
          <a:scrgbClr r="0" g="0" b="0"/>
        </a:fillRef>
        <a:effectRef idx="2">
          <a:scrgbClr r="0" g="0" b="0"/>
        </a:effectRef>
        <a:fontRef idx="minor">
          <a:schemeClr val="lt1"/>
        </a:fontRef>
      </dsp:style>
      <dsp:txBody>
        <a:bodyPr spcFirstLastPara="0" vert="horz" wrap="square" lIns="0" tIns="0" rIns="0" bIns="0" numCol="1" spcCol="1270" anchor="ctr" anchorCtr="0">
          <a:noAutofit/>
        </a:bodyPr>
        <a:lstStyle/>
        <a:p>
          <a:pPr lvl="0" algn="ctr" defTabSz="800100">
            <a:lnSpc>
              <a:spcPct val="90000"/>
            </a:lnSpc>
            <a:spcBef>
              <a:spcPct val="0"/>
            </a:spcBef>
            <a:spcAft>
              <a:spcPct val="35000"/>
            </a:spcAft>
          </a:pPr>
          <a:endParaRPr lang="en-US" sz="1800" kern="1200"/>
        </a:p>
      </dsp:txBody>
      <dsp:txXfrm>
        <a:off x="3371384" y="563524"/>
        <a:ext cx="53840" cy="158574"/>
      </dsp:txXfrm>
    </dsp:sp>
    <dsp:sp modelId="{72EF66CB-D36A-F54F-9BD6-8805E88ED310}">
      <dsp:nvSpPr>
        <dsp:cNvPr id="0" name=""/>
        <dsp:cNvSpPr/>
      </dsp:nvSpPr>
      <dsp:spPr>
        <a:xfrm>
          <a:off x="3467173" y="207497"/>
          <a:ext cx="915722" cy="1212918"/>
        </a:xfrm>
        <a:prstGeom prst="ellipse">
          <a:avLst/>
        </a:prstGeom>
        <a:gradFill rotWithShape="0">
          <a:gsLst>
            <a:gs pos="0">
              <a:schemeClr val="accent1">
                <a:hueOff val="0"/>
                <a:satOff val="0"/>
                <a:lumOff val="0"/>
                <a:alphaOff val="0"/>
                <a:satMod val="103000"/>
                <a:lumMod val="102000"/>
                <a:tint val="94000"/>
              </a:schemeClr>
            </a:gs>
            <a:gs pos="50000">
              <a:schemeClr val="accent1">
                <a:hueOff val="0"/>
                <a:satOff val="0"/>
                <a:lumOff val="0"/>
                <a:alphaOff val="0"/>
                <a:satMod val="110000"/>
                <a:lumMod val="100000"/>
                <a:shade val="100000"/>
              </a:schemeClr>
            </a:gs>
            <a:gs pos="100000">
              <a:schemeClr val="accent1">
                <a:hueOff val="0"/>
                <a:satOff val="0"/>
                <a:lumOff val="0"/>
                <a:alphaOff val="0"/>
                <a:lumMod val="99000"/>
                <a:satMod val="120000"/>
                <a:shade val="78000"/>
              </a:schemeClr>
            </a:gs>
          </a:gsLst>
          <a:lin ang="5400000" scaled="0"/>
        </a:gradFill>
        <a:ln>
          <a:noFill/>
        </a:ln>
        <a:effectLst/>
      </dsp:spPr>
      <dsp:style>
        <a:lnRef idx="0">
          <a:scrgbClr r="0" g="0" b="0"/>
        </a:lnRef>
        <a:fillRef idx="3">
          <a:scrgbClr r="0" g="0" b="0"/>
        </a:fillRef>
        <a:effectRef idx="2">
          <a:scrgbClr r="0" g="0" b="0"/>
        </a:effectRef>
        <a:fontRef idx="minor">
          <a:schemeClr val="lt1"/>
        </a:fontRef>
      </dsp:style>
      <dsp:txBody>
        <a:bodyPr spcFirstLastPara="0" vert="horz" wrap="square" lIns="12700" tIns="12700" rIns="12700" bIns="12700" numCol="1" spcCol="1270" anchor="ctr" anchorCtr="0">
          <a:noAutofit/>
        </a:bodyPr>
        <a:lstStyle/>
        <a:p>
          <a:pPr lvl="0" algn="ctr" defTabSz="444500">
            <a:lnSpc>
              <a:spcPct val="90000"/>
            </a:lnSpc>
            <a:spcBef>
              <a:spcPct val="0"/>
            </a:spcBef>
            <a:spcAft>
              <a:spcPct val="35000"/>
            </a:spcAft>
          </a:pPr>
          <a:r>
            <a:rPr lang="en-GB" sz="1000" kern="1200"/>
            <a:t>Friendly and informative</a:t>
          </a:r>
        </a:p>
      </dsp:txBody>
      <dsp:txXfrm>
        <a:off x="3601277" y="385125"/>
        <a:ext cx="647514" cy="857662"/>
      </dsp:txXfrm>
    </dsp:sp>
    <dsp:sp modelId="{07D6391B-C743-0A4A-9F99-40E1EBD3694C}">
      <dsp:nvSpPr>
        <dsp:cNvPr id="0" name=""/>
        <dsp:cNvSpPr/>
      </dsp:nvSpPr>
      <dsp:spPr>
        <a:xfrm rot="1674307">
          <a:off x="4364002" y="926146"/>
          <a:ext cx="44798" cy="264290"/>
        </a:xfrm>
        <a:prstGeom prst="rightArrow">
          <a:avLst>
            <a:gd name="adj1" fmla="val 60000"/>
            <a:gd name="adj2" fmla="val 50000"/>
          </a:avLst>
        </a:prstGeom>
        <a:gradFill rotWithShape="0">
          <a:gsLst>
            <a:gs pos="0">
              <a:schemeClr val="accent1">
                <a:tint val="60000"/>
                <a:hueOff val="0"/>
                <a:satOff val="0"/>
                <a:lumOff val="0"/>
                <a:alphaOff val="0"/>
                <a:satMod val="103000"/>
                <a:lumMod val="102000"/>
                <a:tint val="94000"/>
              </a:schemeClr>
            </a:gs>
            <a:gs pos="50000">
              <a:schemeClr val="accent1">
                <a:tint val="60000"/>
                <a:hueOff val="0"/>
                <a:satOff val="0"/>
                <a:lumOff val="0"/>
                <a:alphaOff val="0"/>
                <a:satMod val="110000"/>
                <a:lumMod val="100000"/>
                <a:shade val="100000"/>
              </a:schemeClr>
            </a:gs>
            <a:gs pos="100000">
              <a:schemeClr val="accent1">
                <a:tint val="60000"/>
                <a:hueOff val="0"/>
                <a:satOff val="0"/>
                <a:lumOff val="0"/>
                <a:alphaOff val="0"/>
                <a:lumMod val="99000"/>
                <a:satMod val="120000"/>
                <a:shade val="78000"/>
              </a:schemeClr>
            </a:gs>
          </a:gsLst>
          <a:lin ang="5400000" scaled="0"/>
        </a:gradFill>
        <a:ln>
          <a:noFill/>
        </a:ln>
        <a:effectLst/>
      </dsp:spPr>
      <dsp:style>
        <a:lnRef idx="0">
          <a:scrgbClr r="0" g="0" b="0"/>
        </a:lnRef>
        <a:fillRef idx="3">
          <a:scrgbClr r="0" g="0" b="0"/>
        </a:fillRef>
        <a:effectRef idx="2">
          <a:scrgbClr r="0" g="0" b="0"/>
        </a:effectRef>
        <a:fontRef idx="minor">
          <a:schemeClr val="lt1"/>
        </a:fontRef>
      </dsp:style>
      <dsp:txBody>
        <a:bodyPr spcFirstLastPara="0" vert="horz" wrap="square" lIns="0" tIns="0" rIns="0" bIns="0" numCol="1" spcCol="1270" anchor="ctr" anchorCtr="0">
          <a:noAutofit/>
        </a:bodyPr>
        <a:lstStyle/>
        <a:p>
          <a:pPr lvl="0" algn="ctr" defTabSz="800100">
            <a:lnSpc>
              <a:spcPct val="90000"/>
            </a:lnSpc>
            <a:spcBef>
              <a:spcPct val="0"/>
            </a:spcBef>
            <a:spcAft>
              <a:spcPct val="35000"/>
            </a:spcAft>
          </a:pPr>
          <a:endParaRPr lang="en-US" sz="1800" kern="1200"/>
        </a:p>
      </dsp:txBody>
      <dsp:txXfrm>
        <a:off x="4364783" y="975859"/>
        <a:ext cx="31359" cy="158574"/>
      </dsp:txXfrm>
    </dsp:sp>
    <dsp:sp modelId="{0B51314E-BF06-5B46-94CD-784B17BDDB71}">
      <dsp:nvSpPr>
        <dsp:cNvPr id="0" name=""/>
        <dsp:cNvSpPr/>
      </dsp:nvSpPr>
      <dsp:spPr>
        <a:xfrm>
          <a:off x="4345114" y="761984"/>
          <a:ext cx="1279308" cy="1226387"/>
        </a:xfrm>
        <a:prstGeom prst="ellipse">
          <a:avLst/>
        </a:prstGeom>
        <a:gradFill rotWithShape="0">
          <a:gsLst>
            <a:gs pos="0">
              <a:schemeClr val="accent1">
                <a:hueOff val="0"/>
                <a:satOff val="0"/>
                <a:lumOff val="0"/>
                <a:alphaOff val="0"/>
                <a:satMod val="103000"/>
                <a:lumMod val="102000"/>
                <a:tint val="94000"/>
              </a:schemeClr>
            </a:gs>
            <a:gs pos="50000">
              <a:schemeClr val="accent1">
                <a:hueOff val="0"/>
                <a:satOff val="0"/>
                <a:lumOff val="0"/>
                <a:alphaOff val="0"/>
                <a:satMod val="110000"/>
                <a:lumMod val="100000"/>
                <a:shade val="100000"/>
              </a:schemeClr>
            </a:gs>
            <a:gs pos="100000">
              <a:schemeClr val="accent1">
                <a:hueOff val="0"/>
                <a:satOff val="0"/>
                <a:lumOff val="0"/>
                <a:alphaOff val="0"/>
                <a:lumMod val="99000"/>
                <a:satMod val="120000"/>
                <a:shade val="78000"/>
              </a:schemeClr>
            </a:gs>
          </a:gsLst>
          <a:lin ang="5400000" scaled="0"/>
        </a:gradFill>
        <a:ln>
          <a:noFill/>
        </a:ln>
        <a:effectLst/>
      </dsp:spPr>
      <dsp:style>
        <a:lnRef idx="0">
          <a:scrgbClr r="0" g="0" b="0"/>
        </a:lnRef>
        <a:fillRef idx="3">
          <a:scrgbClr r="0" g="0" b="0"/>
        </a:fillRef>
        <a:effectRef idx="2">
          <a:scrgbClr r="0" g="0" b="0"/>
        </a:effectRef>
        <a:fontRef idx="minor">
          <a:schemeClr val="lt1"/>
        </a:fontRef>
      </dsp:style>
      <dsp:txBody>
        <a:bodyPr spcFirstLastPara="0" vert="horz" wrap="square" lIns="12700" tIns="12700" rIns="12700" bIns="12700" numCol="1" spcCol="1270" anchor="ctr" anchorCtr="0">
          <a:noAutofit/>
        </a:bodyPr>
        <a:lstStyle/>
        <a:p>
          <a:pPr lvl="0" algn="ctr" defTabSz="444500">
            <a:lnSpc>
              <a:spcPct val="90000"/>
            </a:lnSpc>
            <a:spcBef>
              <a:spcPct val="0"/>
            </a:spcBef>
            <a:spcAft>
              <a:spcPct val="35000"/>
            </a:spcAft>
          </a:pPr>
          <a:r>
            <a:rPr lang="en-GB" sz="1000" kern="1200"/>
            <a:t>Friendly team and relaxed atmosphere</a:t>
          </a:r>
        </a:p>
      </dsp:txBody>
      <dsp:txXfrm>
        <a:off x="4532464" y="941584"/>
        <a:ext cx="904608" cy="867187"/>
      </dsp:txXfrm>
    </dsp:sp>
    <dsp:sp modelId="{303C90D4-44EE-A340-A78B-D141CC681870}">
      <dsp:nvSpPr>
        <dsp:cNvPr id="0" name=""/>
        <dsp:cNvSpPr/>
      </dsp:nvSpPr>
      <dsp:spPr>
        <a:xfrm rot="5177763">
          <a:off x="4893775" y="2125583"/>
          <a:ext cx="296253" cy="264290"/>
        </a:xfrm>
        <a:prstGeom prst="rightArrow">
          <a:avLst>
            <a:gd name="adj1" fmla="val 60000"/>
            <a:gd name="adj2" fmla="val 50000"/>
          </a:avLst>
        </a:prstGeom>
        <a:gradFill rotWithShape="0">
          <a:gsLst>
            <a:gs pos="0">
              <a:schemeClr val="accent1">
                <a:tint val="60000"/>
                <a:hueOff val="0"/>
                <a:satOff val="0"/>
                <a:lumOff val="0"/>
                <a:alphaOff val="0"/>
                <a:satMod val="103000"/>
                <a:lumMod val="102000"/>
                <a:tint val="94000"/>
              </a:schemeClr>
            </a:gs>
            <a:gs pos="50000">
              <a:schemeClr val="accent1">
                <a:tint val="60000"/>
                <a:hueOff val="0"/>
                <a:satOff val="0"/>
                <a:lumOff val="0"/>
                <a:alphaOff val="0"/>
                <a:satMod val="110000"/>
                <a:lumMod val="100000"/>
                <a:shade val="100000"/>
              </a:schemeClr>
            </a:gs>
            <a:gs pos="100000">
              <a:schemeClr val="accent1">
                <a:tint val="60000"/>
                <a:hueOff val="0"/>
                <a:satOff val="0"/>
                <a:lumOff val="0"/>
                <a:alphaOff val="0"/>
                <a:lumMod val="99000"/>
                <a:satMod val="120000"/>
                <a:shade val="78000"/>
              </a:schemeClr>
            </a:gs>
          </a:gsLst>
          <a:lin ang="5400000" scaled="0"/>
        </a:gradFill>
        <a:ln>
          <a:noFill/>
        </a:ln>
        <a:effectLst/>
      </dsp:spPr>
      <dsp:style>
        <a:lnRef idx="0">
          <a:scrgbClr r="0" g="0" b="0"/>
        </a:lnRef>
        <a:fillRef idx="3">
          <a:scrgbClr r="0" g="0" b="0"/>
        </a:fillRef>
        <a:effectRef idx="2">
          <a:scrgbClr r="0" g="0" b="0"/>
        </a:effectRef>
        <a:fontRef idx="minor">
          <a:schemeClr val="lt1"/>
        </a:fontRef>
      </dsp:style>
      <dsp:txBody>
        <a:bodyPr spcFirstLastPara="0" vert="horz" wrap="square" lIns="0" tIns="0" rIns="0" bIns="0" numCol="1" spcCol="1270" anchor="ctr" anchorCtr="0">
          <a:noAutofit/>
        </a:bodyPr>
        <a:lstStyle/>
        <a:p>
          <a:pPr lvl="0" algn="ctr" defTabSz="800100">
            <a:lnSpc>
              <a:spcPct val="90000"/>
            </a:lnSpc>
            <a:spcBef>
              <a:spcPct val="0"/>
            </a:spcBef>
            <a:spcAft>
              <a:spcPct val="35000"/>
            </a:spcAft>
          </a:pPr>
          <a:endParaRPr lang="en-US" sz="1800" kern="1200"/>
        </a:p>
      </dsp:txBody>
      <dsp:txXfrm>
        <a:off x="4930857" y="2138880"/>
        <a:ext cx="216966" cy="158574"/>
      </dsp:txXfrm>
    </dsp:sp>
    <dsp:sp modelId="{F1A0C965-4084-C341-8173-95079889D8C6}">
      <dsp:nvSpPr>
        <dsp:cNvPr id="0" name=""/>
        <dsp:cNvSpPr/>
      </dsp:nvSpPr>
      <dsp:spPr>
        <a:xfrm>
          <a:off x="4483543" y="2543155"/>
          <a:ext cx="1244156" cy="1397742"/>
        </a:xfrm>
        <a:prstGeom prst="ellipse">
          <a:avLst/>
        </a:prstGeom>
        <a:gradFill rotWithShape="0">
          <a:gsLst>
            <a:gs pos="0">
              <a:schemeClr val="accent1">
                <a:hueOff val="0"/>
                <a:satOff val="0"/>
                <a:lumOff val="0"/>
                <a:alphaOff val="0"/>
                <a:satMod val="103000"/>
                <a:lumMod val="102000"/>
                <a:tint val="94000"/>
              </a:schemeClr>
            </a:gs>
            <a:gs pos="50000">
              <a:schemeClr val="accent1">
                <a:hueOff val="0"/>
                <a:satOff val="0"/>
                <a:lumOff val="0"/>
                <a:alphaOff val="0"/>
                <a:satMod val="110000"/>
                <a:lumMod val="100000"/>
                <a:shade val="100000"/>
              </a:schemeClr>
            </a:gs>
            <a:gs pos="100000">
              <a:schemeClr val="accent1">
                <a:hueOff val="0"/>
                <a:satOff val="0"/>
                <a:lumOff val="0"/>
                <a:alphaOff val="0"/>
                <a:lumMod val="99000"/>
                <a:satMod val="120000"/>
                <a:shade val="78000"/>
              </a:schemeClr>
            </a:gs>
          </a:gsLst>
          <a:lin ang="5400000" scaled="0"/>
        </a:gradFill>
        <a:ln>
          <a:noFill/>
        </a:ln>
        <a:effectLst/>
      </dsp:spPr>
      <dsp:style>
        <a:lnRef idx="0">
          <a:scrgbClr r="0" g="0" b="0"/>
        </a:lnRef>
        <a:fillRef idx="3">
          <a:scrgbClr r="0" g="0" b="0"/>
        </a:fillRef>
        <a:effectRef idx="2">
          <a:scrgbClr r="0" g="0" b="0"/>
        </a:effectRef>
        <a:fontRef idx="minor">
          <a:schemeClr val="lt1"/>
        </a:fontRef>
      </dsp:style>
      <dsp:txBody>
        <a:bodyPr spcFirstLastPara="0" vert="horz" wrap="square" lIns="12700" tIns="12700" rIns="12700" bIns="12700" numCol="1" spcCol="1270" anchor="ctr" anchorCtr="0">
          <a:noAutofit/>
        </a:bodyPr>
        <a:lstStyle/>
        <a:p>
          <a:pPr lvl="0" algn="ctr" defTabSz="444500">
            <a:lnSpc>
              <a:spcPct val="90000"/>
            </a:lnSpc>
            <a:spcBef>
              <a:spcPct val="0"/>
            </a:spcBef>
            <a:spcAft>
              <a:spcPct val="35000"/>
            </a:spcAft>
          </a:pPr>
          <a:r>
            <a:rPr lang="en-GB" sz="1000" kern="1200"/>
            <a:t>The information was clear</a:t>
          </a:r>
          <a:endParaRPr lang="en-US" sz="1000" kern="1200"/>
        </a:p>
      </dsp:txBody>
      <dsp:txXfrm>
        <a:off x="4665745" y="2747850"/>
        <a:ext cx="879752" cy="988352"/>
      </dsp:txXfrm>
    </dsp:sp>
    <dsp:sp modelId="{3388E543-B3A1-814F-A99D-EF005044C418}">
      <dsp:nvSpPr>
        <dsp:cNvPr id="0" name=""/>
        <dsp:cNvSpPr/>
      </dsp:nvSpPr>
      <dsp:spPr>
        <a:xfrm rot="9063926">
          <a:off x="4529118" y="3424685"/>
          <a:ext cx="14099" cy="264290"/>
        </a:xfrm>
        <a:prstGeom prst="rightArrow">
          <a:avLst>
            <a:gd name="adj1" fmla="val 60000"/>
            <a:gd name="adj2" fmla="val 50000"/>
          </a:avLst>
        </a:prstGeom>
        <a:gradFill rotWithShape="0">
          <a:gsLst>
            <a:gs pos="0">
              <a:schemeClr val="accent1">
                <a:tint val="60000"/>
                <a:hueOff val="0"/>
                <a:satOff val="0"/>
                <a:lumOff val="0"/>
                <a:alphaOff val="0"/>
                <a:satMod val="103000"/>
                <a:lumMod val="102000"/>
                <a:tint val="94000"/>
              </a:schemeClr>
            </a:gs>
            <a:gs pos="50000">
              <a:schemeClr val="accent1">
                <a:tint val="60000"/>
                <a:hueOff val="0"/>
                <a:satOff val="0"/>
                <a:lumOff val="0"/>
                <a:alphaOff val="0"/>
                <a:satMod val="110000"/>
                <a:lumMod val="100000"/>
                <a:shade val="100000"/>
              </a:schemeClr>
            </a:gs>
            <a:gs pos="100000">
              <a:schemeClr val="accent1">
                <a:tint val="60000"/>
                <a:hueOff val="0"/>
                <a:satOff val="0"/>
                <a:lumOff val="0"/>
                <a:alphaOff val="0"/>
                <a:lumMod val="99000"/>
                <a:satMod val="120000"/>
                <a:shade val="78000"/>
              </a:schemeClr>
            </a:gs>
          </a:gsLst>
          <a:lin ang="5400000" scaled="0"/>
        </a:gradFill>
        <a:ln>
          <a:noFill/>
        </a:ln>
        <a:effectLst/>
      </dsp:spPr>
      <dsp:style>
        <a:lnRef idx="0">
          <a:scrgbClr r="0" g="0" b="0"/>
        </a:lnRef>
        <a:fillRef idx="3">
          <a:scrgbClr r="0" g="0" b="0"/>
        </a:fillRef>
        <a:effectRef idx="2">
          <a:scrgbClr r="0" g="0" b="0"/>
        </a:effectRef>
        <a:fontRef idx="minor">
          <a:schemeClr val="lt1"/>
        </a:fontRef>
      </dsp:style>
      <dsp:txBody>
        <a:bodyPr spcFirstLastPara="0" vert="horz" wrap="square" lIns="0" tIns="0" rIns="0" bIns="0" numCol="1" spcCol="1270" anchor="ctr" anchorCtr="0">
          <a:noAutofit/>
        </a:bodyPr>
        <a:lstStyle/>
        <a:p>
          <a:pPr lvl="0" algn="ctr" defTabSz="800100">
            <a:lnSpc>
              <a:spcPct val="90000"/>
            </a:lnSpc>
            <a:spcBef>
              <a:spcPct val="0"/>
            </a:spcBef>
            <a:spcAft>
              <a:spcPct val="35000"/>
            </a:spcAft>
          </a:pPr>
          <a:endParaRPr lang="en-US" sz="1800" kern="1200"/>
        </a:p>
      </dsp:txBody>
      <dsp:txXfrm rot="10800000">
        <a:off x="4533084" y="3476520"/>
        <a:ext cx="9869" cy="158574"/>
      </dsp:txXfrm>
    </dsp:sp>
    <dsp:sp modelId="{74B9F32F-2CC2-7B45-A3D6-1227CC9CDC92}">
      <dsp:nvSpPr>
        <dsp:cNvPr id="0" name=""/>
        <dsp:cNvSpPr/>
      </dsp:nvSpPr>
      <dsp:spPr>
        <a:xfrm>
          <a:off x="3258911" y="3136783"/>
          <a:ext cx="1332245" cy="1515784"/>
        </a:xfrm>
        <a:prstGeom prst="ellipse">
          <a:avLst/>
        </a:prstGeom>
        <a:gradFill rotWithShape="0">
          <a:gsLst>
            <a:gs pos="0">
              <a:schemeClr val="accent1">
                <a:hueOff val="0"/>
                <a:satOff val="0"/>
                <a:lumOff val="0"/>
                <a:alphaOff val="0"/>
                <a:satMod val="103000"/>
                <a:lumMod val="102000"/>
                <a:tint val="94000"/>
              </a:schemeClr>
            </a:gs>
            <a:gs pos="50000">
              <a:schemeClr val="accent1">
                <a:hueOff val="0"/>
                <a:satOff val="0"/>
                <a:lumOff val="0"/>
                <a:alphaOff val="0"/>
                <a:satMod val="110000"/>
                <a:lumMod val="100000"/>
                <a:shade val="100000"/>
              </a:schemeClr>
            </a:gs>
            <a:gs pos="100000">
              <a:schemeClr val="accent1">
                <a:hueOff val="0"/>
                <a:satOff val="0"/>
                <a:lumOff val="0"/>
                <a:alphaOff val="0"/>
                <a:lumMod val="99000"/>
                <a:satMod val="120000"/>
                <a:shade val="78000"/>
              </a:schemeClr>
            </a:gs>
          </a:gsLst>
          <a:lin ang="5400000" scaled="0"/>
        </a:gradFill>
        <a:ln>
          <a:noFill/>
        </a:ln>
        <a:effectLst/>
      </dsp:spPr>
      <dsp:style>
        <a:lnRef idx="0">
          <a:scrgbClr r="0" g="0" b="0"/>
        </a:lnRef>
        <a:fillRef idx="3">
          <a:scrgbClr r="0" g="0" b="0"/>
        </a:fillRef>
        <a:effectRef idx="2">
          <a:scrgbClr r="0" g="0" b="0"/>
        </a:effectRef>
        <a:fontRef idx="minor">
          <a:schemeClr val="lt1"/>
        </a:fontRef>
      </dsp:style>
      <dsp:txBody>
        <a:bodyPr spcFirstLastPara="0" vert="horz" wrap="square" lIns="12700" tIns="12700" rIns="12700" bIns="12700" numCol="1" spcCol="1270" anchor="ctr" anchorCtr="0">
          <a:noAutofit/>
        </a:bodyPr>
        <a:lstStyle/>
        <a:p>
          <a:pPr lvl="0" algn="ctr" defTabSz="444500">
            <a:lnSpc>
              <a:spcPct val="90000"/>
            </a:lnSpc>
            <a:spcBef>
              <a:spcPct val="0"/>
            </a:spcBef>
            <a:spcAft>
              <a:spcPct val="35000"/>
            </a:spcAft>
          </a:pPr>
          <a:r>
            <a:rPr lang="en-GB" sz="1000" kern="1200"/>
            <a:t>Finding out information that I didn’t already know</a:t>
          </a:r>
        </a:p>
      </dsp:txBody>
      <dsp:txXfrm>
        <a:off x="3454014" y="3358764"/>
        <a:ext cx="942039" cy="1071822"/>
      </dsp:txXfrm>
    </dsp:sp>
    <dsp:sp modelId="{C38AFA5F-58BD-1943-8D8B-3788E230C48B}">
      <dsp:nvSpPr>
        <dsp:cNvPr id="0" name=""/>
        <dsp:cNvSpPr/>
      </dsp:nvSpPr>
      <dsp:spPr>
        <a:xfrm rot="20520000">
          <a:off x="3289299" y="3966995"/>
          <a:ext cx="12912" cy="264290"/>
        </a:xfrm>
        <a:prstGeom prst="rightArrow">
          <a:avLst>
            <a:gd name="adj1" fmla="val 60000"/>
            <a:gd name="adj2" fmla="val 50000"/>
          </a:avLst>
        </a:prstGeom>
        <a:gradFill rotWithShape="0">
          <a:gsLst>
            <a:gs pos="0">
              <a:schemeClr val="accent1">
                <a:tint val="60000"/>
                <a:hueOff val="0"/>
                <a:satOff val="0"/>
                <a:lumOff val="0"/>
                <a:alphaOff val="0"/>
                <a:satMod val="103000"/>
                <a:lumMod val="102000"/>
                <a:tint val="94000"/>
              </a:schemeClr>
            </a:gs>
            <a:gs pos="50000">
              <a:schemeClr val="accent1">
                <a:tint val="60000"/>
                <a:hueOff val="0"/>
                <a:satOff val="0"/>
                <a:lumOff val="0"/>
                <a:alphaOff val="0"/>
                <a:satMod val="110000"/>
                <a:lumMod val="100000"/>
                <a:shade val="100000"/>
              </a:schemeClr>
            </a:gs>
            <a:gs pos="100000">
              <a:schemeClr val="accent1">
                <a:tint val="60000"/>
                <a:hueOff val="0"/>
                <a:satOff val="0"/>
                <a:lumOff val="0"/>
                <a:alphaOff val="0"/>
                <a:lumMod val="99000"/>
                <a:satMod val="120000"/>
                <a:shade val="78000"/>
              </a:schemeClr>
            </a:gs>
          </a:gsLst>
          <a:lin ang="5400000" scaled="0"/>
        </a:gradFill>
        <a:ln>
          <a:noFill/>
        </a:ln>
        <a:effectLst/>
      </dsp:spPr>
      <dsp:style>
        <a:lnRef idx="0">
          <a:scrgbClr r="0" g="0" b="0"/>
        </a:lnRef>
        <a:fillRef idx="3">
          <a:scrgbClr r="0" g="0" b="0"/>
        </a:fillRef>
        <a:effectRef idx="2">
          <a:scrgbClr r="0" g="0" b="0"/>
        </a:effectRef>
        <a:fontRef idx="minor">
          <a:schemeClr val="lt1"/>
        </a:fontRef>
      </dsp:style>
      <dsp:txBody>
        <a:bodyPr spcFirstLastPara="0" vert="horz" wrap="square" lIns="0" tIns="0" rIns="0" bIns="0" numCol="1" spcCol="1270" anchor="ctr" anchorCtr="0">
          <a:noAutofit/>
        </a:bodyPr>
        <a:lstStyle/>
        <a:p>
          <a:pPr lvl="0" algn="ctr" defTabSz="800100">
            <a:lnSpc>
              <a:spcPct val="90000"/>
            </a:lnSpc>
            <a:spcBef>
              <a:spcPct val="0"/>
            </a:spcBef>
            <a:spcAft>
              <a:spcPct val="35000"/>
            </a:spcAft>
          </a:pPr>
          <a:endParaRPr lang="en-US" sz="1800" kern="1200"/>
        </a:p>
      </dsp:txBody>
      <dsp:txXfrm>
        <a:off x="3289394" y="4020452"/>
        <a:ext cx="9038" cy="158574"/>
      </dsp:txXfrm>
    </dsp:sp>
    <dsp:sp modelId="{5935424E-BCE8-FF42-BA61-ED4EA5CE3824}">
      <dsp:nvSpPr>
        <dsp:cNvPr id="0" name=""/>
        <dsp:cNvSpPr/>
      </dsp:nvSpPr>
      <dsp:spPr>
        <a:xfrm>
          <a:off x="2290879" y="3534265"/>
          <a:ext cx="1030037" cy="1448078"/>
        </a:xfrm>
        <a:prstGeom prst="ellipse">
          <a:avLst/>
        </a:prstGeom>
        <a:gradFill rotWithShape="0">
          <a:gsLst>
            <a:gs pos="0">
              <a:schemeClr val="accent1">
                <a:hueOff val="0"/>
                <a:satOff val="0"/>
                <a:lumOff val="0"/>
                <a:alphaOff val="0"/>
                <a:satMod val="103000"/>
                <a:lumMod val="102000"/>
                <a:tint val="94000"/>
              </a:schemeClr>
            </a:gs>
            <a:gs pos="50000">
              <a:schemeClr val="accent1">
                <a:hueOff val="0"/>
                <a:satOff val="0"/>
                <a:lumOff val="0"/>
                <a:alphaOff val="0"/>
                <a:satMod val="110000"/>
                <a:lumMod val="100000"/>
                <a:shade val="100000"/>
              </a:schemeClr>
            </a:gs>
            <a:gs pos="100000">
              <a:schemeClr val="accent1">
                <a:hueOff val="0"/>
                <a:satOff val="0"/>
                <a:lumOff val="0"/>
                <a:alphaOff val="0"/>
                <a:lumMod val="99000"/>
                <a:satMod val="120000"/>
                <a:shade val="78000"/>
              </a:schemeClr>
            </a:gs>
          </a:gsLst>
          <a:lin ang="5400000" scaled="0"/>
        </a:gradFill>
        <a:ln>
          <a:noFill/>
        </a:ln>
        <a:effectLst/>
      </dsp:spPr>
      <dsp:style>
        <a:lnRef idx="0">
          <a:scrgbClr r="0" g="0" b="0"/>
        </a:lnRef>
        <a:fillRef idx="3">
          <a:scrgbClr r="0" g="0" b="0"/>
        </a:fillRef>
        <a:effectRef idx="2">
          <a:scrgbClr r="0" g="0" b="0"/>
        </a:effectRef>
        <a:fontRef idx="minor">
          <a:schemeClr val="lt1"/>
        </a:fontRef>
      </dsp:style>
      <dsp:txBody>
        <a:bodyPr spcFirstLastPara="0" vert="horz" wrap="square" lIns="12700" tIns="12700" rIns="12700" bIns="12700" numCol="1" spcCol="1270" anchor="ctr" anchorCtr="0">
          <a:noAutofit/>
        </a:bodyPr>
        <a:lstStyle/>
        <a:p>
          <a:pPr lvl="0" algn="ctr" defTabSz="444500">
            <a:lnSpc>
              <a:spcPct val="90000"/>
            </a:lnSpc>
            <a:spcBef>
              <a:spcPct val="0"/>
            </a:spcBef>
            <a:spcAft>
              <a:spcPct val="35000"/>
            </a:spcAft>
          </a:pPr>
          <a:r>
            <a:rPr lang="en-GB" sz="1000" kern="1200"/>
            <a:t>Very informal and open for questions</a:t>
          </a:r>
        </a:p>
      </dsp:txBody>
      <dsp:txXfrm>
        <a:off x="2441724" y="3746331"/>
        <a:ext cx="728347" cy="1023946"/>
      </dsp:txXfrm>
    </dsp:sp>
    <dsp:sp modelId="{3C2EC764-7646-5E48-8233-B77B0D4A61E9}">
      <dsp:nvSpPr>
        <dsp:cNvPr id="0" name=""/>
        <dsp:cNvSpPr/>
      </dsp:nvSpPr>
      <dsp:spPr>
        <a:xfrm rot="1080000">
          <a:off x="2306312" y="3964802"/>
          <a:ext cx="5955" cy="264290"/>
        </a:xfrm>
        <a:prstGeom prst="rightArrow">
          <a:avLst>
            <a:gd name="adj1" fmla="val 60000"/>
            <a:gd name="adj2" fmla="val 50000"/>
          </a:avLst>
        </a:prstGeom>
        <a:gradFill rotWithShape="0">
          <a:gsLst>
            <a:gs pos="0">
              <a:schemeClr val="accent1">
                <a:tint val="60000"/>
                <a:hueOff val="0"/>
                <a:satOff val="0"/>
                <a:lumOff val="0"/>
                <a:alphaOff val="0"/>
                <a:satMod val="103000"/>
                <a:lumMod val="102000"/>
                <a:tint val="94000"/>
              </a:schemeClr>
            </a:gs>
            <a:gs pos="50000">
              <a:schemeClr val="accent1">
                <a:tint val="60000"/>
                <a:hueOff val="0"/>
                <a:satOff val="0"/>
                <a:lumOff val="0"/>
                <a:alphaOff val="0"/>
                <a:satMod val="110000"/>
                <a:lumMod val="100000"/>
                <a:shade val="100000"/>
              </a:schemeClr>
            </a:gs>
            <a:gs pos="100000">
              <a:schemeClr val="accent1">
                <a:tint val="60000"/>
                <a:hueOff val="0"/>
                <a:satOff val="0"/>
                <a:lumOff val="0"/>
                <a:alphaOff val="0"/>
                <a:lumMod val="99000"/>
                <a:satMod val="120000"/>
                <a:shade val="78000"/>
              </a:schemeClr>
            </a:gs>
          </a:gsLst>
          <a:lin ang="5400000" scaled="0"/>
        </a:gradFill>
        <a:ln>
          <a:noFill/>
        </a:ln>
        <a:effectLst/>
      </dsp:spPr>
      <dsp:style>
        <a:lnRef idx="0">
          <a:scrgbClr r="0" g="0" b="0"/>
        </a:lnRef>
        <a:fillRef idx="3">
          <a:scrgbClr r="0" g="0" b="0"/>
        </a:fillRef>
        <a:effectRef idx="2">
          <a:scrgbClr r="0" g="0" b="0"/>
        </a:effectRef>
        <a:fontRef idx="minor">
          <a:schemeClr val="lt1"/>
        </a:fontRef>
      </dsp:style>
      <dsp:txBody>
        <a:bodyPr spcFirstLastPara="0" vert="horz" wrap="square" lIns="0" tIns="0" rIns="0" bIns="0" numCol="1" spcCol="1270" anchor="ctr" anchorCtr="0">
          <a:noAutofit/>
        </a:bodyPr>
        <a:lstStyle/>
        <a:p>
          <a:pPr lvl="0" algn="ctr" defTabSz="800100">
            <a:lnSpc>
              <a:spcPct val="90000"/>
            </a:lnSpc>
            <a:spcBef>
              <a:spcPct val="0"/>
            </a:spcBef>
            <a:spcAft>
              <a:spcPct val="35000"/>
            </a:spcAft>
          </a:pPr>
          <a:endParaRPr lang="en-US" sz="1800" kern="1200"/>
        </a:p>
      </dsp:txBody>
      <dsp:txXfrm>
        <a:off x="2306356" y="4017384"/>
        <a:ext cx="4169" cy="158574"/>
      </dsp:txXfrm>
    </dsp:sp>
    <dsp:sp modelId="{1B056146-F459-7D4F-938F-372C0431387F}">
      <dsp:nvSpPr>
        <dsp:cNvPr id="0" name=""/>
        <dsp:cNvSpPr/>
      </dsp:nvSpPr>
      <dsp:spPr>
        <a:xfrm>
          <a:off x="1034953" y="3132175"/>
          <a:ext cx="1303615" cy="1525001"/>
        </a:xfrm>
        <a:prstGeom prst="ellipse">
          <a:avLst/>
        </a:prstGeom>
        <a:gradFill rotWithShape="0">
          <a:gsLst>
            <a:gs pos="0">
              <a:schemeClr val="accent1">
                <a:hueOff val="0"/>
                <a:satOff val="0"/>
                <a:lumOff val="0"/>
                <a:alphaOff val="0"/>
                <a:satMod val="103000"/>
                <a:lumMod val="102000"/>
                <a:tint val="94000"/>
              </a:schemeClr>
            </a:gs>
            <a:gs pos="50000">
              <a:schemeClr val="accent1">
                <a:hueOff val="0"/>
                <a:satOff val="0"/>
                <a:lumOff val="0"/>
                <a:alphaOff val="0"/>
                <a:satMod val="110000"/>
                <a:lumMod val="100000"/>
                <a:shade val="100000"/>
              </a:schemeClr>
            </a:gs>
            <a:gs pos="100000">
              <a:schemeClr val="accent1">
                <a:hueOff val="0"/>
                <a:satOff val="0"/>
                <a:lumOff val="0"/>
                <a:alphaOff val="0"/>
                <a:lumMod val="99000"/>
                <a:satMod val="120000"/>
                <a:shade val="78000"/>
              </a:schemeClr>
            </a:gs>
          </a:gsLst>
          <a:lin ang="5400000" scaled="0"/>
        </a:gradFill>
        <a:ln>
          <a:noFill/>
        </a:ln>
        <a:effectLst/>
      </dsp:spPr>
      <dsp:style>
        <a:lnRef idx="0">
          <a:scrgbClr r="0" g="0" b="0"/>
        </a:lnRef>
        <a:fillRef idx="3">
          <a:scrgbClr r="0" g="0" b="0"/>
        </a:fillRef>
        <a:effectRef idx="2">
          <a:scrgbClr r="0" g="0" b="0"/>
        </a:effectRef>
        <a:fontRef idx="minor">
          <a:schemeClr val="lt1"/>
        </a:fontRef>
      </dsp:style>
      <dsp:txBody>
        <a:bodyPr spcFirstLastPara="0" vert="horz" wrap="square" lIns="12700" tIns="12700" rIns="12700" bIns="12700" numCol="1" spcCol="1270" anchor="ctr" anchorCtr="0">
          <a:noAutofit/>
        </a:bodyPr>
        <a:lstStyle/>
        <a:p>
          <a:pPr lvl="0" algn="ctr" defTabSz="444500">
            <a:lnSpc>
              <a:spcPct val="90000"/>
            </a:lnSpc>
            <a:spcBef>
              <a:spcPct val="0"/>
            </a:spcBef>
            <a:spcAft>
              <a:spcPct val="35000"/>
            </a:spcAft>
          </a:pPr>
          <a:r>
            <a:rPr lang="en-GB" sz="1000" kern="1200"/>
            <a:t>Very relaxed and informative</a:t>
          </a:r>
          <a:endParaRPr lang="en-US" sz="1000" kern="1200"/>
        </a:p>
      </dsp:txBody>
      <dsp:txXfrm>
        <a:off x="1225863" y="3355506"/>
        <a:ext cx="921795" cy="1078339"/>
      </dsp:txXfrm>
    </dsp:sp>
    <dsp:sp modelId="{21755B3D-EB69-9049-A297-9285354C09F2}">
      <dsp:nvSpPr>
        <dsp:cNvPr id="0" name=""/>
        <dsp:cNvSpPr/>
      </dsp:nvSpPr>
      <dsp:spPr>
        <a:xfrm rot="13725676">
          <a:off x="1192117" y="3212738"/>
          <a:ext cx="25362" cy="264290"/>
        </a:xfrm>
        <a:prstGeom prst="rightArrow">
          <a:avLst>
            <a:gd name="adj1" fmla="val 60000"/>
            <a:gd name="adj2" fmla="val 50000"/>
          </a:avLst>
        </a:prstGeom>
        <a:gradFill rotWithShape="0">
          <a:gsLst>
            <a:gs pos="0">
              <a:schemeClr val="accent1">
                <a:tint val="60000"/>
                <a:hueOff val="0"/>
                <a:satOff val="0"/>
                <a:lumOff val="0"/>
                <a:alphaOff val="0"/>
                <a:satMod val="103000"/>
                <a:lumMod val="102000"/>
                <a:tint val="94000"/>
              </a:schemeClr>
            </a:gs>
            <a:gs pos="50000">
              <a:schemeClr val="accent1">
                <a:tint val="60000"/>
                <a:hueOff val="0"/>
                <a:satOff val="0"/>
                <a:lumOff val="0"/>
                <a:alphaOff val="0"/>
                <a:satMod val="110000"/>
                <a:lumMod val="100000"/>
                <a:shade val="100000"/>
              </a:schemeClr>
            </a:gs>
            <a:gs pos="100000">
              <a:schemeClr val="accent1">
                <a:tint val="60000"/>
                <a:hueOff val="0"/>
                <a:satOff val="0"/>
                <a:lumOff val="0"/>
                <a:alphaOff val="0"/>
                <a:lumMod val="99000"/>
                <a:satMod val="120000"/>
                <a:shade val="78000"/>
              </a:schemeClr>
            </a:gs>
          </a:gsLst>
          <a:lin ang="5400000" scaled="0"/>
        </a:gradFill>
        <a:ln>
          <a:noFill/>
        </a:ln>
        <a:effectLst/>
      </dsp:spPr>
      <dsp:style>
        <a:lnRef idx="0">
          <a:scrgbClr r="0" g="0" b="0"/>
        </a:lnRef>
        <a:fillRef idx="3">
          <a:scrgbClr r="0" g="0" b="0"/>
        </a:fillRef>
        <a:effectRef idx="2">
          <a:scrgbClr r="0" g="0" b="0"/>
        </a:effectRef>
        <a:fontRef idx="minor">
          <a:schemeClr val="lt1"/>
        </a:fontRef>
      </dsp:style>
      <dsp:txBody>
        <a:bodyPr spcFirstLastPara="0" vert="horz" wrap="square" lIns="0" tIns="0" rIns="0" bIns="0" numCol="1" spcCol="1270" anchor="ctr" anchorCtr="0">
          <a:noAutofit/>
        </a:bodyPr>
        <a:lstStyle/>
        <a:p>
          <a:pPr lvl="0" algn="ctr" defTabSz="800100">
            <a:lnSpc>
              <a:spcPct val="90000"/>
            </a:lnSpc>
            <a:spcBef>
              <a:spcPct val="0"/>
            </a:spcBef>
            <a:spcAft>
              <a:spcPct val="35000"/>
            </a:spcAft>
          </a:pPr>
          <a:endParaRPr lang="en-US" sz="1800" kern="1200"/>
        </a:p>
      </dsp:txBody>
      <dsp:txXfrm rot="10800000">
        <a:off x="1198429" y="3268457"/>
        <a:ext cx="17753" cy="158574"/>
      </dsp:txXfrm>
    </dsp:sp>
    <dsp:sp modelId="{5E7A5862-10D4-5340-862D-C089A00D4654}">
      <dsp:nvSpPr>
        <dsp:cNvPr id="0" name=""/>
        <dsp:cNvSpPr/>
      </dsp:nvSpPr>
      <dsp:spPr>
        <a:xfrm>
          <a:off x="371546" y="2405653"/>
          <a:ext cx="961345" cy="1074062"/>
        </a:xfrm>
        <a:prstGeom prst="ellipse">
          <a:avLst/>
        </a:prstGeom>
        <a:gradFill rotWithShape="0">
          <a:gsLst>
            <a:gs pos="0">
              <a:schemeClr val="accent1">
                <a:hueOff val="0"/>
                <a:satOff val="0"/>
                <a:lumOff val="0"/>
                <a:alphaOff val="0"/>
                <a:satMod val="103000"/>
                <a:lumMod val="102000"/>
                <a:tint val="94000"/>
              </a:schemeClr>
            </a:gs>
            <a:gs pos="50000">
              <a:schemeClr val="accent1">
                <a:hueOff val="0"/>
                <a:satOff val="0"/>
                <a:lumOff val="0"/>
                <a:alphaOff val="0"/>
                <a:satMod val="110000"/>
                <a:lumMod val="100000"/>
                <a:shade val="100000"/>
              </a:schemeClr>
            </a:gs>
            <a:gs pos="100000">
              <a:schemeClr val="accent1">
                <a:hueOff val="0"/>
                <a:satOff val="0"/>
                <a:lumOff val="0"/>
                <a:alphaOff val="0"/>
                <a:lumMod val="99000"/>
                <a:satMod val="120000"/>
                <a:shade val="78000"/>
              </a:schemeClr>
            </a:gs>
          </a:gsLst>
          <a:lin ang="5400000" scaled="0"/>
        </a:gradFill>
        <a:ln>
          <a:noFill/>
        </a:ln>
        <a:effectLst/>
      </dsp:spPr>
      <dsp:style>
        <a:lnRef idx="0">
          <a:scrgbClr r="0" g="0" b="0"/>
        </a:lnRef>
        <a:fillRef idx="3">
          <a:scrgbClr r="0" g="0" b="0"/>
        </a:fillRef>
        <a:effectRef idx="2">
          <a:scrgbClr r="0" g="0" b="0"/>
        </a:effectRef>
        <a:fontRef idx="minor">
          <a:schemeClr val="lt1"/>
        </a:fontRef>
      </dsp:style>
      <dsp:txBody>
        <a:bodyPr spcFirstLastPara="0" vert="horz" wrap="square" lIns="12700" tIns="12700" rIns="12700" bIns="12700" numCol="1" spcCol="1270" anchor="ctr" anchorCtr="0">
          <a:noAutofit/>
        </a:bodyPr>
        <a:lstStyle/>
        <a:p>
          <a:pPr lvl="0" algn="ctr" defTabSz="444500">
            <a:lnSpc>
              <a:spcPct val="90000"/>
            </a:lnSpc>
            <a:spcBef>
              <a:spcPct val="0"/>
            </a:spcBef>
            <a:spcAft>
              <a:spcPct val="35000"/>
            </a:spcAft>
          </a:pPr>
          <a:r>
            <a:rPr lang="en-GB" sz="1000" kern="1200"/>
            <a:t>Thank you for keeping me well this year</a:t>
          </a:r>
        </a:p>
      </dsp:txBody>
      <dsp:txXfrm>
        <a:off x="512332" y="2562946"/>
        <a:ext cx="679773" cy="759476"/>
      </dsp:txXfrm>
    </dsp:sp>
    <dsp:sp modelId="{2D4A807D-7C9D-E145-A4B4-1C0D68407CF5}">
      <dsp:nvSpPr>
        <dsp:cNvPr id="0" name=""/>
        <dsp:cNvSpPr/>
      </dsp:nvSpPr>
      <dsp:spPr>
        <a:xfrm rot="16615375">
          <a:off x="907160" y="2255834"/>
          <a:ext cx="24821" cy="264290"/>
        </a:xfrm>
        <a:prstGeom prst="rightArrow">
          <a:avLst>
            <a:gd name="adj1" fmla="val 60000"/>
            <a:gd name="adj2" fmla="val 50000"/>
          </a:avLst>
        </a:prstGeom>
        <a:gradFill rotWithShape="0">
          <a:gsLst>
            <a:gs pos="0">
              <a:schemeClr val="accent1">
                <a:tint val="60000"/>
                <a:hueOff val="0"/>
                <a:satOff val="0"/>
                <a:lumOff val="0"/>
                <a:alphaOff val="0"/>
                <a:satMod val="103000"/>
                <a:lumMod val="102000"/>
                <a:tint val="94000"/>
              </a:schemeClr>
            </a:gs>
            <a:gs pos="50000">
              <a:schemeClr val="accent1">
                <a:tint val="60000"/>
                <a:hueOff val="0"/>
                <a:satOff val="0"/>
                <a:lumOff val="0"/>
                <a:alphaOff val="0"/>
                <a:satMod val="110000"/>
                <a:lumMod val="100000"/>
                <a:shade val="100000"/>
              </a:schemeClr>
            </a:gs>
            <a:gs pos="100000">
              <a:schemeClr val="accent1">
                <a:tint val="60000"/>
                <a:hueOff val="0"/>
                <a:satOff val="0"/>
                <a:lumOff val="0"/>
                <a:alphaOff val="0"/>
                <a:lumMod val="99000"/>
                <a:satMod val="120000"/>
                <a:shade val="78000"/>
              </a:schemeClr>
            </a:gs>
          </a:gsLst>
          <a:lin ang="5400000" scaled="0"/>
        </a:gradFill>
        <a:ln>
          <a:noFill/>
        </a:ln>
        <a:effectLst/>
      </dsp:spPr>
      <dsp:style>
        <a:lnRef idx="0">
          <a:scrgbClr r="0" g="0" b="0"/>
        </a:lnRef>
        <a:fillRef idx="3">
          <a:scrgbClr r="0" g="0" b="0"/>
        </a:fillRef>
        <a:effectRef idx="2">
          <a:scrgbClr r="0" g="0" b="0"/>
        </a:effectRef>
        <a:fontRef idx="minor">
          <a:schemeClr val="lt1"/>
        </a:fontRef>
      </dsp:style>
      <dsp:txBody>
        <a:bodyPr spcFirstLastPara="0" vert="horz" wrap="square" lIns="0" tIns="0" rIns="0" bIns="0" numCol="1" spcCol="1270" anchor="ctr" anchorCtr="0">
          <a:noAutofit/>
        </a:bodyPr>
        <a:lstStyle/>
        <a:p>
          <a:pPr lvl="0" algn="ctr" defTabSz="800100">
            <a:lnSpc>
              <a:spcPct val="90000"/>
            </a:lnSpc>
            <a:spcBef>
              <a:spcPct val="0"/>
            </a:spcBef>
            <a:spcAft>
              <a:spcPct val="35000"/>
            </a:spcAft>
          </a:pPr>
          <a:endParaRPr lang="en-US" sz="1800" kern="1200"/>
        </a:p>
      </dsp:txBody>
      <dsp:txXfrm>
        <a:off x="910434" y="2312388"/>
        <a:ext cx="17375" cy="158574"/>
      </dsp:txXfrm>
    </dsp:sp>
    <dsp:sp modelId="{0D9C9A8C-23CF-0D44-9310-29840638E554}">
      <dsp:nvSpPr>
        <dsp:cNvPr id="0" name=""/>
        <dsp:cNvSpPr/>
      </dsp:nvSpPr>
      <dsp:spPr>
        <a:xfrm>
          <a:off x="471346" y="1162033"/>
          <a:ext cx="1047500" cy="1207836"/>
        </a:xfrm>
        <a:prstGeom prst="ellipse">
          <a:avLst/>
        </a:prstGeom>
        <a:gradFill rotWithShape="0">
          <a:gsLst>
            <a:gs pos="0">
              <a:schemeClr val="accent1">
                <a:hueOff val="0"/>
                <a:satOff val="0"/>
                <a:lumOff val="0"/>
                <a:alphaOff val="0"/>
                <a:satMod val="103000"/>
                <a:lumMod val="102000"/>
                <a:tint val="94000"/>
              </a:schemeClr>
            </a:gs>
            <a:gs pos="50000">
              <a:schemeClr val="accent1">
                <a:hueOff val="0"/>
                <a:satOff val="0"/>
                <a:lumOff val="0"/>
                <a:alphaOff val="0"/>
                <a:satMod val="110000"/>
                <a:lumMod val="100000"/>
                <a:shade val="100000"/>
              </a:schemeClr>
            </a:gs>
            <a:gs pos="100000">
              <a:schemeClr val="accent1">
                <a:hueOff val="0"/>
                <a:satOff val="0"/>
                <a:lumOff val="0"/>
                <a:alphaOff val="0"/>
                <a:lumMod val="99000"/>
                <a:satMod val="120000"/>
                <a:shade val="78000"/>
              </a:schemeClr>
            </a:gs>
          </a:gsLst>
          <a:lin ang="5400000" scaled="0"/>
        </a:gradFill>
        <a:ln>
          <a:noFill/>
        </a:ln>
        <a:effectLst/>
      </dsp:spPr>
      <dsp:style>
        <a:lnRef idx="0">
          <a:scrgbClr r="0" g="0" b="0"/>
        </a:lnRef>
        <a:fillRef idx="3">
          <a:scrgbClr r="0" g="0" b="0"/>
        </a:fillRef>
        <a:effectRef idx="2">
          <a:scrgbClr r="0" g="0" b="0"/>
        </a:effectRef>
        <a:fontRef idx="minor">
          <a:schemeClr val="lt1"/>
        </a:fontRef>
      </dsp:style>
      <dsp:txBody>
        <a:bodyPr spcFirstLastPara="0" vert="horz" wrap="square" lIns="12700" tIns="12700" rIns="12700" bIns="12700" numCol="1" spcCol="1270" anchor="ctr" anchorCtr="0">
          <a:noAutofit/>
        </a:bodyPr>
        <a:lstStyle/>
        <a:p>
          <a:pPr lvl="0" algn="ctr" defTabSz="444500">
            <a:lnSpc>
              <a:spcPct val="90000"/>
            </a:lnSpc>
            <a:spcBef>
              <a:spcPct val="0"/>
            </a:spcBef>
            <a:spcAft>
              <a:spcPct val="35000"/>
            </a:spcAft>
          </a:pPr>
          <a:r>
            <a:rPr lang="en-GB" sz="1000" kern="1200"/>
            <a:t>Thank you all very much for your dedication and care, we are always very grafeful.</a:t>
          </a:r>
        </a:p>
      </dsp:txBody>
      <dsp:txXfrm>
        <a:off x="624749" y="1338916"/>
        <a:ext cx="740694" cy="854070"/>
      </dsp:txXfrm>
    </dsp:sp>
    <dsp:sp modelId="{E1773F3E-40BE-A149-AF38-A03C0E3DC56D}">
      <dsp:nvSpPr>
        <dsp:cNvPr id="0" name=""/>
        <dsp:cNvSpPr/>
      </dsp:nvSpPr>
      <dsp:spPr>
        <a:xfrm rot="18360000">
          <a:off x="1333498" y="1130617"/>
          <a:ext cx="54371" cy="264290"/>
        </a:xfrm>
        <a:prstGeom prst="rightArrow">
          <a:avLst>
            <a:gd name="adj1" fmla="val 60000"/>
            <a:gd name="adj2" fmla="val 50000"/>
          </a:avLst>
        </a:prstGeom>
        <a:gradFill rotWithShape="0">
          <a:gsLst>
            <a:gs pos="0">
              <a:schemeClr val="accent1">
                <a:tint val="60000"/>
                <a:hueOff val="0"/>
                <a:satOff val="0"/>
                <a:lumOff val="0"/>
                <a:alphaOff val="0"/>
                <a:satMod val="103000"/>
                <a:lumMod val="102000"/>
                <a:tint val="94000"/>
              </a:schemeClr>
            </a:gs>
            <a:gs pos="50000">
              <a:schemeClr val="accent1">
                <a:tint val="60000"/>
                <a:hueOff val="0"/>
                <a:satOff val="0"/>
                <a:lumOff val="0"/>
                <a:alphaOff val="0"/>
                <a:satMod val="110000"/>
                <a:lumMod val="100000"/>
                <a:shade val="100000"/>
              </a:schemeClr>
            </a:gs>
            <a:gs pos="100000">
              <a:schemeClr val="accent1">
                <a:tint val="60000"/>
                <a:hueOff val="0"/>
                <a:satOff val="0"/>
                <a:lumOff val="0"/>
                <a:alphaOff val="0"/>
                <a:lumMod val="99000"/>
                <a:satMod val="120000"/>
                <a:shade val="78000"/>
              </a:schemeClr>
            </a:gs>
          </a:gsLst>
          <a:lin ang="5400000" scaled="0"/>
        </a:gradFill>
        <a:ln>
          <a:noFill/>
        </a:ln>
        <a:effectLst/>
      </dsp:spPr>
      <dsp:style>
        <a:lnRef idx="0">
          <a:scrgbClr r="0" g="0" b="0"/>
        </a:lnRef>
        <a:fillRef idx="3">
          <a:scrgbClr r="0" g="0" b="0"/>
        </a:fillRef>
        <a:effectRef idx="2">
          <a:scrgbClr r="0" g="0" b="0"/>
        </a:effectRef>
        <a:fontRef idx="minor">
          <a:schemeClr val="lt1"/>
        </a:fontRef>
      </dsp:style>
      <dsp:txBody>
        <a:bodyPr spcFirstLastPara="0" vert="horz" wrap="square" lIns="0" tIns="0" rIns="0" bIns="0" numCol="1" spcCol="1270" anchor="ctr" anchorCtr="0">
          <a:noAutofit/>
        </a:bodyPr>
        <a:lstStyle/>
        <a:p>
          <a:pPr lvl="0" algn="ctr" defTabSz="800100">
            <a:lnSpc>
              <a:spcPct val="90000"/>
            </a:lnSpc>
            <a:spcBef>
              <a:spcPct val="0"/>
            </a:spcBef>
            <a:spcAft>
              <a:spcPct val="35000"/>
            </a:spcAft>
          </a:pPr>
          <a:endParaRPr lang="en-US" sz="1800" kern="1200"/>
        </a:p>
      </dsp:txBody>
      <dsp:txXfrm>
        <a:off x="1336860" y="1190073"/>
        <a:ext cx="38060" cy="158574"/>
      </dsp:txXfrm>
    </dsp:sp>
    <dsp:sp modelId="{833D999B-ABA3-FB43-97D7-271EB7F536C4}">
      <dsp:nvSpPr>
        <dsp:cNvPr id="0" name=""/>
        <dsp:cNvSpPr/>
      </dsp:nvSpPr>
      <dsp:spPr>
        <a:xfrm>
          <a:off x="1289561" y="207497"/>
          <a:ext cx="794399" cy="1212918"/>
        </a:xfrm>
        <a:prstGeom prst="ellipse">
          <a:avLst/>
        </a:prstGeom>
        <a:gradFill rotWithShape="0">
          <a:gsLst>
            <a:gs pos="0">
              <a:schemeClr val="accent1">
                <a:hueOff val="0"/>
                <a:satOff val="0"/>
                <a:lumOff val="0"/>
                <a:alphaOff val="0"/>
                <a:satMod val="103000"/>
                <a:lumMod val="102000"/>
                <a:tint val="94000"/>
              </a:schemeClr>
            </a:gs>
            <a:gs pos="50000">
              <a:schemeClr val="accent1">
                <a:hueOff val="0"/>
                <a:satOff val="0"/>
                <a:lumOff val="0"/>
                <a:alphaOff val="0"/>
                <a:satMod val="110000"/>
                <a:lumMod val="100000"/>
                <a:shade val="100000"/>
              </a:schemeClr>
            </a:gs>
            <a:gs pos="100000">
              <a:schemeClr val="accent1">
                <a:hueOff val="0"/>
                <a:satOff val="0"/>
                <a:lumOff val="0"/>
                <a:alphaOff val="0"/>
                <a:lumMod val="99000"/>
                <a:satMod val="120000"/>
                <a:shade val="78000"/>
              </a:schemeClr>
            </a:gs>
          </a:gsLst>
          <a:lin ang="5400000" scaled="0"/>
        </a:gradFill>
        <a:ln>
          <a:noFill/>
        </a:ln>
        <a:effectLst/>
      </dsp:spPr>
      <dsp:style>
        <a:lnRef idx="0">
          <a:scrgbClr r="0" g="0" b="0"/>
        </a:lnRef>
        <a:fillRef idx="3">
          <a:scrgbClr r="0" g="0" b="0"/>
        </a:fillRef>
        <a:effectRef idx="2">
          <a:scrgbClr r="0" g="0" b="0"/>
        </a:effectRef>
        <a:fontRef idx="minor">
          <a:schemeClr val="lt1"/>
        </a:fontRef>
      </dsp:style>
      <dsp:txBody>
        <a:bodyPr spcFirstLastPara="0" vert="horz" wrap="square" lIns="12700" tIns="12700" rIns="12700" bIns="12700" numCol="1" spcCol="1270" anchor="ctr" anchorCtr="0">
          <a:noAutofit/>
        </a:bodyPr>
        <a:lstStyle/>
        <a:p>
          <a:pPr lvl="0" algn="ctr" defTabSz="444500">
            <a:lnSpc>
              <a:spcPct val="90000"/>
            </a:lnSpc>
            <a:spcBef>
              <a:spcPct val="0"/>
            </a:spcBef>
            <a:spcAft>
              <a:spcPct val="35000"/>
            </a:spcAft>
          </a:pPr>
          <a:r>
            <a:rPr lang="en-GB" sz="1000" kern="1200"/>
            <a:t>Brilliant with the kids</a:t>
          </a:r>
        </a:p>
      </dsp:txBody>
      <dsp:txXfrm>
        <a:off x="1405898" y="385125"/>
        <a:ext cx="561725" cy="857662"/>
      </dsp:txXfrm>
    </dsp:sp>
    <dsp:sp modelId="{F68EA4FE-07F4-A946-9C63-B33D5E0C62F7}">
      <dsp:nvSpPr>
        <dsp:cNvPr id="0" name=""/>
        <dsp:cNvSpPr/>
      </dsp:nvSpPr>
      <dsp:spPr>
        <a:xfrm rot="20520000">
          <a:off x="2115336" y="524977"/>
          <a:ext cx="108221" cy="264290"/>
        </a:xfrm>
        <a:prstGeom prst="rightArrow">
          <a:avLst>
            <a:gd name="adj1" fmla="val 60000"/>
            <a:gd name="adj2" fmla="val 50000"/>
          </a:avLst>
        </a:prstGeom>
        <a:gradFill rotWithShape="0">
          <a:gsLst>
            <a:gs pos="0">
              <a:schemeClr val="accent1">
                <a:tint val="60000"/>
                <a:hueOff val="0"/>
                <a:satOff val="0"/>
                <a:lumOff val="0"/>
                <a:alphaOff val="0"/>
                <a:satMod val="103000"/>
                <a:lumMod val="102000"/>
                <a:tint val="94000"/>
              </a:schemeClr>
            </a:gs>
            <a:gs pos="50000">
              <a:schemeClr val="accent1">
                <a:tint val="60000"/>
                <a:hueOff val="0"/>
                <a:satOff val="0"/>
                <a:lumOff val="0"/>
                <a:alphaOff val="0"/>
                <a:satMod val="110000"/>
                <a:lumMod val="100000"/>
                <a:shade val="100000"/>
              </a:schemeClr>
            </a:gs>
            <a:gs pos="100000">
              <a:schemeClr val="accent1">
                <a:tint val="60000"/>
                <a:hueOff val="0"/>
                <a:satOff val="0"/>
                <a:lumOff val="0"/>
                <a:alphaOff val="0"/>
                <a:lumMod val="99000"/>
                <a:satMod val="120000"/>
                <a:shade val="78000"/>
              </a:schemeClr>
            </a:gs>
          </a:gsLst>
          <a:lin ang="5400000" scaled="0"/>
        </a:gradFill>
        <a:ln>
          <a:noFill/>
        </a:ln>
        <a:effectLst/>
      </dsp:spPr>
      <dsp:style>
        <a:lnRef idx="0">
          <a:scrgbClr r="0" g="0" b="0"/>
        </a:lnRef>
        <a:fillRef idx="3">
          <a:scrgbClr r="0" g="0" b="0"/>
        </a:fillRef>
        <a:effectRef idx="2">
          <a:scrgbClr r="0" g="0" b="0"/>
        </a:effectRef>
        <a:fontRef idx="minor">
          <a:schemeClr val="lt1"/>
        </a:fontRef>
      </dsp:style>
      <dsp:txBody>
        <a:bodyPr spcFirstLastPara="0" vert="horz" wrap="square" lIns="0" tIns="0" rIns="0" bIns="0" numCol="1" spcCol="1270" anchor="ctr" anchorCtr="0">
          <a:noAutofit/>
        </a:bodyPr>
        <a:lstStyle/>
        <a:p>
          <a:pPr lvl="0" algn="ctr" defTabSz="800100">
            <a:lnSpc>
              <a:spcPct val="90000"/>
            </a:lnSpc>
            <a:spcBef>
              <a:spcPct val="0"/>
            </a:spcBef>
            <a:spcAft>
              <a:spcPct val="35000"/>
            </a:spcAft>
          </a:pPr>
          <a:endParaRPr lang="en-US" sz="1800" kern="1200"/>
        </a:p>
      </dsp:txBody>
      <dsp:txXfrm>
        <a:off x="2116130" y="582851"/>
        <a:ext cx="75755" cy="158574"/>
      </dsp:txXfrm>
    </dsp:sp>
  </dsp:spTree>
</dsp:drawing>
</file>

<file path=word/diagrams/layout1.xml><?xml version="1.0" encoding="utf-8"?>
<dgm:layoutDef xmlns:dgm="http://schemas.openxmlformats.org/drawingml/2006/diagram" xmlns:a="http://schemas.openxmlformats.org/drawingml/2006/main" uniqueId="urn:microsoft.com/office/officeart/2005/8/layout/cycle2">
  <dgm:title val=""/>
  <dgm:desc val=""/>
  <dgm:catLst>
    <dgm:cat type="cycle" pri="1000"/>
    <dgm:cat type="convert" pri="100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6" srcId="0" destId="1" srcOrd="0" destOrd="0"/>
        <dgm:cxn modelId="7" srcId="0" destId="2" srcOrd="1" destOrd="0"/>
        <dgm:cxn modelId="8" srcId="0" destId="3" srcOrd="2" destOrd="0"/>
        <dgm:cxn modelId="9" srcId="0" destId="4" srcOrd="3" destOrd="0"/>
        <dgm:cxn modelId="10" srcId="0" destId="5" srcOrd="4" destOrd="0"/>
      </dgm:cxnLst>
      <dgm:bg/>
      <dgm:whole/>
    </dgm:dataModel>
  </dgm:sampData>
  <dgm:styleData>
    <dgm:dataModel>
      <dgm:ptLst>
        <dgm:pt modelId="0" type="doc"/>
        <dgm:pt modelId="1"/>
        <dgm:pt modelId="2"/>
        <dgm:pt modelId="3"/>
      </dgm:ptLst>
      <dgm:cxnLst>
        <dgm:cxn modelId="4" srcId="0" destId="1" srcOrd="0" destOrd="0"/>
        <dgm:cxn modelId="5" srcId="0" destId="2" srcOrd="1" destOrd="0"/>
        <dgm:cxn modelId="6" srcId="0" destId="3" srcOrd="2" destOrd="0"/>
      </dgm:cxnLst>
      <dgm:bg/>
      <dgm:whole/>
    </dgm:dataModel>
  </dgm:styleData>
  <dgm:clrData>
    <dgm:dataModel>
      <dgm:ptLst>
        <dgm:pt modelId="0" type="doc"/>
        <dgm:pt modelId="1"/>
        <dgm:pt modelId="2"/>
        <dgm:pt modelId="3"/>
        <dgm:pt modelId="4"/>
        <dgm:pt modelId="5"/>
        <dgm:pt modelId="6"/>
      </dgm:ptLst>
      <dgm:cxnLst>
        <dgm:cxn modelId="7" srcId="0" destId="1" srcOrd="0" destOrd="0"/>
        <dgm:cxn modelId="8" srcId="0" destId="2" srcOrd="1" destOrd="0"/>
        <dgm:cxn modelId="9" srcId="0" destId="3" srcOrd="2" destOrd="0"/>
        <dgm:cxn modelId="10" srcId="0" destId="4" srcOrd="3" destOrd="0"/>
        <dgm:cxn modelId="11" srcId="0" destId="5" srcOrd="4" destOrd="0"/>
        <dgm:cxn modelId="12" srcId="0" destId="6" srcOrd="5" destOrd="0"/>
      </dgm:cxnLst>
      <dgm:bg/>
      <dgm:whole/>
    </dgm:dataModel>
  </dgm:clrData>
  <dgm:layoutNode name="cycle">
    <dgm:varLst>
      <dgm:dir/>
      <dgm:resizeHandles val="exact"/>
    </dgm:varLst>
    <dgm:choose name="Name0">
      <dgm:if name="Name1" func="var" arg="dir" op="equ" val="norm">
        <dgm:choose name="Name2">
          <dgm:if name="Name3" axis="ch" ptType="node" func="cnt" op="gt" val="2">
            <dgm:alg type="cycle">
              <dgm:param type="stAng" val="0"/>
              <dgm:param type="spanAng" val="360"/>
            </dgm:alg>
          </dgm:if>
          <dgm:else name="Name4">
            <dgm:alg type="cycle">
              <dgm:param type="stAng" val="-90"/>
              <dgm:param type="spanAng" val="360"/>
            </dgm:alg>
          </dgm:else>
        </dgm:choose>
      </dgm:if>
      <dgm:else name="Name5">
        <dgm:choose name="Name6">
          <dgm:if name="Name7" axis="ch" ptType="node" func="cnt" op="gt" val="2">
            <dgm:alg type="cycle">
              <dgm:param type="stAng" val="0"/>
              <dgm:param type="spanAng" val="-360"/>
            </dgm:alg>
          </dgm:if>
          <dgm:else name="Name8">
            <dgm:alg type="cycle">
              <dgm:param type="stAng" val="90"/>
              <dgm:param type="spanAng" val="-360"/>
            </dgm:alg>
          </dgm:else>
        </dgm:choose>
      </dgm:else>
    </dgm:choose>
    <dgm:shape xmlns:r="http://schemas.openxmlformats.org/officeDocument/2006/relationships" r:blip="">
      <dgm:adjLst/>
    </dgm:shape>
    <dgm:presOf/>
    <dgm:constrLst>
      <dgm:constr type="w" for="ch" ptType="node" refType="w"/>
      <dgm:constr type="w" for="ch" ptType="sibTrans" refType="w" refFor="ch" refPtType="node" op="equ" fact="0.25"/>
      <dgm:constr type="sibSp" refType="w" refFor="ch" refPtType="node" fact="0.5"/>
      <dgm:constr type="primFontSz" for="ch" ptType="node" op="equ" val="65"/>
      <dgm:constr type="primFontSz" for="des" forName="connectorText" op="equ" val="55"/>
      <dgm:constr type="primFontSz" for="des" forName="connectorText" refType="primFontSz" refFor="ch" refPtType="node" op="lte" fact="0.8"/>
    </dgm:constrLst>
    <dgm:ruleLst/>
    <dgm:forEach name="nodesForEach" axis="ch" ptType="node">
      <dgm:layoutNode name="node">
        <dgm:varLst>
          <dgm:bulletEnabled val="1"/>
        </dgm:varLst>
        <dgm:alg type="tx">
          <dgm:param type="txAnchorVertCh" val="mid"/>
        </dgm:alg>
        <dgm:shape xmlns:r="http://schemas.openxmlformats.org/officeDocument/2006/relationships" type="ellipse" r:blip="">
          <dgm:adjLst/>
        </dgm:shape>
        <dgm:presOf axis="desOrSelf" ptType="node"/>
        <dgm:constrLst>
          <dgm:constr type="h" refType="w"/>
          <dgm:constr type="lMarg" refType="primFontSz" fact="0.1"/>
          <dgm:constr type="rMarg" refType="primFontSz" fact="0.1"/>
          <dgm:constr type="tMarg" refType="primFontSz" fact="0.1"/>
          <dgm:constr type="bMarg" refType="primFontSz" fact="0.1"/>
        </dgm:constrLst>
        <dgm:ruleLst>
          <dgm:rule type="primFontSz" val="5" fact="NaN" max="NaN"/>
        </dgm:ruleLst>
      </dgm:layoutNode>
      <dgm:choose name="Name9">
        <dgm:if name="Name10" axis="par ch" ptType="doc node" func="cnt" op="gt" val="1">
          <dgm:forEach name="sibTransForEach" axis="followSib" ptType="sibTrans" hideLastTrans="0" cnt="1">
            <dgm:layoutNode name="sibTrans">
              <dgm:choose name="Name11">
                <dgm:if name="Name12" axis="par ch" ptType="doc node" func="cnt" op="lt" val="3">
                  <dgm:alg type="conn">
                    <dgm:param type="begPts" val="radial"/>
                    <dgm:param type="endPts" val="radial"/>
                  </dgm:alg>
                </dgm:if>
                <dgm:else name="Name13">
                  <dgm:alg type="conn">
                    <dgm:param type="begPts" val="auto"/>
                    <dgm:param type="endPts" val="auto"/>
                  </dgm:alg>
                </dgm:else>
              </dgm:choose>
              <dgm:shape xmlns:r="http://schemas.openxmlformats.org/officeDocument/2006/relationships" type="conn" r:blip="">
                <dgm:adjLst/>
              </dgm:shape>
              <dgm:presOf axis="self"/>
              <dgm:constrLst>
                <dgm:constr type="h" refType="w" fact="1.35"/>
                <dgm:constr type="connDist"/>
                <dgm:constr type="w" for="ch" refType="connDist" fact="0.45"/>
                <dgm:constr type="h" for="ch" refType="h"/>
              </dgm:constrLst>
              <dgm:ruleLst/>
              <dgm:layoutNode name="connectorText">
                <dgm:alg type="tx">
                  <dgm:param type="autoTxRot" val="grav"/>
                </dgm:alg>
                <dgm:shape xmlns:r="http://schemas.openxmlformats.org/officeDocument/2006/relationships" type="conn" r:blip="" hideGeom="1">
                  <dgm:adjLst/>
                </dgm:shape>
                <dgm:presOf axis="self"/>
                <dgm:constrLst>
                  <dgm:constr type="lMarg"/>
                  <dgm:constr type="rMarg"/>
                  <dgm:constr type="tMarg"/>
                  <dgm:constr type="bMarg"/>
                </dgm:constrLst>
                <dgm:ruleLst>
                  <dgm:rule type="primFontSz" val="5" fact="NaN" max="NaN"/>
                </dgm:ruleLst>
              </dgm:layoutNode>
            </dgm:layoutNode>
          </dgm:forEach>
        </dgm:if>
        <dgm:else name="Name14"/>
      </dgm:choose>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4">
  <dgm:title val=""/>
  <dgm:desc val=""/>
  <dgm:catLst>
    <dgm:cat type="simple" pri="10400"/>
  </dgm:catLst>
  <dgm:scene3d>
    <a:camera prst="orthographicFront"/>
    <a:lightRig rig="threePt" dir="t"/>
  </dgm:scene3d>
  <dgm:styleLbl name="node0">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vennNode1">
    <dgm:scene3d>
      <a:camera prst="orthographicFront"/>
      <a:lightRig rig="threePt" dir="t"/>
    </dgm:scene3d>
    <dgm:sp3d/>
    <dgm:txPr/>
    <dgm:style>
      <a:lnRef idx="0">
        <a:scrgbClr r="0" g="0" b="0"/>
      </a:lnRef>
      <a:fillRef idx="3">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node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3">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4">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fg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align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bg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1">
        <a:scrgbClr r="0" g="0" b="0"/>
      </a:effectRef>
      <a:fontRef idx="minor"/>
    </dgm:style>
  </dgm:styleLbl>
  <dgm:styleLbl name="asst0">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3">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4">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3">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parChTrans2D4">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parCh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0">
        <a:scrgbClr r="0" g="0" b="0"/>
      </a:lnRef>
      <a:fillRef idx="3">
        <a:scrgbClr r="0" g="0" b="0"/>
      </a:fillRef>
      <a:effectRef idx="2">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TotalTime>
  <Pages>4</Pages>
  <Words>730</Words>
  <Characters>4162</Characters>
  <Application>Microsoft Office Word</Application>
  <DocSecurity>0</DocSecurity>
  <Lines>34</Lines>
  <Paragraphs>9</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4883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Cerys Parsons (ABM ULHB - Communications )</dc:creator>
  <cp:keywords/>
  <dc:description/>
  <cp:lastModifiedBy>Cerys Parsons (ABM ULHB - Communications )</cp:lastModifiedBy>
  <cp:revision>1</cp:revision>
  <dcterms:created xsi:type="dcterms:W3CDTF">2019-03-28T10:11:00Z</dcterms:created>
  <dcterms:modified xsi:type="dcterms:W3CDTF">2019-03-28T10:17:00Z</dcterms:modified>
</cp:coreProperties>
</file>