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44C" w:rsidRPr="0022744C" w:rsidRDefault="0022744C" w:rsidP="0022744C">
      <w:pPr>
        <w:shd w:val="clear" w:color="auto" w:fill="FFFFFF"/>
        <w:spacing w:after="240" w:line="240" w:lineRule="auto"/>
        <w:outlineLvl w:val="1"/>
        <w:rPr>
          <w:rFonts w:ascii="Verdana" w:eastAsia="Times New Roman" w:hAnsi="Verdana" w:cs="Times New Roman"/>
          <w:b/>
          <w:bCs/>
          <w:color w:val="4672B4"/>
          <w:kern w:val="36"/>
          <w:sz w:val="27"/>
          <w:szCs w:val="27"/>
          <w:lang w:eastAsia="en-GB"/>
        </w:rPr>
      </w:pPr>
      <w:r w:rsidRPr="0022744C">
        <w:rPr>
          <w:rFonts w:ascii="Verdana" w:eastAsia="Times New Roman" w:hAnsi="Verdana" w:cs="Times New Roman"/>
          <w:b/>
          <w:bCs/>
          <w:color w:val="4672B4"/>
          <w:kern w:val="36"/>
          <w:sz w:val="27"/>
          <w:szCs w:val="27"/>
          <w:lang w:eastAsia="en-GB"/>
        </w:rPr>
        <w:t>Patients' families happy to share their experience of hospital care</w:t>
      </w:r>
    </w:p>
    <w:p w:rsidR="0022744C" w:rsidRPr="0022744C" w:rsidRDefault="0022744C" w:rsidP="0022744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883580"/>
          <w:sz w:val="16"/>
          <w:szCs w:val="16"/>
          <w:lang w:eastAsia="en-GB"/>
        </w:rPr>
      </w:pPr>
      <w:r w:rsidRPr="0022744C">
        <w:rPr>
          <w:rFonts w:ascii="Verdana" w:eastAsia="Times New Roman" w:hAnsi="Verdana" w:cs="Times New Roman"/>
          <w:color w:val="883580"/>
          <w:sz w:val="16"/>
          <w:szCs w:val="16"/>
          <w:lang w:eastAsia="en-GB"/>
        </w:rPr>
        <w:t xml:space="preserve">Friday, 13 October 2017 </w:t>
      </w:r>
    </w:p>
    <w:p w:rsidR="0022744C" w:rsidRPr="0022744C" w:rsidRDefault="0022744C" w:rsidP="0022744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2744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More patients and families than ever have revealed just how happy they are with the care provided at ABMU hospitals.</w:t>
      </w:r>
    </w:p>
    <w:p w:rsidR="0022744C" w:rsidRPr="0022744C" w:rsidRDefault="0022744C" w:rsidP="0022744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2744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22744C" w:rsidRPr="0022744C" w:rsidRDefault="0022744C" w:rsidP="0022744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2744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Latest feedback has shown a satisfaction score of 96 per cent - the highest level recorded.</w:t>
      </w:r>
    </w:p>
    <w:p w:rsidR="0022744C" w:rsidRPr="0022744C" w:rsidRDefault="0022744C" w:rsidP="0022744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2744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22744C" w:rsidRPr="0022744C" w:rsidRDefault="0022744C" w:rsidP="0022744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2744C">
        <w:rPr>
          <w:rFonts w:ascii="Verdana" w:eastAsia="Times New Roman" w:hAnsi="Verdana" w:cs="Times New Roman"/>
          <w:noProof/>
          <w:color w:val="000000"/>
          <w:sz w:val="18"/>
          <w:szCs w:val="1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2743200" cy="2960085"/>
            <wp:effectExtent l="0" t="0" r="0" b="0"/>
            <wp:wrapThrough wrapText="bothSides">
              <wp:wrapPolygon edited="0">
                <wp:start x="0" y="0"/>
                <wp:lineTo x="0" y="21410"/>
                <wp:lineTo x="21450" y="21410"/>
                <wp:lineTo x="21450" y="0"/>
                <wp:lineTo x="0" y="0"/>
              </wp:wrapPolygon>
            </wp:wrapThrough>
            <wp:docPr id="1" name="Picture 1" descr="Rory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ry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96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744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Since  2014 all sites have been using the Friends and Family Test, a patient feedback system which gives patients, their friends and family the opportunity to complete a survey telling us what has worked well and which areas need improving. </w:t>
      </w:r>
      <w:bookmarkStart w:id="0" w:name="_GoBack"/>
      <w:bookmarkEnd w:id="0"/>
    </w:p>
    <w:p w:rsidR="0022744C" w:rsidRPr="0022744C" w:rsidRDefault="0022744C" w:rsidP="0022744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2744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22744C" w:rsidRPr="0022744C" w:rsidRDefault="0022744C" w:rsidP="0022744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2744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During September a total of 6,215 Friends and Family forms were competed with the health board recording an overall satisfaction score of 96 per cent.</w:t>
      </w:r>
    </w:p>
    <w:p w:rsidR="0022744C" w:rsidRPr="0022744C" w:rsidRDefault="0022744C" w:rsidP="0022744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2744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22744C" w:rsidRPr="0022744C" w:rsidRDefault="0022744C" w:rsidP="0022744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2744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ABMU’s Director of Nursing and Patient Experience Rory </w:t>
      </w:r>
      <w:proofErr w:type="spellStart"/>
      <w:r w:rsidRPr="0022744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Farrelly</w:t>
      </w:r>
      <w:proofErr w:type="spellEnd"/>
      <w:r w:rsidRPr="0022744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(left) said: </w:t>
      </w:r>
      <w:r w:rsidRPr="0022744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“This feedback provides the health board with insight into what matters most to patients, what we do well and how we can improve.</w:t>
      </w:r>
    </w:p>
    <w:p w:rsidR="0022744C" w:rsidRPr="0022744C" w:rsidRDefault="0022744C" w:rsidP="0022744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2744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22744C" w:rsidRPr="0022744C" w:rsidRDefault="0022744C" w:rsidP="0022744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2744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“We are listening to what people are saying and acting on recommended improvements.  All of which are vital in helping to improve the quality of care provided across our hospitals.</w:t>
      </w:r>
    </w:p>
    <w:p w:rsidR="0022744C" w:rsidRPr="0022744C" w:rsidRDefault="0022744C" w:rsidP="0022744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2744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22744C" w:rsidRPr="0022744C" w:rsidRDefault="0022744C" w:rsidP="0022744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2744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 xml:space="preserve">“It’s an excellent satisfaction score, and we are continually looking at new ways of improving the service we provide.”  </w:t>
      </w:r>
    </w:p>
    <w:p w:rsidR="0022744C" w:rsidRPr="0022744C" w:rsidRDefault="0022744C" w:rsidP="0022744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2744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22744C" w:rsidRPr="0022744C" w:rsidRDefault="0022744C" w:rsidP="0022744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2744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The health board has just hit another milestone with 1,518 surveys being completed in a week, the highest returns since the system started.</w:t>
      </w:r>
    </w:p>
    <w:p w:rsidR="0022744C" w:rsidRPr="0022744C" w:rsidRDefault="0022744C" w:rsidP="0022744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2744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22744C" w:rsidRPr="0022744C" w:rsidRDefault="0022744C" w:rsidP="0022744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2744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The weekly survey results are sent to managers and directors across the hospital sites with copies put on ward information boards for everybody to see.</w:t>
      </w:r>
    </w:p>
    <w:p w:rsidR="0022744C" w:rsidRPr="0022744C" w:rsidRDefault="0022744C" w:rsidP="0022744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2744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22744C" w:rsidRPr="0022744C" w:rsidRDefault="0022744C" w:rsidP="0022744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2744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ABMU staff say the feedback has been invaluable for dealing with issues as they arise, often allowing them to chat to the patients while they are still in our care. </w:t>
      </w:r>
    </w:p>
    <w:p w:rsidR="0022744C" w:rsidRPr="0022744C" w:rsidRDefault="0022744C" w:rsidP="0022744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2744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lastRenderedPageBreak/>
        <w:t> </w:t>
      </w:r>
    </w:p>
    <w:p w:rsidR="0022744C" w:rsidRPr="0022744C" w:rsidRDefault="0022744C" w:rsidP="0022744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2744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22744C" w:rsidRPr="0022744C" w:rsidRDefault="0022744C" w:rsidP="0022744C">
      <w:pPr>
        <w:shd w:val="clear" w:color="auto" w:fill="FFFFFF"/>
        <w:spacing w:after="10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2744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Source: </w:t>
      </w:r>
      <w:hyperlink r:id="rId5" w:history="1">
        <w:proofErr w:type="spellStart"/>
        <w:r w:rsidRPr="0022744C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>Abertawe</w:t>
        </w:r>
        <w:proofErr w:type="spellEnd"/>
        <w:r w:rsidRPr="0022744C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 xml:space="preserve"> Bro </w:t>
        </w:r>
        <w:proofErr w:type="spellStart"/>
        <w:r w:rsidRPr="0022744C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>Morgannwg</w:t>
        </w:r>
        <w:proofErr w:type="spellEnd"/>
        <w:r w:rsidRPr="0022744C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 xml:space="preserve"> University Health Board</w:t>
        </w:r>
      </w:hyperlink>
      <w:r w:rsidRPr="0022744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</w:p>
    <w:p w:rsidR="000968FF" w:rsidRDefault="000968FF"/>
    <w:sectPr w:rsidR="000968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4C"/>
    <w:rsid w:val="000968FF"/>
    <w:rsid w:val="001D5B40"/>
    <w:rsid w:val="0022744C"/>
    <w:rsid w:val="00F6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33209F-D901-42CA-AF01-B5861673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744C"/>
    <w:rPr>
      <w:strike w:val="0"/>
      <w:dstrike w:val="0"/>
      <w:color w:val="4672B4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2274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4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40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941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9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28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3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65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910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9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42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99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35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9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88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53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86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04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607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14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48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82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79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72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99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49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22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673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bm.wales.nhs.uk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ABM LHB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ONeill (ABM ULHB - Communications)</dc:creator>
  <cp:keywords/>
  <dc:description/>
  <cp:lastModifiedBy>Cerys Parsons (ABM ULHB - Communications )</cp:lastModifiedBy>
  <cp:revision>2</cp:revision>
  <dcterms:created xsi:type="dcterms:W3CDTF">2019-02-05T11:34:00Z</dcterms:created>
  <dcterms:modified xsi:type="dcterms:W3CDTF">2019-02-05T11:34:00Z</dcterms:modified>
</cp:coreProperties>
</file>