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673B" w:rsidRPr="0057673B" w:rsidRDefault="0057673B" w:rsidP="0057673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7673B">
        <w:rPr>
          <w:rFonts w:ascii="Verdana" w:eastAsia="Times New Roman" w:hAnsi="Verdana" w:cs="Times New Roman"/>
          <w:b/>
          <w:bCs/>
          <w:color w:val="4672B4"/>
          <w:kern w:val="36"/>
          <w:sz w:val="27"/>
          <w:szCs w:val="27"/>
          <w:lang w:eastAsia="en-GB"/>
        </w:rPr>
        <w:t>Japanese visitors check out community dental service</w:t>
      </w:r>
    </w:p>
    <w:p w:rsidR="0057673B" w:rsidRPr="0057673B" w:rsidRDefault="0057673B" w:rsidP="0057673B">
      <w:pPr>
        <w:shd w:val="clear" w:color="auto" w:fill="FFFFFF"/>
        <w:spacing w:after="0" w:line="336" w:lineRule="atLeast"/>
        <w:rPr>
          <w:rFonts w:ascii="Verdana" w:eastAsia="Times New Roman" w:hAnsi="Verdana" w:cs="Times New Roman"/>
          <w:color w:val="883580"/>
          <w:sz w:val="16"/>
          <w:szCs w:val="16"/>
          <w:lang w:eastAsia="en-GB"/>
        </w:rPr>
      </w:pPr>
      <w:r w:rsidRPr="0057673B">
        <w:rPr>
          <w:rFonts w:ascii="Verdana" w:eastAsia="Times New Roman" w:hAnsi="Verdana" w:cs="Times New Roman"/>
          <w:color w:val="883580"/>
          <w:sz w:val="16"/>
          <w:szCs w:val="16"/>
          <w:lang w:eastAsia="en-GB"/>
        </w:rPr>
        <w:t xml:space="preserve">Tuesday, 22 May 2018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A team of experts from Japan have been in Swansea and Port Talbot as part of a fact-finding mission.</w:t>
      </w:r>
    </w:p>
    <w:p w:rsidR="0057673B" w:rsidRPr="0057673B" w:rsidRDefault="00010B3E"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208915</wp:posOffset>
            </wp:positionV>
            <wp:extent cx="2266950" cy="2951480"/>
            <wp:effectExtent l="0" t="0" r="0" b="1270"/>
            <wp:wrapThrough wrapText="bothSides">
              <wp:wrapPolygon edited="0">
                <wp:start x="0" y="0"/>
                <wp:lineTo x="0" y="21470"/>
                <wp:lineTo x="21418" y="21470"/>
                <wp:lineTo x="21418" y="0"/>
                <wp:lineTo x="0" y="0"/>
              </wp:wrapPolygon>
            </wp:wrapThrough>
            <wp:docPr id="3" name="Picture 3" descr="Japan visitor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pan visitors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266950" cy="2951480"/>
                    </a:xfrm>
                    <a:prstGeom prst="rect">
                      <a:avLst/>
                    </a:prstGeom>
                    <a:noFill/>
                    <a:ln>
                      <a:noFill/>
                    </a:ln>
                  </pic:spPr>
                </pic:pic>
              </a:graphicData>
            </a:graphic>
            <wp14:sizeRelH relativeFrom="page">
              <wp14:pctWidth>0</wp14:pctWidth>
            </wp14:sizeRelH>
            <wp14:sizeRelV relativeFrom="page">
              <wp14:pctHeight>0</wp14:pctHeight>
            </wp14:sizeRelV>
          </wp:anchor>
        </w:drawing>
      </w:r>
      <w:r w:rsidR="0057673B"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xml:space="preserve">Dr Masumi </w:t>
      </w:r>
      <w:proofErr w:type="spellStart"/>
      <w:r w:rsidRPr="0057673B">
        <w:rPr>
          <w:rFonts w:ascii="Verdana" w:eastAsia="Times New Roman" w:hAnsi="Verdana" w:cs="Times New Roman"/>
          <w:color w:val="000000"/>
          <w:sz w:val="18"/>
          <w:szCs w:val="18"/>
          <w:lang w:eastAsia="en-GB"/>
        </w:rPr>
        <w:t>Muramatsu</w:t>
      </w:r>
      <w:proofErr w:type="spellEnd"/>
      <w:r w:rsidRPr="0057673B">
        <w:rPr>
          <w:rFonts w:ascii="Verdana" w:eastAsia="Times New Roman" w:hAnsi="Verdana" w:cs="Times New Roman"/>
          <w:color w:val="000000"/>
          <w:sz w:val="18"/>
          <w:szCs w:val="18"/>
          <w:lang w:eastAsia="en-GB"/>
        </w:rPr>
        <w:t xml:space="preserve"> and colleagues from Sapporo City University were hosted by the ABMU community dental service to learn about improving oral health for patients in hospital and older people living in care homes.</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i/>
          <w:iCs/>
          <w:color w:val="000000"/>
          <w:sz w:val="18"/>
          <w:szCs w:val="18"/>
          <w:lang w:eastAsia="en-GB"/>
        </w:rPr>
        <w:t>Left: One of the visiting team checks out the bariatric chair at Port Talbot Resource Centre</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xml:space="preserve">Dr </w:t>
      </w:r>
      <w:proofErr w:type="spellStart"/>
      <w:r w:rsidRPr="0057673B">
        <w:rPr>
          <w:rFonts w:ascii="Verdana" w:eastAsia="Times New Roman" w:hAnsi="Verdana" w:cs="Times New Roman"/>
          <w:color w:val="000000"/>
          <w:sz w:val="18"/>
          <w:szCs w:val="18"/>
          <w:lang w:eastAsia="en-GB"/>
        </w:rPr>
        <w:t>Muramatsu</w:t>
      </w:r>
      <w:proofErr w:type="spellEnd"/>
      <w:r w:rsidRPr="0057673B">
        <w:rPr>
          <w:rFonts w:ascii="Verdana" w:eastAsia="Times New Roman" w:hAnsi="Verdana" w:cs="Times New Roman"/>
          <w:color w:val="000000"/>
          <w:sz w:val="18"/>
          <w:szCs w:val="18"/>
          <w:lang w:eastAsia="en-GB"/>
        </w:rPr>
        <w:t xml:space="preserve"> said: </w:t>
      </w:r>
      <w:r w:rsidRPr="0057673B">
        <w:rPr>
          <w:rFonts w:ascii="Verdana" w:eastAsia="Times New Roman" w:hAnsi="Verdana" w:cs="Times New Roman"/>
          <w:b/>
          <w:bCs/>
          <w:color w:val="000000"/>
          <w:sz w:val="18"/>
          <w:szCs w:val="18"/>
          <w:lang w:eastAsia="en-GB"/>
        </w:rPr>
        <w:t>“There is much to learn from the approach taken in Wales to improving oral health for vulnerable patients and older people.</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b/>
          <w:bCs/>
          <w:color w:val="000000"/>
          <w:sz w:val="18"/>
          <w:szCs w:val="18"/>
          <w:lang w:eastAsia="en-GB"/>
        </w:rPr>
        <w:t>“We have no such combined unified approach and I am hopeful to replicate the same model in Japan.”</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xml:space="preserve">Dr </w:t>
      </w:r>
      <w:proofErr w:type="spellStart"/>
      <w:r w:rsidRPr="0057673B">
        <w:rPr>
          <w:rFonts w:ascii="Verdana" w:eastAsia="Times New Roman" w:hAnsi="Verdana" w:cs="Times New Roman"/>
          <w:color w:val="000000"/>
          <w:sz w:val="18"/>
          <w:szCs w:val="18"/>
          <w:lang w:eastAsia="en-GB"/>
        </w:rPr>
        <w:t>Muramatsu</w:t>
      </w:r>
      <w:proofErr w:type="spellEnd"/>
      <w:r w:rsidRPr="0057673B">
        <w:rPr>
          <w:rFonts w:ascii="Verdana" w:eastAsia="Times New Roman" w:hAnsi="Verdana" w:cs="Times New Roman"/>
          <w:color w:val="000000"/>
          <w:sz w:val="18"/>
          <w:szCs w:val="18"/>
          <w:lang w:eastAsia="en-GB"/>
        </w:rPr>
        <w:t xml:space="preserve"> and her team spoke to nurses in </w:t>
      </w:r>
      <w:proofErr w:type="spellStart"/>
      <w:r w:rsidRPr="0057673B">
        <w:rPr>
          <w:rFonts w:ascii="Verdana" w:eastAsia="Times New Roman" w:hAnsi="Verdana" w:cs="Times New Roman"/>
          <w:color w:val="000000"/>
          <w:sz w:val="18"/>
          <w:szCs w:val="18"/>
          <w:lang w:eastAsia="en-GB"/>
        </w:rPr>
        <w:t>Morriston’s</w:t>
      </w:r>
      <w:proofErr w:type="spellEnd"/>
      <w:r w:rsidRPr="0057673B">
        <w:rPr>
          <w:rFonts w:ascii="Verdana" w:eastAsia="Times New Roman" w:hAnsi="Verdana" w:cs="Times New Roman"/>
          <w:color w:val="000000"/>
          <w:sz w:val="18"/>
          <w:szCs w:val="18"/>
          <w:lang w:eastAsia="en-GB"/>
        </w:rPr>
        <w:t xml:space="preserve"> intensive care about improving mouth care for dependant patients in hospital.</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xml:space="preserve">They also went to </w:t>
      </w:r>
      <w:proofErr w:type="spellStart"/>
      <w:r w:rsidRPr="0057673B">
        <w:rPr>
          <w:rFonts w:ascii="Verdana" w:eastAsia="Times New Roman" w:hAnsi="Verdana" w:cs="Times New Roman"/>
          <w:color w:val="000000"/>
          <w:sz w:val="18"/>
          <w:szCs w:val="18"/>
          <w:lang w:eastAsia="en-GB"/>
        </w:rPr>
        <w:t>Brynfield</w:t>
      </w:r>
      <w:proofErr w:type="spellEnd"/>
      <w:r w:rsidRPr="0057673B">
        <w:rPr>
          <w:rFonts w:ascii="Verdana" w:eastAsia="Times New Roman" w:hAnsi="Verdana" w:cs="Times New Roman"/>
          <w:color w:val="000000"/>
          <w:sz w:val="18"/>
          <w:szCs w:val="18"/>
          <w:lang w:eastAsia="en-GB"/>
        </w:rPr>
        <w:t xml:space="preserve"> Manor Care Home in Langland where they met resident David Allen </w:t>
      </w:r>
      <w:proofErr w:type="spellStart"/>
      <w:r w:rsidRPr="0057673B">
        <w:rPr>
          <w:rFonts w:ascii="Verdana" w:eastAsia="Times New Roman" w:hAnsi="Verdana" w:cs="Times New Roman"/>
          <w:color w:val="000000"/>
          <w:sz w:val="18"/>
          <w:szCs w:val="18"/>
          <w:lang w:eastAsia="en-GB"/>
        </w:rPr>
        <w:t>Petheridge</w:t>
      </w:r>
      <w:proofErr w:type="spellEnd"/>
      <w:r w:rsidRPr="0057673B">
        <w:rPr>
          <w:rFonts w:ascii="Verdana" w:eastAsia="Times New Roman" w:hAnsi="Verdana" w:cs="Times New Roman"/>
          <w:color w:val="000000"/>
          <w:sz w:val="18"/>
          <w:szCs w:val="18"/>
          <w:lang w:eastAsia="en-GB"/>
        </w:rPr>
        <w:t>.</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xml:space="preserve">Mr </w:t>
      </w:r>
      <w:proofErr w:type="spellStart"/>
      <w:r w:rsidRPr="0057673B">
        <w:rPr>
          <w:rFonts w:ascii="Verdana" w:eastAsia="Times New Roman" w:hAnsi="Verdana" w:cs="Times New Roman"/>
          <w:color w:val="000000"/>
          <w:sz w:val="18"/>
          <w:szCs w:val="18"/>
          <w:lang w:eastAsia="en-GB"/>
        </w:rPr>
        <w:t>Petheridge</w:t>
      </w:r>
      <w:proofErr w:type="spellEnd"/>
      <w:r w:rsidRPr="0057673B">
        <w:rPr>
          <w:rFonts w:ascii="Verdana" w:eastAsia="Times New Roman" w:hAnsi="Verdana" w:cs="Times New Roman"/>
          <w:color w:val="000000"/>
          <w:sz w:val="18"/>
          <w:szCs w:val="18"/>
          <w:lang w:eastAsia="en-GB"/>
        </w:rPr>
        <w:t xml:space="preserve"> explained how the staff were very supportive in ensuring he had access to good mouth care.</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010B3E"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4445</wp:posOffset>
            </wp:positionV>
            <wp:extent cx="3267075" cy="2099945"/>
            <wp:effectExtent l="0" t="0" r="9525" b="0"/>
            <wp:wrapThrough wrapText="bothSides">
              <wp:wrapPolygon edited="0">
                <wp:start x="0" y="0"/>
                <wp:lineTo x="0" y="21358"/>
                <wp:lineTo x="21537" y="21358"/>
                <wp:lineTo x="21537" y="0"/>
                <wp:lineTo x="0" y="0"/>
              </wp:wrapPolygon>
            </wp:wrapThrough>
            <wp:docPr id="2" name="Picture 2" descr="Japan visitor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apan visitors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67075" cy="2099945"/>
                    </a:xfrm>
                    <a:prstGeom prst="rect">
                      <a:avLst/>
                    </a:prstGeom>
                    <a:noFill/>
                    <a:ln>
                      <a:noFill/>
                    </a:ln>
                  </pic:spPr>
                </pic:pic>
              </a:graphicData>
            </a:graphic>
            <wp14:sizeRelH relativeFrom="page">
              <wp14:pctWidth>0</wp14:pctWidth>
            </wp14:sizeRelH>
            <wp14:sizeRelV relativeFrom="page">
              <wp14:pctHeight>0</wp14:pctHeight>
            </wp14:sizeRelV>
          </wp:anchor>
        </w:drawing>
      </w:r>
      <w:r w:rsidR="0057673B" w:rsidRPr="0057673B">
        <w:rPr>
          <w:rFonts w:ascii="Verdana" w:eastAsia="Times New Roman" w:hAnsi="Verdana" w:cs="Times New Roman"/>
          <w:color w:val="000000"/>
          <w:sz w:val="18"/>
          <w:szCs w:val="18"/>
          <w:lang w:eastAsia="en-GB"/>
        </w:rPr>
        <w:t>In Port Talbot Resource Centre they looked at the bariatric and wheelchair tipper facilities for treating vulnerable patients who are unable to access general dental services in the community.</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i/>
          <w:iCs/>
          <w:color w:val="000000"/>
          <w:sz w:val="18"/>
          <w:szCs w:val="18"/>
          <w:lang w:eastAsia="en-GB"/>
        </w:rPr>
        <w:t xml:space="preserve">Right: With David Allen </w:t>
      </w:r>
      <w:proofErr w:type="spellStart"/>
      <w:r w:rsidRPr="0057673B">
        <w:rPr>
          <w:rFonts w:ascii="Verdana" w:eastAsia="Times New Roman" w:hAnsi="Verdana" w:cs="Times New Roman"/>
          <w:i/>
          <w:iCs/>
          <w:color w:val="000000"/>
          <w:sz w:val="18"/>
          <w:szCs w:val="18"/>
          <w:lang w:eastAsia="en-GB"/>
        </w:rPr>
        <w:t>Petheridge</w:t>
      </w:r>
      <w:proofErr w:type="spellEnd"/>
      <w:r w:rsidRPr="0057673B">
        <w:rPr>
          <w:rFonts w:ascii="Verdana" w:eastAsia="Times New Roman" w:hAnsi="Verdana" w:cs="Times New Roman"/>
          <w:i/>
          <w:iCs/>
          <w:color w:val="000000"/>
          <w:sz w:val="18"/>
          <w:szCs w:val="18"/>
          <w:lang w:eastAsia="en-GB"/>
        </w:rPr>
        <w:t xml:space="preserve"> and (left) </w:t>
      </w:r>
      <w:proofErr w:type="spellStart"/>
      <w:r w:rsidRPr="0057673B">
        <w:rPr>
          <w:rFonts w:ascii="Verdana" w:eastAsia="Times New Roman" w:hAnsi="Verdana" w:cs="Times New Roman"/>
          <w:i/>
          <w:iCs/>
          <w:color w:val="000000"/>
          <w:sz w:val="18"/>
          <w:szCs w:val="18"/>
          <w:lang w:eastAsia="en-GB"/>
        </w:rPr>
        <w:t>Brynfield</w:t>
      </w:r>
      <w:proofErr w:type="spellEnd"/>
      <w:r w:rsidRPr="0057673B">
        <w:rPr>
          <w:rFonts w:ascii="Verdana" w:eastAsia="Times New Roman" w:hAnsi="Verdana" w:cs="Times New Roman"/>
          <w:i/>
          <w:iCs/>
          <w:color w:val="000000"/>
          <w:sz w:val="18"/>
          <w:szCs w:val="18"/>
          <w:lang w:eastAsia="en-GB"/>
        </w:rPr>
        <w:t xml:space="preserve"> Manor Care Home’s mouth care champion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lastRenderedPageBreak/>
        <w:t xml:space="preserve">They also visited </w:t>
      </w:r>
      <w:proofErr w:type="spellStart"/>
      <w:r w:rsidRPr="0057673B">
        <w:rPr>
          <w:rFonts w:ascii="Verdana" w:eastAsia="Times New Roman" w:hAnsi="Verdana" w:cs="Times New Roman"/>
          <w:color w:val="000000"/>
          <w:sz w:val="18"/>
          <w:szCs w:val="18"/>
          <w:lang w:eastAsia="en-GB"/>
        </w:rPr>
        <w:t>Morriston’s</w:t>
      </w:r>
      <w:proofErr w:type="spellEnd"/>
      <w:r w:rsidRPr="0057673B">
        <w:rPr>
          <w:rFonts w:ascii="Verdana" w:eastAsia="Times New Roman" w:hAnsi="Verdana" w:cs="Times New Roman"/>
          <w:color w:val="000000"/>
          <w:sz w:val="18"/>
          <w:szCs w:val="18"/>
          <w:lang w:eastAsia="en-GB"/>
        </w:rPr>
        <w:t xml:space="preserve"> restorative dental department and the oral and maxillofacial surgery laboratory before a whistle-stop tour of the learning and development facilities at the Morriston Education Centre.</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xml:space="preserve">Rosalyn Davies, service improvement and operations manager with the community dental service, met Dr </w:t>
      </w:r>
      <w:proofErr w:type="spellStart"/>
      <w:r w:rsidRPr="0057673B">
        <w:rPr>
          <w:rFonts w:ascii="Verdana" w:eastAsia="Times New Roman" w:hAnsi="Verdana" w:cs="Times New Roman"/>
          <w:color w:val="000000"/>
          <w:sz w:val="18"/>
          <w:szCs w:val="18"/>
          <w:lang w:eastAsia="en-GB"/>
        </w:rPr>
        <w:t>Muramatsu</w:t>
      </w:r>
      <w:proofErr w:type="spellEnd"/>
      <w:r w:rsidRPr="0057673B">
        <w:rPr>
          <w:rFonts w:ascii="Verdana" w:eastAsia="Times New Roman" w:hAnsi="Verdana" w:cs="Times New Roman"/>
          <w:color w:val="000000"/>
          <w:sz w:val="18"/>
          <w:szCs w:val="18"/>
          <w:lang w:eastAsia="en-GB"/>
        </w:rPr>
        <w:t xml:space="preserve"> while presenting at a conference in Phoenix, Arizona, in 2014.</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b/>
          <w:bCs/>
          <w:color w:val="000000"/>
          <w:sz w:val="18"/>
          <w:szCs w:val="18"/>
          <w:lang w:eastAsia="en-GB"/>
        </w:rPr>
        <w:t xml:space="preserve">“Dr </w:t>
      </w:r>
      <w:proofErr w:type="spellStart"/>
      <w:r w:rsidRPr="0057673B">
        <w:rPr>
          <w:rFonts w:ascii="Verdana" w:eastAsia="Times New Roman" w:hAnsi="Verdana" w:cs="Times New Roman"/>
          <w:b/>
          <w:bCs/>
          <w:color w:val="000000"/>
          <w:sz w:val="18"/>
          <w:szCs w:val="18"/>
          <w:lang w:eastAsia="en-GB"/>
        </w:rPr>
        <w:t>Muramatsu</w:t>
      </w:r>
      <w:proofErr w:type="spellEnd"/>
      <w:r w:rsidRPr="0057673B">
        <w:rPr>
          <w:rFonts w:ascii="Verdana" w:eastAsia="Times New Roman" w:hAnsi="Verdana" w:cs="Times New Roman"/>
          <w:b/>
          <w:bCs/>
          <w:color w:val="000000"/>
          <w:sz w:val="18"/>
          <w:szCs w:val="18"/>
          <w:lang w:eastAsia="en-GB"/>
        </w:rPr>
        <w:t xml:space="preserve"> visited us last year to see our work and followed that up with another visit this year, when she brought a team with her.</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b/>
          <w:bCs/>
          <w:color w:val="000000"/>
          <w:sz w:val="18"/>
          <w:szCs w:val="18"/>
          <w:lang w:eastAsia="en-GB"/>
        </w:rPr>
        <w:t>“In Wales we have a single mouth care bundle for use in hospitals and in care homes, something they don’t have in Japan.</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b/>
          <w:bCs/>
          <w:color w:val="000000"/>
          <w:sz w:val="18"/>
          <w:szCs w:val="18"/>
          <w:lang w:eastAsia="en-GB"/>
        </w:rPr>
        <w:t>“They were impressed, not just with the way the mouth care programme was applied across Wales, but also with ABMU Health Board and the link between primary and secondary care.</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010B3E"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10795</wp:posOffset>
            </wp:positionV>
            <wp:extent cx="3681730" cy="2143125"/>
            <wp:effectExtent l="0" t="0" r="0" b="9525"/>
            <wp:wrapThrough wrapText="bothSides">
              <wp:wrapPolygon edited="0">
                <wp:start x="0" y="0"/>
                <wp:lineTo x="0" y="21504"/>
                <wp:lineTo x="21458" y="21504"/>
                <wp:lineTo x="21458" y="0"/>
                <wp:lineTo x="0" y="0"/>
              </wp:wrapPolygon>
            </wp:wrapThrough>
            <wp:docPr id="1" name="Picture 1" descr="Japan visitor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apan visitors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81730" cy="2143125"/>
                    </a:xfrm>
                    <a:prstGeom prst="rect">
                      <a:avLst/>
                    </a:prstGeom>
                    <a:noFill/>
                    <a:ln>
                      <a:noFill/>
                    </a:ln>
                  </pic:spPr>
                </pic:pic>
              </a:graphicData>
            </a:graphic>
            <wp14:sizeRelH relativeFrom="page">
              <wp14:pctWidth>0</wp14:pctWidth>
            </wp14:sizeRelH>
            <wp14:sizeRelV relativeFrom="page">
              <wp14:pctHeight>0</wp14:pctHeight>
            </wp14:sizeRelV>
          </wp:anchor>
        </w:drawing>
      </w:r>
      <w:r w:rsidR="0057673B" w:rsidRPr="0057673B">
        <w:rPr>
          <w:rFonts w:ascii="Verdana" w:eastAsia="Times New Roman" w:hAnsi="Verdana" w:cs="Times New Roman"/>
          <w:b/>
          <w:bCs/>
          <w:color w:val="000000"/>
          <w:sz w:val="18"/>
          <w:szCs w:val="18"/>
          <w:lang w:eastAsia="en-GB"/>
        </w:rPr>
        <w:t xml:space="preserve">“The Wales model to improve oral health is a seamless approach between secondary and primary care services, ensuring consistency and </w:t>
      </w:r>
      <w:bookmarkStart w:id="0" w:name="_GoBack"/>
      <w:bookmarkEnd w:id="0"/>
      <w:r w:rsidR="0057673B" w:rsidRPr="0057673B">
        <w:rPr>
          <w:rFonts w:ascii="Verdana" w:eastAsia="Times New Roman" w:hAnsi="Verdana" w:cs="Times New Roman"/>
          <w:b/>
          <w:bCs/>
          <w:color w:val="000000"/>
          <w:sz w:val="18"/>
          <w:szCs w:val="18"/>
          <w:lang w:eastAsia="en-GB"/>
        </w:rPr>
        <w:t>sustainability in reducing harm from poor mouth care.”</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i/>
          <w:iCs/>
          <w:color w:val="000000"/>
          <w:sz w:val="18"/>
          <w:szCs w:val="18"/>
          <w:lang w:eastAsia="en-GB"/>
        </w:rPr>
        <w:t>Left: The visitors meet some of the Morriston ITU team</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xml:space="preserve">Paola Browne, dental programme support officer for the Public Health Wales 1000 Lives campaign, said: </w:t>
      </w:r>
      <w:r w:rsidRPr="0057673B">
        <w:rPr>
          <w:rFonts w:ascii="Verdana" w:eastAsia="Times New Roman" w:hAnsi="Verdana" w:cs="Times New Roman"/>
          <w:b/>
          <w:bCs/>
          <w:color w:val="000000"/>
          <w:sz w:val="18"/>
          <w:szCs w:val="18"/>
          <w:lang w:eastAsia="en-GB"/>
        </w:rPr>
        <w:t>“Opportunities to learn and share experiences are invaluable to improving patient care.”</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w:t>
      </w:r>
    </w:p>
    <w:p w:rsidR="0057673B" w:rsidRPr="0057673B" w:rsidRDefault="0057673B" w:rsidP="0057673B">
      <w:pPr>
        <w:shd w:val="clear" w:color="auto" w:fill="FFFFFF"/>
        <w:spacing w:after="100" w:line="336" w:lineRule="atLeast"/>
        <w:rPr>
          <w:rFonts w:ascii="Verdana" w:eastAsia="Times New Roman" w:hAnsi="Verdana" w:cs="Times New Roman"/>
          <w:color w:val="000000"/>
          <w:sz w:val="18"/>
          <w:szCs w:val="18"/>
          <w:lang w:eastAsia="en-GB"/>
        </w:rPr>
      </w:pPr>
      <w:r w:rsidRPr="0057673B">
        <w:rPr>
          <w:rFonts w:ascii="Verdana" w:eastAsia="Times New Roman" w:hAnsi="Verdana" w:cs="Times New Roman"/>
          <w:color w:val="000000"/>
          <w:sz w:val="18"/>
          <w:szCs w:val="18"/>
          <w:lang w:eastAsia="en-GB"/>
        </w:rPr>
        <w:t xml:space="preserve">Source: </w:t>
      </w:r>
      <w:hyperlink r:id="rId7" w:history="1">
        <w:proofErr w:type="spellStart"/>
        <w:r w:rsidRPr="0057673B">
          <w:rPr>
            <w:rFonts w:ascii="Verdana" w:eastAsia="Times New Roman" w:hAnsi="Verdana" w:cs="Times New Roman"/>
            <w:color w:val="4672B4"/>
            <w:sz w:val="18"/>
            <w:szCs w:val="18"/>
            <w:lang w:eastAsia="en-GB"/>
          </w:rPr>
          <w:t>Abertawe</w:t>
        </w:r>
        <w:proofErr w:type="spellEnd"/>
        <w:r w:rsidRPr="0057673B">
          <w:rPr>
            <w:rFonts w:ascii="Verdana" w:eastAsia="Times New Roman" w:hAnsi="Verdana" w:cs="Times New Roman"/>
            <w:color w:val="4672B4"/>
            <w:sz w:val="18"/>
            <w:szCs w:val="18"/>
            <w:lang w:eastAsia="en-GB"/>
          </w:rPr>
          <w:t xml:space="preserve"> Bro </w:t>
        </w:r>
        <w:proofErr w:type="spellStart"/>
        <w:r w:rsidRPr="0057673B">
          <w:rPr>
            <w:rFonts w:ascii="Verdana" w:eastAsia="Times New Roman" w:hAnsi="Verdana" w:cs="Times New Roman"/>
            <w:color w:val="4672B4"/>
            <w:sz w:val="18"/>
            <w:szCs w:val="18"/>
            <w:lang w:eastAsia="en-GB"/>
          </w:rPr>
          <w:t>Morgannwg</w:t>
        </w:r>
        <w:proofErr w:type="spellEnd"/>
        <w:r w:rsidRPr="0057673B">
          <w:rPr>
            <w:rFonts w:ascii="Verdana" w:eastAsia="Times New Roman" w:hAnsi="Verdana" w:cs="Times New Roman"/>
            <w:color w:val="4672B4"/>
            <w:sz w:val="18"/>
            <w:szCs w:val="18"/>
            <w:lang w:eastAsia="en-GB"/>
          </w:rPr>
          <w:t xml:space="preserve"> University Health Board</w:t>
        </w:r>
      </w:hyperlink>
      <w:r w:rsidRPr="0057673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673B"/>
    <w:rsid w:val="00010B3E"/>
    <w:rsid w:val="000968FF"/>
    <w:rsid w:val="001D5B40"/>
    <w:rsid w:val="005767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4424F7-D642-47BF-9AFB-60F015F3D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7673B"/>
    <w:rPr>
      <w:strike w:val="0"/>
      <w:dstrike w:val="0"/>
      <w:color w:val="4672B4"/>
      <w:u w:val="none"/>
      <w:effect w:val="none"/>
    </w:rPr>
  </w:style>
  <w:style w:type="character" w:styleId="Strong">
    <w:name w:val="Strong"/>
    <w:basedOn w:val="DefaultParagraphFont"/>
    <w:uiPriority w:val="22"/>
    <w:qFormat/>
    <w:rsid w:val="0057673B"/>
    <w:rPr>
      <w:b/>
      <w:bCs/>
    </w:rPr>
  </w:style>
  <w:style w:type="character" w:styleId="Emphasis">
    <w:name w:val="Emphasis"/>
    <w:basedOn w:val="DefaultParagraphFont"/>
    <w:uiPriority w:val="20"/>
    <w:qFormat/>
    <w:rsid w:val="0057673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1486266">
      <w:bodyDiv w:val="1"/>
      <w:marLeft w:val="0"/>
      <w:marRight w:val="0"/>
      <w:marTop w:val="0"/>
      <w:marBottom w:val="0"/>
      <w:divBdr>
        <w:top w:val="none" w:sz="0" w:space="0" w:color="auto"/>
        <w:left w:val="none" w:sz="0" w:space="0" w:color="auto"/>
        <w:bottom w:val="none" w:sz="0" w:space="0" w:color="auto"/>
        <w:right w:val="none" w:sz="0" w:space="0" w:color="auto"/>
      </w:divBdr>
      <w:divsChild>
        <w:div w:id="789008889">
          <w:marLeft w:val="0"/>
          <w:marRight w:val="0"/>
          <w:marTop w:val="100"/>
          <w:marBottom w:val="100"/>
          <w:divBdr>
            <w:top w:val="none" w:sz="0" w:space="0" w:color="auto"/>
            <w:left w:val="none" w:sz="0" w:space="0" w:color="auto"/>
            <w:bottom w:val="none" w:sz="0" w:space="0" w:color="auto"/>
            <w:right w:val="none" w:sz="0" w:space="0" w:color="auto"/>
          </w:divBdr>
          <w:divsChild>
            <w:div w:id="1056128659">
              <w:marLeft w:val="0"/>
              <w:marRight w:val="0"/>
              <w:marTop w:val="0"/>
              <w:marBottom w:val="0"/>
              <w:divBdr>
                <w:top w:val="none" w:sz="0" w:space="0" w:color="auto"/>
                <w:left w:val="none" w:sz="0" w:space="0" w:color="auto"/>
                <w:bottom w:val="none" w:sz="0" w:space="0" w:color="auto"/>
                <w:right w:val="none" w:sz="0" w:space="0" w:color="auto"/>
              </w:divBdr>
              <w:divsChild>
                <w:div w:id="1798835126">
                  <w:marLeft w:val="150"/>
                  <w:marRight w:val="150"/>
                  <w:marTop w:val="0"/>
                  <w:marBottom w:val="0"/>
                  <w:divBdr>
                    <w:top w:val="none" w:sz="0" w:space="0" w:color="auto"/>
                    <w:left w:val="none" w:sz="0" w:space="0" w:color="auto"/>
                    <w:bottom w:val="none" w:sz="0" w:space="0" w:color="auto"/>
                    <w:right w:val="none" w:sz="0" w:space="0" w:color="auto"/>
                  </w:divBdr>
                  <w:divsChild>
                    <w:div w:id="604769247">
                      <w:marLeft w:val="0"/>
                      <w:marRight w:val="0"/>
                      <w:marTop w:val="0"/>
                      <w:marBottom w:val="0"/>
                      <w:divBdr>
                        <w:top w:val="none" w:sz="0" w:space="0" w:color="auto"/>
                        <w:left w:val="none" w:sz="0" w:space="0" w:color="auto"/>
                        <w:bottom w:val="none" w:sz="0" w:space="0" w:color="auto"/>
                        <w:right w:val="none" w:sz="0" w:space="0" w:color="auto"/>
                      </w:divBdr>
                      <w:divsChild>
                        <w:div w:id="79373105">
                          <w:marLeft w:val="0"/>
                          <w:marRight w:val="0"/>
                          <w:marTop w:val="0"/>
                          <w:marBottom w:val="0"/>
                          <w:divBdr>
                            <w:top w:val="none" w:sz="0" w:space="0" w:color="auto"/>
                            <w:left w:val="none" w:sz="0" w:space="0" w:color="auto"/>
                            <w:bottom w:val="none" w:sz="0" w:space="0" w:color="auto"/>
                            <w:right w:val="none" w:sz="0" w:space="0" w:color="auto"/>
                          </w:divBdr>
                          <w:divsChild>
                            <w:div w:id="1138187685">
                              <w:marLeft w:val="0"/>
                              <w:marRight w:val="0"/>
                              <w:marTop w:val="0"/>
                              <w:marBottom w:val="0"/>
                              <w:divBdr>
                                <w:top w:val="none" w:sz="0" w:space="0" w:color="auto"/>
                                <w:left w:val="none" w:sz="0" w:space="0" w:color="auto"/>
                                <w:bottom w:val="none" w:sz="0" w:space="0" w:color="auto"/>
                                <w:right w:val="none" w:sz="0" w:space="0" w:color="auto"/>
                              </w:divBdr>
                            </w:div>
                            <w:div w:id="337466135">
                              <w:marLeft w:val="0"/>
                              <w:marRight w:val="0"/>
                              <w:marTop w:val="0"/>
                              <w:marBottom w:val="0"/>
                              <w:divBdr>
                                <w:top w:val="none" w:sz="0" w:space="0" w:color="auto"/>
                                <w:left w:val="none" w:sz="0" w:space="0" w:color="auto"/>
                                <w:bottom w:val="none" w:sz="0" w:space="0" w:color="auto"/>
                                <w:right w:val="none" w:sz="0" w:space="0" w:color="auto"/>
                              </w:divBdr>
                              <w:divsChild>
                                <w:div w:id="780149276">
                                  <w:marLeft w:val="0"/>
                                  <w:marRight w:val="0"/>
                                  <w:marTop w:val="0"/>
                                  <w:marBottom w:val="0"/>
                                  <w:divBdr>
                                    <w:top w:val="none" w:sz="0" w:space="0" w:color="auto"/>
                                    <w:left w:val="none" w:sz="0" w:space="0" w:color="auto"/>
                                    <w:bottom w:val="none" w:sz="0" w:space="0" w:color="auto"/>
                                    <w:right w:val="none" w:sz="0" w:space="0" w:color="auto"/>
                                  </w:divBdr>
                                </w:div>
                              </w:divsChild>
                            </w:div>
                            <w:div w:id="289669175">
                              <w:marLeft w:val="0"/>
                              <w:marRight w:val="0"/>
                              <w:marTop w:val="0"/>
                              <w:marBottom w:val="0"/>
                              <w:divBdr>
                                <w:top w:val="none" w:sz="0" w:space="0" w:color="auto"/>
                                <w:left w:val="none" w:sz="0" w:space="0" w:color="auto"/>
                                <w:bottom w:val="none" w:sz="0" w:space="0" w:color="auto"/>
                                <w:right w:val="none" w:sz="0" w:space="0" w:color="auto"/>
                              </w:divBdr>
                              <w:divsChild>
                                <w:div w:id="1005091311">
                                  <w:marLeft w:val="0"/>
                                  <w:marRight w:val="0"/>
                                  <w:marTop w:val="0"/>
                                  <w:marBottom w:val="0"/>
                                  <w:divBdr>
                                    <w:top w:val="none" w:sz="0" w:space="0" w:color="auto"/>
                                    <w:left w:val="none" w:sz="0" w:space="0" w:color="auto"/>
                                    <w:bottom w:val="none" w:sz="0" w:space="0" w:color="auto"/>
                                    <w:right w:val="none" w:sz="0" w:space="0" w:color="auto"/>
                                  </w:divBdr>
                                  <w:divsChild>
                                    <w:div w:id="1004363463">
                                      <w:marLeft w:val="0"/>
                                      <w:marRight w:val="0"/>
                                      <w:marTop w:val="0"/>
                                      <w:marBottom w:val="0"/>
                                      <w:divBdr>
                                        <w:top w:val="none" w:sz="0" w:space="0" w:color="auto"/>
                                        <w:left w:val="none" w:sz="0" w:space="0" w:color="auto"/>
                                        <w:bottom w:val="none" w:sz="0" w:space="0" w:color="auto"/>
                                        <w:right w:val="none" w:sz="0" w:space="0" w:color="auto"/>
                                      </w:divBdr>
                                    </w:div>
                                    <w:div w:id="477960862">
                                      <w:marLeft w:val="0"/>
                                      <w:marRight w:val="0"/>
                                      <w:marTop w:val="0"/>
                                      <w:marBottom w:val="0"/>
                                      <w:divBdr>
                                        <w:top w:val="none" w:sz="0" w:space="0" w:color="auto"/>
                                        <w:left w:val="none" w:sz="0" w:space="0" w:color="auto"/>
                                        <w:bottom w:val="none" w:sz="0" w:space="0" w:color="auto"/>
                                        <w:right w:val="none" w:sz="0" w:space="0" w:color="auto"/>
                                      </w:divBdr>
                                    </w:div>
                                    <w:div w:id="801075330">
                                      <w:marLeft w:val="0"/>
                                      <w:marRight w:val="0"/>
                                      <w:marTop w:val="0"/>
                                      <w:marBottom w:val="0"/>
                                      <w:divBdr>
                                        <w:top w:val="none" w:sz="0" w:space="0" w:color="auto"/>
                                        <w:left w:val="none" w:sz="0" w:space="0" w:color="auto"/>
                                        <w:bottom w:val="none" w:sz="0" w:space="0" w:color="auto"/>
                                        <w:right w:val="none" w:sz="0" w:space="0" w:color="auto"/>
                                      </w:divBdr>
                                    </w:div>
                                    <w:div w:id="1110584929">
                                      <w:marLeft w:val="0"/>
                                      <w:marRight w:val="0"/>
                                      <w:marTop w:val="0"/>
                                      <w:marBottom w:val="0"/>
                                      <w:divBdr>
                                        <w:top w:val="none" w:sz="0" w:space="0" w:color="auto"/>
                                        <w:left w:val="none" w:sz="0" w:space="0" w:color="auto"/>
                                        <w:bottom w:val="none" w:sz="0" w:space="0" w:color="auto"/>
                                        <w:right w:val="none" w:sz="0" w:space="0" w:color="auto"/>
                                      </w:divBdr>
                                      <w:divsChild>
                                        <w:div w:id="1669481572">
                                          <w:marLeft w:val="0"/>
                                          <w:marRight w:val="0"/>
                                          <w:marTop w:val="0"/>
                                          <w:marBottom w:val="0"/>
                                          <w:divBdr>
                                            <w:top w:val="none" w:sz="0" w:space="0" w:color="auto"/>
                                            <w:left w:val="none" w:sz="0" w:space="0" w:color="auto"/>
                                            <w:bottom w:val="none" w:sz="0" w:space="0" w:color="auto"/>
                                            <w:right w:val="none" w:sz="0" w:space="0" w:color="auto"/>
                                          </w:divBdr>
                                        </w:div>
                                      </w:divsChild>
                                    </w:div>
                                    <w:div w:id="1244952696">
                                      <w:marLeft w:val="0"/>
                                      <w:marRight w:val="0"/>
                                      <w:marTop w:val="0"/>
                                      <w:marBottom w:val="0"/>
                                      <w:divBdr>
                                        <w:top w:val="none" w:sz="0" w:space="0" w:color="auto"/>
                                        <w:left w:val="none" w:sz="0" w:space="0" w:color="auto"/>
                                        <w:bottom w:val="none" w:sz="0" w:space="0" w:color="auto"/>
                                        <w:right w:val="none" w:sz="0" w:space="0" w:color="auto"/>
                                      </w:divBdr>
                                    </w:div>
                                    <w:div w:id="913390136">
                                      <w:marLeft w:val="0"/>
                                      <w:marRight w:val="0"/>
                                      <w:marTop w:val="0"/>
                                      <w:marBottom w:val="0"/>
                                      <w:divBdr>
                                        <w:top w:val="none" w:sz="0" w:space="0" w:color="auto"/>
                                        <w:left w:val="none" w:sz="0" w:space="0" w:color="auto"/>
                                        <w:bottom w:val="none" w:sz="0" w:space="0" w:color="auto"/>
                                        <w:right w:val="none" w:sz="0" w:space="0" w:color="auto"/>
                                      </w:divBdr>
                                    </w:div>
                                    <w:div w:id="25521289">
                                      <w:marLeft w:val="0"/>
                                      <w:marRight w:val="0"/>
                                      <w:marTop w:val="0"/>
                                      <w:marBottom w:val="0"/>
                                      <w:divBdr>
                                        <w:top w:val="none" w:sz="0" w:space="0" w:color="auto"/>
                                        <w:left w:val="none" w:sz="0" w:space="0" w:color="auto"/>
                                        <w:bottom w:val="none" w:sz="0" w:space="0" w:color="auto"/>
                                        <w:right w:val="none" w:sz="0" w:space="0" w:color="auto"/>
                                      </w:divBdr>
                                    </w:div>
                                    <w:div w:id="1851601754">
                                      <w:marLeft w:val="0"/>
                                      <w:marRight w:val="0"/>
                                      <w:marTop w:val="0"/>
                                      <w:marBottom w:val="0"/>
                                      <w:divBdr>
                                        <w:top w:val="none" w:sz="0" w:space="0" w:color="auto"/>
                                        <w:left w:val="none" w:sz="0" w:space="0" w:color="auto"/>
                                        <w:bottom w:val="none" w:sz="0" w:space="0" w:color="auto"/>
                                        <w:right w:val="none" w:sz="0" w:space="0" w:color="auto"/>
                                      </w:divBdr>
                                    </w:div>
                                    <w:div w:id="531839648">
                                      <w:marLeft w:val="0"/>
                                      <w:marRight w:val="0"/>
                                      <w:marTop w:val="0"/>
                                      <w:marBottom w:val="0"/>
                                      <w:divBdr>
                                        <w:top w:val="none" w:sz="0" w:space="0" w:color="auto"/>
                                        <w:left w:val="none" w:sz="0" w:space="0" w:color="auto"/>
                                        <w:bottom w:val="none" w:sz="0" w:space="0" w:color="auto"/>
                                        <w:right w:val="none" w:sz="0" w:space="0" w:color="auto"/>
                                      </w:divBdr>
                                    </w:div>
                                    <w:div w:id="522404806">
                                      <w:marLeft w:val="0"/>
                                      <w:marRight w:val="0"/>
                                      <w:marTop w:val="0"/>
                                      <w:marBottom w:val="0"/>
                                      <w:divBdr>
                                        <w:top w:val="none" w:sz="0" w:space="0" w:color="auto"/>
                                        <w:left w:val="none" w:sz="0" w:space="0" w:color="auto"/>
                                        <w:bottom w:val="none" w:sz="0" w:space="0" w:color="auto"/>
                                        <w:right w:val="none" w:sz="0" w:space="0" w:color="auto"/>
                                      </w:divBdr>
                                    </w:div>
                                    <w:div w:id="796533484">
                                      <w:marLeft w:val="0"/>
                                      <w:marRight w:val="0"/>
                                      <w:marTop w:val="0"/>
                                      <w:marBottom w:val="0"/>
                                      <w:divBdr>
                                        <w:top w:val="none" w:sz="0" w:space="0" w:color="auto"/>
                                        <w:left w:val="none" w:sz="0" w:space="0" w:color="auto"/>
                                        <w:bottom w:val="none" w:sz="0" w:space="0" w:color="auto"/>
                                        <w:right w:val="none" w:sz="0" w:space="0" w:color="auto"/>
                                      </w:divBdr>
                                    </w:div>
                                    <w:div w:id="1469591281">
                                      <w:marLeft w:val="0"/>
                                      <w:marRight w:val="0"/>
                                      <w:marTop w:val="0"/>
                                      <w:marBottom w:val="0"/>
                                      <w:divBdr>
                                        <w:top w:val="none" w:sz="0" w:space="0" w:color="auto"/>
                                        <w:left w:val="none" w:sz="0" w:space="0" w:color="auto"/>
                                        <w:bottom w:val="none" w:sz="0" w:space="0" w:color="auto"/>
                                        <w:right w:val="none" w:sz="0" w:space="0" w:color="auto"/>
                                      </w:divBdr>
                                    </w:div>
                                    <w:div w:id="1648240479">
                                      <w:marLeft w:val="0"/>
                                      <w:marRight w:val="0"/>
                                      <w:marTop w:val="0"/>
                                      <w:marBottom w:val="0"/>
                                      <w:divBdr>
                                        <w:top w:val="none" w:sz="0" w:space="0" w:color="auto"/>
                                        <w:left w:val="none" w:sz="0" w:space="0" w:color="auto"/>
                                        <w:bottom w:val="none" w:sz="0" w:space="0" w:color="auto"/>
                                        <w:right w:val="none" w:sz="0" w:space="0" w:color="auto"/>
                                      </w:divBdr>
                                    </w:div>
                                    <w:div w:id="1946882844">
                                      <w:marLeft w:val="0"/>
                                      <w:marRight w:val="0"/>
                                      <w:marTop w:val="0"/>
                                      <w:marBottom w:val="0"/>
                                      <w:divBdr>
                                        <w:top w:val="none" w:sz="0" w:space="0" w:color="auto"/>
                                        <w:left w:val="none" w:sz="0" w:space="0" w:color="auto"/>
                                        <w:bottom w:val="none" w:sz="0" w:space="0" w:color="auto"/>
                                        <w:right w:val="none" w:sz="0" w:space="0" w:color="auto"/>
                                      </w:divBdr>
                                    </w:div>
                                    <w:div w:id="596251999">
                                      <w:marLeft w:val="0"/>
                                      <w:marRight w:val="0"/>
                                      <w:marTop w:val="0"/>
                                      <w:marBottom w:val="0"/>
                                      <w:divBdr>
                                        <w:top w:val="none" w:sz="0" w:space="0" w:color="auto"/>
                                        <w:left w:val="none" w:sz="0" w:space="0" w:color="auto"/>
                                        <w:bottom w:val="none" w:sz="0" w:space="0" w:color="auto"/>
                                        <w:right w:val="none" w:sz="0" w:space="0" w:color="auto"/>
                                      </w:divBdr>
                                    </w:div>
                                    <w:div w:id="1627276505">
                                      <w:marLeft w:val="0"/>
                                      <w:marRight w:val="0"/>
                                      <w:marTop w:val="0"/>
                                      <w:marBottom w:val="0"/>
                                      <w:divBdr>
                                        <w:top w:val="none" w:sz="0" w:space="0" w:color="auto"/>
                                        <w:left w:val="none" w:sz="0" w:space="0" w:color="auto"/>
                                        <w:bottom w:val="none" w:sz="0" w:space="0" w:color="auto"/>
                                        <w:right w:val="none" w:sz="0" w:space="0" w:color="auto"/>
                                      </w:divBdr>
                                    </w:div>
                                    <w:div w:id="1684357434">
                                      <w:marLeft w:val="0"/>
                                      <w:marRight w:val="0"/>
                                      <w:marTop w:val="0"/>
                                      <w:marBottom w:val="0"/>
                                      <w:divBdr>
                                        <w:top w:val="none" w:sz="0" w:space="0" w:color="auto"/>
                                        <w:left w:val="none" w:sz="0" w:space="0" w:color="auto"/>
                                        <w:bottom w:val="none" w:sz="0" w:space="0" w:color="auto"/>
                                        <w:right w:val="none" w:sz="0" w:space="0" w:color="auto"/>
                                      </w:divBdr>
                                    </w:div>
                                    <w:div w:id="1888639554">
                                      <w:marLeft w:val="0"/>
                                      <w:marRight w:val="0"/>
                                      <w:marTop w:val="0"/>
                                      <w:marBottom w:val="0"/>
                                      <w:divBdr>
                                        <w:top w:val="none" w:sz="0" w:space="0" w:color="auto"/>
                                        <w:left w:val="none" w:sz="0" w:space="0" w:color="auto"/>
                                        <w:bottom w:val="none" w:sz="0" w:space="0" w:color="auto"/>
                                        <w:right w:val="none" w:sz="0" w:space="0" w:color="auto"/>
                                      </w:divBdr>
                                    </w:div>
                                    <w:div w:id="1023677333">
                                      <w:marLeft w:val="0"/>
                                      <w:marRight w:val="0"/>
                                      <w:marTop w:val="0"/>
                                      <w:marBottom w:val="0"/>
                                      <w:divBdr>
                                        <w:top w:val="none" w:sz="0" w:space="0" w:color="auto"/>
                                        <w:left w:val="none" w:sz="0" w:space="0" w:color="auto"/>
                                        <w:bottom w:val="none" w:sz="0" w:space="0" w:color="auto"/>
                                        <w:right w:val="none" w:sz="0" w:space="0" w:color="auto"/>
                                      </w:divBdr>
                                    </w:div>
                                    <w:div w:id="1510294023">
                                      <w:marLeft w:val="0"/>
                                      <w:marRight w:val="0"/>
                                      <w:marTop w:val="0"/>
                                      <w:marBottom w:val="0"/>
                                      <w:divBdr>
                                        <w:top w:val="none" w:sz="0" w:space="0" w:color="auto"/>
                                        <w:left w:val="none" w:sz="0" w:space="0" w:color="auto"/>
                                        <w:bottom w:val="none" w:sz="0" w:space="0" w:color="auto"/>
                                        <w:right w:val="none" w:sz="0" w:space="0" w:color="auto"/>
                                      </w:divBdr>
                                    </w:div>
                                    <w:div w:id="768113375">
                                      <w:marLeft w:val="0"/>
                                      <w:marRight w:val="0"/>
                                      <w:marTop w:val="0"/>
                                      <w:marBottom w:val="0"/>
                                      <w:divBdr>
                                        <w:top w:val="none" w:sz="0" w:space="0" w:color="auto"/>
                                        <w:left w:val="none" w:sz="0" w:space="0" w:color="auto"/>
                                        <w:bottom w:val="none" w:sz="0" w:space="0" w:color="auto"/>
                                        <w:right w:val="none" w:sz="0" w:space="0" w:color="auto"/>
                                      </w:divBdr>
                                    </w:div>
                                    <w:div w:id="1715620849">
                                      <w:marLeft w:val="0"/>
                                      <w:marRight w:val="0"/>
                                      <w:marTop w:val="0"/>
                                      <w:marBottom w:val="0"/>
                                      <w:divBdr>
                                        <w:top w:val="none" w:sz="0" w:space="0" w:color="auto"/>
                                        <w:left w:val="none" w:sz="0" w:space="0" w:color="auto"/>
                                        <w:bottom w:val="none" w:sz="0" w:space="0" w:color="auto"/>
                                        <w:right w:val="none" w:sz="0" w:space="0" w:color="auto"/>
                                      </w:divBdr>
                                    </w:div>
                                    <w:div w:id="1855722430">
                                      <w:marLeft w:val="0"/>
                                      <w:marRight w:val="0"/>
                                      <w:marTop w:val="0"/>
                                      <w:marBottom w:val="0"/>
                                      <w:divBdr>
                                        <w:top w:val="none" w:sz="0" w:space="0" w:color="auto"/>
                                        <w:left w:val="none" w:sz="0" w:space="0" w:color="auto"/>
                                        <w:bottom w:val="none" w:sz="0" w:space="0" w:color="auto"/>
                                        <w:right w:val="none" w:sz="0" w:space="0" w:color="auto"/>
                                      </w:divBdr>
                                    </w:div>
                                    <w:div w:id="1870794073">
                                      <w:marLeft w:val="0"/>
                                      <w:marRight w:val="0"/>
                                      <w:marTop w:val="0"/>
                                      <w:marBottom w:val="0"/>
                                      <w:divBdr>
                                        <w:top w:val="none" w:sz="0" w:space="0" w:color="auto"/>
                                        <w:left w:val="none" w:sz="0" w:space="0" w:color="auto"/>
                                        <w:bottom w:val="none" w:sz="0" w:space="0" w:color="auto"/>
                                        <w:right w:val="none" w:sz="0" w:space="0" w:color="auto"/>
                                      </w:divBdr>
                                    </w:div>
                                    <w:div w:id="493648104">
                                      <w:marLeft w:val="0"/>
                                      <w:marRight w:val="0"/>
                                      <w:marTop w:val="0"/>
                                      <w:marBottom w:val="0"/>
                                      <w:divBdr>
                                        <w:top w:val="none" w:sz="0" w:space="0" w:color="auto"/>
                                        <w:left w:val="none" w:sz="0" w:space="0" w:color="auto"/>
                                        <w:bottom w:val="none" w:sz="0" w:space="0" w:color="auto"/>
                                        <w:right w:val="none" w:sz="0" w:space="0" w:color="auto"/>
                                      </w:divBdr>
                                    </w:div>
                                    <w:div w:id="30108598">
                                      <w:marLeft w:val="0"/>
                                      <w:marRight w:val="0"/>
                                      <w:marTop w:val="0"/>
                                      <w:marBottom w:val="0"/>
                                      <w:divBdr>
                                        <w:top w:val="none" w:sz="0" w:space="0" w:color="auto"/>
                                        <w:left w:val="none" w:sz="0" w:space="0" w:color="auto"/>
                                        <w:bottom w:val="none" w:sz="0" w:space="0" w:color="auto"/>
                                        <w:right w:val="none" w:sz="0" w:space="0" w:color="auto"/>
                                      </w:divBdr>
                                    </w:div>
                                    <w:div w:id="1264221399">
                                      <w:marLeft w:val="0"/>
                                      <w:marRight w:val="0"/>
                                      <w:marTop w:val="0"/>
                                      <w:marBottom w:val="0"/>
                                      <w:divBdr>
                                        <w:top w:val="none" w:sz="0" w:space="0" w:color="auto"/>
                                        <w:left w:val="none" w:sz="0" w:space="0" w:color="auto"/>
                                        <w:bottom w:val="none" w:sz="0" w:space="0" w:color="auto"/>
                                        <w:right w:val="none" w:sz="0" w:space="0" w:color="auto"/>
                                      </w:divBdr>
                                    </w:div>
                                    <w:div w:id="2136674652">
                                      <w:marLeft w:val="0"/>
                                      <w:marRight w:val="0"/>
                                      <w:marTop w:val="0"/>
                                      <w:marBottom w:val="0"/>
                                      <w:divBdr>
                                        <w:top w:val="none" w:sz="0" w:space="0" w:color="auto"/>
                                        <w:left w:val="none" w:sz="0" w:space="0" w:color="auto"/>
                                        <w:bottom w:val="none" w:sz="0" w:space="0" w:color="auto"/>
                                        <w:right w:val="none" w:sz="0" w:space="0" w:color="auto"/>
                                      </w:divBdr>
                                    </w:div>
                                    <w:div w:id="92551687">
                                      <w:marLeft w:val="0"/>
                                      <w:marRight w:val="0"/>
                                      <w:marTop w:val="0"/>
                                      <w:marBottom w:val="0"/>
                                      <w:divBdr>
                                        <w:top w:val="none" w:sz="0" w:space="0" w:color="auto"/>
                                        <w:left w:val="none" w:sz="0" w:space="0" w:color="auto"/>
                                        <w:bottom w:val="none" w:sz="0" w:space="0" w:color="auto"/>
                                        <w:right w:val="none" w:sz="0" w:space="0" w:color="auto"/>
                                      </w:divBdr>
                                    </w:div>
                                    <w:div w:id="717583034">
                                      <w:marLeft w:val="0"/>
                                      <w:marRight w:val="0"/>
                                      <w:marTop w:val="0"/>
                                      <w:marBottom w:val="0"/>
                                      <w:divBdr>
                                        <w:top w:val="none" w:sz="0" w:space="0" w:color="auto"/>
                                        <w:left w:val="none" w:sz="0" w:space="0" w:color="auto"/>
                                        <w:bottom w:val="none" w:sz="0" w:space="0" w:color="auto"/>
                                        <w:right w:val="none" w:sz="0" w:space="0" w:color="auto"/>
                                      </w:divBdr>
                                    </w:div>
                                    <w:div w:id="372310460">
                                      <w:marLeft w:val="0"/>
                                      <w:marRight w:val="0"/>
                                      <w:marTop w:val="0"/>
                                      <w:marBottom w:val="0"/>
                                      <w:divBdr>
                                        <w:top w:val="none" w:sz="0" w:space="0" w:color="auto"/>
                                        <w:left w:val="none" w:sz="0" w:space="0" w:color="auto"/>
                                        <w:bottom w:val="none" w:sz="0" w:space="0" w:color="auto"/>
                                        <w:right w:val="none" w:sz="0" w:space="0" w:color="auto"/>
                                      </w:divBdr>
                                      <w:divsChild>
                                        <w:div w:id="49233314">
                                          <w:marLeft w:val="0"/>
                                          <w:marRight w:val="0"/>
                                          <w:marTop w:val="0"/>
                                          <w:marBottom w:val="0"/>
                                          <w:divBdr>
                                            <w:top w:val="none" w:sz="0" w:space="0" w:color="auto"/>
                                            <w:left w:val="none" w:sz="0" w:space="0" w:color="auto"/>
                                            <w:bottom w:val="none" w:sz="0" w:space="0" w:color="auto"/>
                                            <w:right w:val="none" w:sz="0" w:space="0" w:color="auto"/>
                                          </w:divBdr>
                                        </w:div>
                                        <w:div w:id="389230569">
                                          <w:marLeft w:val="0"/>
                                          <w:marRight w:val="0"/>
                                          <w:marTop w:val="0"/>
                                          <w:marBottom w:val="0"/>
                                          <w:divBdr>
                                            <w:top w:val="none" w:sz="0" w:space="0" w:color="auto"/>
                                            <w:left w:val="none" w:sz="0" w:space="0" w:color="auto"/>
                                            <w:bottom w:val="none" w:sz="0" w:space="0" w:color="auto"/>
                                            <w:right w:val="none" w:sz="0" w:space="0" w:color="auto"/>
                                          </w:divBdr>
                                        </w:div>
                                      </w:divsChild>
                                    </w:div>
                                    <w:div w:id="427235208">
                                      <w:marLeft w:val="0"/>
                                      <w:marRight w:val="0"/>
                                      <w:marTop w:val="0"/>
                                      <w:marBottom w:val="0"/>
                                      <w:divBdr>
                                        <w:top w:val="none" w:sz="0" w:space="0" w:color="auto"/>
                                        <w:left w:val="none" w:sz="0" w:space="0" w:color="auto"/>
                                        <w:bottom w:val="none" w:sz="0" w:space="0" w:color="auto"/>
                                        <w:right w:val="none" w:sz="0" w:space="0" w:color="auto"/>
                                      </w:divBdr>
                                    </w:div>
                                    <w:div w:id="1251505760">
                                      <w:marLeft w:val="0"/>
                                      <w:marRight w:val="0"/>
                                      <w:marTop w:val="0"/>
                                      <w:marBottom w:val="0"/>
                                      <w:divBdr>
                                        <w:top w:val="none" w:sz="0" w:space="0" w:color="auto"/>
                                        <w:left w:val="none" w:sz="0" w:space="0" w:color="auto"/>
                                        <w:bottom w:val="none" w:sz="0" w:space="0" w:color="auto"/>
                                        <w:right w:val="none" w:sz="0" w:space="0" w:color="auto"/>
                                      </w:divBdr>
                                    </w:div>
                                    <w:div w:id="1983734701">
                                      <w:marLeft w:val="0"/>
                                      <w:marRight w:val="0"/>
                                      <w:marTop w:val="0"/>
                                      <w:marBottom w:val="0"/>
                                      <w:divBdr>
                                        <w:top w:val="none" w:sz="0" w:space="0" w:color="auto"/>
                                        <w:left w:val="none" w:sz="0" w:space="0" w:color="auto"/>
                                        <w:bottom w:val="none" w:sz="0" w:space="0" w:color="auto"/>
                                        <w:right w:val="none" w:sz="0" w:space="0" w:color="auto"/>
                                      </w:divBdr>
                                    </w:div>
                                    <w:div w:id="677074975">
                                      <w:marLeft w:val="0"/>
                                      <w:marRight w:val="0"/>
                                      <w:marTop w:val="0"/>
                                      <w:marBottom w:val="0"/>
                                      <w:divBdr>
                                        <w:top w:val="none" w:sz="0" w:space="0" w:color="auto"/>
                                        <w:left w:val="none" w:sz="0" w:space="0" w:color="auto"/>
                                        <w:bottom w:val="none" w:sz="0" w:space="0" w:color="auto"/>
                                        <w:right w:val="none" w:sz="0" w:space="0" w:color="auto"/>
                                      </w:divBdr>
                                      <w:divsChild>
                                        <w:div w:id="31172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8144328">
                                  <w:marLeft w:val="0"/>
                                  <w:marRight w:val="0"/>
                                  <w:marTop w:val="0"/>
                                  <w:marBottom w:val="0"/>
                                  <w:divBdr>
                                    <w:top w:val="none" w:sz="0" w:space="0" w:color="auto"/>
                                    <w:left w:val="none" w:sz="0" w:space="0" w:color="auto"/>
                                    <w:bottom w:val="none" w:sz="0" w:space="0" w:color="auto"/>
                                    <w:right w:val="none" w:sz="0" w:space="0" w:color="auto"/>
                                  </w:divBdr>
                                </w:div>
                              </w:divsChild>
                            </w:div>
                            <w:div w:id="136933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411</Words>
  <Characters>2347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2019-02-08T09:36:00Z</dcterms:created>
  <dcterms:modified xsi:type="dcterms:W3CDTF">2019-02-08T09:36:00Z</dcterms:modified>
</cp:coreProperties>
</file>