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25B" w:rsidRPr="00FF325B" w:rsidRDefault="00FF325B" w:rsidP="00FF325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F325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Undersea setting helps bring smile to faces of young patients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F325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13 March 2017 </w:t>
      </w:r>
    </w:p>
    <w:p w:rsidR="00FF325B" w:rsidRPr="00FF325B" w:rsidRDefault="00FF325B" w:rsidP="00FF325B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Young surgical patients at Morriston Hospital can now recover from their operation in a brightly </w:t>
      </w:r>
      <w:proofErr w:type="spellStart"/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coloured</w:t>
      </w:r>
      <w:proofErr w:type="spellEnd"/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undersea world.</w:t>
      </w:r>
    </w:p>
    <w:p w:rsidR="00FF325B" w:rsidRPr="00FF325B" w:rsidRDefault="00FF325B" w:rsidP="00FF325B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59497</wp:posOffset>
            </wp:positionV>
            <wp:extent cx="3180853" cy="2036353"/>
            <wp:effectExtent l="0" t="0" r="635" b="2540"/>
            <wp:wrapThrough wrapText="bothSides">
              <wp:wrapPolygon edited="0">
                <wp:start x="0" y="0"/>
                <wp:lineTo x="0" y="21425"/>
                <wp:lineTo x="21475" y="21425"/>
                <wp:lineTo x="21475" y="0"/>
                <wp:lineTo x="0" y="0"/>
              </wp:wrapPolygon>
            </wp:wrapThrough>
            <wp:docPr id="4" name="Picture 4" descr="PaedsLin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edsLinen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0853" cy="2036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The stark, functional clinical areas in the </w:t>
      </w:r>
      <w:proofErr w:type="spellStart"/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paediatric</w:t>
      </w:r>
      <w:proofErr w:type="spellEnd"/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recovery unit have been completely transformed by volunteers who created a whole army of friendly sea creatures with pride of place taken by a smiling blue whale.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artwork was carried out by a team of staff from Tesco stores across Swansea Bay along with some of the unit’s own staff.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 the youngsters who use it are already loving their new surroundings, according to recovery team leader Helen Phillips.</w:t>
      </w:r>
    </w:p>
    <w:p w:rsidR="00FF325B" w:rsidRPr="00FF325B" w:rsidRDefault="00FF325B" w:rsidP="00FF325B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187021</wp:posOffset>
            </wp:positionV>
            <wp:extent cx="3143830" cy="2088278"/>
            <wp:effectExtent l="0" t="0" r="0" b="7620"/>
            <wp:wrapThrough wrapText="bothSides">
              <wp:wrapPolygon edited="0">
                <wp:start x="0" y="0"/>
                <wp:lineTo x="0" y="21482"/>
                <wp:lineTo x="21469" y="21482"/>
                <wp:lineTo x="21469" y="0"/>
                <wp:lineTo x="0" y="0"/>
              </wp:wrapPolygon>
            </wp:wrapThrough>
            <wp:docPr id="3" name="Picture 3" descr="PaedsTe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edsTeam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830" cy="20882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F325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en-US" w:eastAsia="en-GB"/>
        </w:rPr>
        <w:t xml:space="preserve">Helen Phillips (right) with recovery team members staff nurse Laura James, team leader Vikki Russell-Curtis and </w:t>
      </w:r>
      <w:proofErr w:type="spellStart"/>
      <w:r w:rsidRPr="00FF325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en-US" w:eastAsia="en-GB"/>
        </w:rPr>
        <w:t>speciality</w:t>
      </w:r>
      <w:proofErr w:type="spellEnd"/>
      <w:r w:rsidRPr="00FF325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en-US" w:eastAsia="en-GB"/>
        </w:rPr>
        <w:t xml:space="preserve"> manager Stuart Hughes  </w:t>
      </w:r>
    </w:p>
    <w:p w:rsidR="00FF325B" w:rsidRPr="00FF325B" w:rsidRDefault="00FF325B" w:rsidP="00FF325B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Helen said: </w:t>
      </w:r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 xml:space="preserve">“At the time, the </w:t>
      </w:r>
      <w:proofErr w:type="spellStart"/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paediatric</w:t>
      </w:r>
      <w:proofErr w:type="spellEnd"/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 xml:space="preserve"> recovery unit was quite clinical and had very little in the way of </w:t>
      </w:r>
      <w:proofErr w:type="spellStart"/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colour</w:t>
      </w:r>
      <w:proofErr w:type="spellEnd"/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 xml:space="preserve"> or interest for children waking from </w:t>
      </w:r>
      <w:proofErr w:type="spellStart"/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anaesthetic</w:t>
      </w:r>
      <w:proofErr w:type="spellEnd"/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.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“I asked for raffle donations so we could buy some stickers for the walls. But the Tesco Community Team then got back to me with this fantastic offer.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“The transformation has been incredible. It’s so much nicer and child-friendly now, with children, parents and staff all commenting on it.</w:t>
      </w:r>
    </w:p>
    <w:p w:rsidR="00FF325B" w:rsidRPr="00FF325B" w:rsidRDefault="00FF325B" w:rsidP="00FF325B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“I can't thank the Tesco Team enough for all their hard work - the whole experience has been amazing.”</w:t>
      </w:r>
    </w:p>
    <w:p w:rsidR="00FF325B" w:rsidRPr="00FF325B" w:rsidRDefault="00FF325B" w:rsidP="00FF325B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lastRenderedPageBreak/>
        <w:t xml:space="preserve">The makeover at the unit, where young patients recover from </w:t>
      </w:r>
      <w:proofErr w:type="spellStart"/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anaesthetic</w:t>
      </w:r>
      <w:proofErr w:type="spellEnd"/>
      <w:r w:rsidRPr="00FF325B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following surgery, took place in over just one busy weekend with eager volunteers painting the cartoons created by artists in the group.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2750185</wp:posOffset>
            </wp:positionV>
            <wp:extent cx="3387090" cy="2249805"/>
            <wp:effectExtent l="0" t="0" r="3810" b="0"/>
            <wp:wrapThrough wrapText="bothSides">
              <wp:wrapPolygon edited="0">
                <wp:start x="0" y="0"/>
                <wp:lineTo x="0" y="21399"/>
                <wp:lineTo x="21503" y="21399"/>
                <wp:lineTo x="21503" y="0"/>
                <wp:lineTo x="0" y="0"/>
              </wp:wrapPolygon>
            </wp:wrapThrough>
            <wp:docPr id="1" name="Picture 1" descr="paedsAf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aedsAfter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7090" cy="2249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F325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Before and after the work to transform the unit.</w:t>
      </w:r>
    </w:p>
    <w:tbl>
      <w:tblPr>
        <w:tblpPr w:leftFromText="45" w:rightFromText="45" w:topFromText="45" w:bottomFromText="45" w:vertAnchor="text"/>
        <w:tblW w:w="135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6"/>
        <w:gridCol w:w="734"/>
      </w:tblGrid>
      <w:tr w:rsidR="00FF325B" w:rsidRPr="00FF325B" w:rsidTr="00FF325B">
        <w:tc>
          <w:tcPr>
            <w:tcW w:w="0" w:type="auto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FF325B" w:rsidRPr="00FF325B" w:rsidRDefault="00FF325B" w:rsidP="00FF325B">
            <w:pPr>
              <w:spacing w:after="0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r w:rsidRPr="00FF325B"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en-GB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-95250</wp:posOffset>
                  </wp:positionH>
                  <wp:positionV relativeFrom="paragraph">
                    <wp:posOffset>162</wp:posOffset>
                  </wp:positionV>
                  <wp:extent cx="3188473" cy="2392518"/>
                  <wp:effectExtent l="0" t="0" r="0" b="8255"/>
                  <wp:wrapThrough wrapText="bothSides">
                    <wp:wrapPolygon edited="0">
                      <wp:start x="0" y="0"/>
                      <wp:lineTo x="0" y="21503"/>
                      <wp:lineTo x="21424" y="21503"/>
                      <wp:lineTo x="21424" y="0"/>
                      <wp:lineTo x="0" y="0"/>
                    </wp:wrapPolygon>
                  </wp:wrapThrough>
                  <wp:docPr id="2" name="Picture 2" descr="PaedsBefo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edsBefo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92319" cy="23954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0" w:type="auto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FF325B" w:rsidRPr="00FF325B" w:rsidRDefault="00FF325B" w:rsidP="00FF325B">
            <w:pPr>
              <w:spacing w:after="0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</w:tc>
      </w:tr>
    </w:tbl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FF325B" w:rsidRPr="00FF325B" w:rsidRDefault="00FF325B" w:rsidP="00FF325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BA1971" w:rsidRPr="00FF325B" w:rsidRDefault="00FF325B" w:rsidP="00FF325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FF325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F325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F325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F325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F325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sectPr w:rsidR="00BA1971" w:rsidRPr="00FF32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25B"/>
    <w:rsid w:val="00971216"/>
    <w:rsid w:val="00FE2A81"/>
    <w:rsid w:val="00FF3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BEC1F2"/>
  <w15:chartTrackingRefBased/>
  <w15:docId w15:val="{28321416-B122-4C83-9278-A9FCA135A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F325B"/>
    <w:rPr>
      <w:strike w:val="0"/>
      <w:dstrike w:val="0"/>
      <w:color w:val="4672B4"/>
      <w:u w:val="none"/>
      <w:effect w:val="none"/>
    </w:rPr>
  </w:style>
  <w:style w:type="character" w:styleId="Emphasis">
    <w:name w:val="Emphasis"/>
    <w:basedOn w:val="DefaultParagraphFont"/>
    <w:uiPriority w:val="20"/>
    <w:qFormat/>
    <w:rsid w:val="00FF325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14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852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15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01239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50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66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340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2475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7033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59050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765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7130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9069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8686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6788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49766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001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7462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2372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9556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9498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98602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154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3011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468493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234423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91615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78845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26025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33796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54105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03387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99053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2622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372271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23908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710304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8263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00181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08854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4919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8937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1273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54425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27203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42597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268770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39309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14887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83151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264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2019-03-01T14:22:00Z</dcterms:created>
  <dcterms:modified xsi:type="dcterms:W3CDTF">2019-03-01T14:26:00Z</dcterms:modified>
</cp:coreProperties>
</file>