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325B" w:rsidRPr="00FF325B" w:rsidRDefault="00FF325B" w:rsidP="00FF325B">
      <w:pPr>
        <w:shd w:val="clear" w:color="auto" w:fill="FFFFFF"/>
        <w:spacing w:after="240" w:line="240" w:lineRule="auto"/>
        <w:outlineLvl w:val="1"/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</w:pPr>
      <w:r w:rsidRPr="00FF325B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>Undersea setting helps bring smile to faces of young patients</w:t>
      </w:r>
    </w:p>
    <w:p w:rsidR="00FF325B" w:rsidRPr="00FF325B" w:rsidRDefault="00FF325B" w:rsidP="00FF325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</w:pPr>
      <w:r w:rsidRPr="00FF325B"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  <w:t xml:space="preserve">Monday, 13 March 2017 </w:t>
      </w:r>
    </w:p>
    <w:p w:rsidR="00FF325B" w:rsidRPr="00FF325B" w:rsidRDefault="00FF325B" w:rsidP="00FF325B">
      <w:pPr>
        <w:shd w:val="clear" w:color="auto" w:fill="FFFFFF"/>
        <w:spacing w:before="100" w:beforeAutospacing="1" w:after="15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F325B">
        <w:rPr>
          <w:rFonts w:ascii="Verdana" w:eastAsia="Times New Roman" w:hAnsi="Verdana" w:cs="Times New Roman"/>
          <w:color w:val="000000"/>
          <w:sz w:val="18"/>
          <w:szCs w:val="18"/>
          <w:lang w:val="en-US" w:eastAsia="en-GB"/>
        </w:rPr>
        <w:t xml:space="preserve">Young surgical patients at Morriston Hospital can now recover from their operation in a brightly </w:t>
      </w:r>
      <w:proofErr w:type="spellStart"/>
      <w:r w:rsidRPr="00FF325B">
        <w:rPr>
          <w:rFonts w:ascii="Verdana" w:eastAsia="Times New Roman" w:hAnsi="Verdana" w:cs="Times New Roman"/>
          <w:color w:val="000000"/>
          <w:sz w:val="18"/>
          <w:szCs w:val="18"/>
          <w:lang w:val="en-US" w:eastAsia="en-GB"/>
        </w:rPr>
        <w:t>coloured</w:t>
      </w:r>
      <w:proofErr w:type="spellEnd"/>
      <w:r w:rsidRPr="00FF325B">
        <w:rPr>
          <w:rFonts w:ascii="Verdana" w:eastAsia="Times New Roman" w:hAnsi="Verdana" w:cs="Times New Roman"/>
          <w:color w:val="000000"/>
          <w:sz w:val="18"/>
          <w:szCs w:val="18"/>
          <w:lang w:val="en-US" w:eastAsia="en-GB"/>
        </w:rPr>
        <w:t xml:space="preserve"> undersea world.</w:t>
      </w:r>
    </w:p>
    <w:p w:rsidR="00FF325B" w:rsidRPr="00FF325B" w:rsidRDefault="00FF325B" w:rsidP="00FF325B">
      <w:pPr>
        <w:shd w:val="clear" w:color="auto" w:fill="FFFFFF"/>
        <w:spacing w:before="100" w:beforeAutospacing="1" w:after="15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F325B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59497</wp:posOffset>
            </wp:positionV>
            <wp:extent cx="3180853" cy="2036353"/>
            <wp:effectExtent l="0" t="0" r="635" b="2540"/>
            <wp:wrapThrough wrapText="bothSides">
              <wp:wrapPolygon edited="0">
                <wp:start x="0" y="0"/>
                <wp:lineTo x="0" y="21425"/>
                <wp:lineTo x="21475" y="21425"/>
                <wp:lineTo x="21475" y="0"/>
                <wp:lineTo x="0" y="0"/>
              </wp:wrapPolygon>
            </wp:wrapThrough>
            <wp:docPr id="4" name="Picture 4" descr="PaedsLin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edsLine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0853" cy="2036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F325B">
        <w:rPr>
          <w:rFonts w:ascii="Verdana" w:eastAsia="Times New Roman" w:hAnsi="Verdana" w:cs="Times New Roman"/>
          <w:color w:val="000000"/>
          <w:sz w:val="18"/>
          <w:szCs w:val="18"/>
          <w:lang w:val="en-US" w:eastAsia="en-GB"/>
        </w:rPr>
        <w:t xml:space="preserve">The stark, functional clinical areas in the </w:t>
      </w:r>
      <w:proofErr w:type="spellStart"/>
      <w:r w:rsidRPr="00FF325B">
        <w:rPr>
          <w:rFonts w:ascii="Verdana" w:eastAsia="Times New Roman" w:hAnsi="Verdana" w:cs="Times New Roman"/>
          <w:color w:val="000000"/>
          <w:sz w:val="18"/>
          <w:szCs w:val="18"/>
          <w:lang w:val="en-US" w:eastAsia="en-GB"/>
        </w:rPr>
        <w:t>paediatric</w:t>
      </w:r>
      <w:proofErr w:type="spellEnd"/>
      <w:r w:rsidRPr="00FF325B">
        <w:rPr>
          <w:rFonts w:ascii="Verdana" w:eastAsia="Times New Roman" w:hAnsi="Verdana" w:cs="Times New Roman"/>
          <w:color w:val="000000"/>
          <w:sz w:val="18"/>
          <w:szCs w:val="18"/>
          <w:lang w:val="en-US" w:eastAsia="en-GB"/>
        </w:rPr>
        <w:t xml:space="preserve"> recovery unit have been completely transformed by volunteers who created a whole army of friendly sea creatures with pride of place taken by a smiling blue whale.</w:t>
      </w:r>
    </w:p>
    <w:p w:rsidR="00FF325B" w:rsidRPr="00FF325B" w:rsidRDefault="00FF325B" w:rsidP="00FF325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F325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artwork was carried out by a team of staff from Tesco stores across Swansea Bay along with some of the unit’s own staff.</w:t>
      </w:r>
    </w:p>
    <w:p w:rsidR="00FF325B" w:rsidRPr="00FF325B" w:rsidRDefault="00FF325B" w:rsidP="00FF325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F325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F325B" w:rsidRPr="00FF325B" w:rsidRDefault="00FF325B" w:rsidP="00FF325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F325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And the youngsters who use it are already loving their new surroundings, according to recovery team leader Helen Phillips.</w:t>
      </w:r>
    </w:p>
    <w:p w:rsidR="00FF325B" w:rsidRPr="00FF325B" w:rsidRDefault="00FF325B" w:rsidP="00FF325B">
      <w:pPr>
        <w:shd w:val="clear" w:color="auto" w:fill="FFFFFF"/>
        <w:spacing w:before="100" w:beforeAutospacing="1" w:after="15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F325B">
        <w:rPr>
          <w:rFonts w:ascii="Verdana" w:eastAsia="Times New Roman" w:hAnsi="Verdana" w:cs="Times New Roman"/>
          <w:i/>
          <w:iCs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187021</wp:posOffset>
            </wp:positionV>
            <wp:extent cx="3143830" cy="2088278"/>
            <wp:effectExtent l="0" t="0" r="0" b="7620"/>
            <wp:wrapThrough wrapText="bothSides">
              <wp:wrapPolygon edited="0">
                <wp:start x="0" y="0"/>
                <wp:lineTo x="0" y="21482"/>
                <wp:lineTo x="21469" y="21482"/>
                <wp:lineTo x="21469" y="0"/>
                <wp:lineTo x="0" y="0"/>
              </wp:wrapPolygon>
            </wp:wrapThrough>
            <wp:docPr id="3" name="Picture 3" descr="PaedsTe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aedsTea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830" cy="2088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F325B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val="en-US" w:eastAsia="en-GB"/>
        </w:rPr>
        <w:t xml:space="preserve">Helen Phillips (right) with recovery team members staff nurse Laura James, team leader Vikki Russell-Curtis and </w:t>
      </w:r>
      <w:proofErr w:type="spellStart"/>
      <w:r w:rsidRPr="00FF325B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val="en-US" w:eastAsia="en-GB"/>
        </w:rPr>
        <w:t>speciality</w:t>
      </w:r>
      <w:proofErr w:type="spellEnd"/>
      <w:r w:rsidRPr="00FF325B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val="en-US" w:eastAsia="en-GB"/>
        </w:rPr>
        <w:t xml:space="preserve"> manager Stuart Hughes  </w:t>
      </w:r>
    </w:p>
    <w:p w:rsidR="00FF325B" w:rsidRPr="00FF325B" w:rsidRDefault="00FF325B" w:rsidP="00FF325B">
      <w:pPr>
        <w:shd w:val="clear" w:color="auto" w:fill="FFFFFF"/>
        <w:spacing w:before="100" w:beforeAutospacing="1" w:after="15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F325B">
        <w:rPr>
          <w:rFonts w:ascii="Verdana" w:eastAsia="Times New Roman" w:hAnsi="Verdana" w:cs="Times New Roman"/>
          <w:color w:val="000000"/>
          <w:sz w:val="18"/>
          <w:szCs w:val="18"/>
          <w:lang w:val="en-US" w:eastAsia="en-GB"/>
        </w:rPr>
        <w:t xml:space="preserve">Helen said: </w:t>
      </w:r>
      <w:r w:rsidRPr="00FF325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val="en-US" w:eastAsia="en-GB"/>
        </w:rPr>
        <w:t xml:space="preserve">“At the time, the </w:t>
      </w:r>
      <w:proofErr w:type="spellStart"/>
      <w:r w:rsidRPr="00FF325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val="en-US" w:eastAsia="en-GB"/>
        </w:rPr>
        <w:t>paediatric</w:t>
      </w:r>
      <w:proofErr w:type="spellEnd"/>
      <w:r w:rsidRPr="00FF325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val="en-US" w:eastAsia="en-GB"/>
        </w:rPr>
        <w:t xml:space="preserve"> recovery unit was quite clinical and had very little in the way of </w:t>
      </w:r>
      <w:proofErr w:type="spellStart"/>
      <w:r w:rsidRPr="00FF325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val="en-US" w:eastAsia="en-GB"/>
        </w:rPr>
        <w:t>colour</w:t>
      </w:r>
      <w:proofErr w:type="spellEnd"/>
      <w:r w:rsidRPr="00FF325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val="en-US" w:eastAsia="en-GB"/>
        </w:rPr>
        <w:t xml:space="preserve"> or interest for children waking from </w:t>
      </w:r>
      <w:proofErr w:type="spellStart"/>
      <w:r w:rsidRPr="00FF325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val="en-US" w:eastAsia="en-GB"/>
        </w:rPr>
        <w:t>anaesthetic</w:t>
      </w:r>
      <w:proofErr w:type="spellEnd"/>
      <w:r w:rsidRPr="00FF325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val="en-US" w:eastAsia="en-GB"/>
        </w:rPr>
        <w:t>.</w:t>
      </w:r>
    </w:p>
    <w:p w:rsidR="00FF325B" w:rsidRPr="00FF325B" w:rsidRDefault="00FF325B" w:rsidP="00FF325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F325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val="en-US" w:eastAsia="en-GB"/>
        </w:rPr>
        <w:t>“I asked for raffle donations so we could buy some stickers for the walls. But the Tesco Community Team then got back to me with this fantastic offer.</w:t>
      </w:r>
    </w:p>
    <w:p w:rsidR="00FF325B" w:rsidRPr="00FF325B" w:rsidRDefault="00FF325B" w:rsidP="00FF325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F325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val="en-US" w:eastAsia="en-GB"/>
        </w:rPr>
        <w:t>“The transformation has been incredible. It’s so much nicer and child-friendly now, with children, parents and staff all commenting on it.</w:t>
      </w:r>
    </w:p>
    <w:p w:rsidR="00FF325B" w:rsidRPr="00FF325B" w:rsidRDefault="00FF325B" w:rsidP="00FF325B">
      <w:pPr>
        <w:shd w:val="clear" w:color="auto" w:fill="FFFFFF"/>
        <w:spacing w:before="100" w:beforeAutospacing="1" w:after="15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F325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val="en-US" w:eastAsia="en-GB"/>
        </w:rPr>
        <w:t>“I can't thank the Tesco Team enough for all their hard work - the whole experience has been amazing.”</w:t>
      </w:r>
    </w:p>
    <w:p w:rsidR="00FF325B" w:rsidRPr="00FF325B" w:rsidRDefault="00FF325B" w:rsidP="00FF325B">
      <w:pPr>
        <w:shd w:val="clear" w:color="auto" w:fill="FFFFFF"/>
        <w:spacing w:before="100" w:beforeAutospacing="1" w:after="15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F325B">
        <w:rPr>
          <w:rFonts w:ascii="Verdana" w:eastAsia="Times New Roman" w:hAnsi="Verdana" w:cs="Times New Roman"/>
          <w:color w:val="000000"/>
          <w:sz w:val="18"/>
          <w:szCs w:val="18"/>
          <w:lang w:val="en-US" w:eastAsia="en-GB"/>
        </w:rPr>
        <w:lastRenderedPageBreak/>
        <w:t xml:space="preserve">The makeover at the unit, where young patients recover from </w:t>
      </w:r>
      <w:proofErr w:type="spellStart"/>
      <w:r w:rsidRPr="00FF325B">
        <w:rPr>
          <w:rFonts w:ascii="Verdana" w:eastAsia="Times New Roman" w:hAnsi="Verdana" w:cs="Times New Roman"/>
          <w:color w:val="000000"/>
          <w:sz w:val="18"/>
          <w:szCs w:val="18"/>
          <w:lang w:val="en-US" w:eastAsia="en-GB"/>
        </w:rPr>
        <w:t>anaesthetic</w:t>
      </w:r>
      <w:proofErr w:type="spellEnd"/>
      <w:r w:rsidRPr="00FF325B">
        <w:rPr>
          <w:rFonts w:ascii="Verdana" w:eastAsia="Times New Roman" w:hAnsi="Verdana" w:cs="Times New Roman"/>
          <w:color w:val="000000"/>
          <w:sz w:val="18"/>
          <w:szCs w:val="18"/>
          <w:lang w:val="en-US" w:eastAsia="en-GB"/>
        </w:rPr>
        <w:t xml:space="preserve"> following surgery, took place in over just one busy weekend with eager volunteers painting the cartoons created by artists in the group.</w:t>
      </w:r>
    </w:p>
    <w:p w:rsidR="00FF325B" w:rsidRPr="00FF325B" w:rsidRDefault="00FF325B" w:rsidP="00FF325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F325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F325B" w:rsidRPr="00FF325B" w:rsidRDefault="00FF325B" w:rsidP="00FF325B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F325B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2750185</wp:posOffset>
            </wp:positionV>
            <wp:extent cx="3387090" cy="2249805"/>
            <wp:effectExtent l="0" t="0" r="3810" b="0"/>
            <wp:wrapThrough wrapText="bothSides">
              <wp:wrapPolygon edited="0">
                <wp:start x="0" y="0"/>
                <wp:lineTo x="0" y="21399"/>
                <wp:lineTo x="21503" y="21399"/>
                <wp:lineTo x="21503" y="0"/>
                <wp:lineTo x="0" y="0"/>
              </wp:wrapPolygon>
            </wp:wrapThrough>
            <wp:docPr id="1" name="Picture 1" descr="paedsAf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aedsAfter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7090" cy="2249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F325B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Before and after the work to transform the unit.</w:t>
      </w:r>
    </w:p>
    <w:tbl>
      <w:tblPr>
        <w:tblpPr w:leftFromText="45" w:rightFromText="45" w:topFromText="45" w:bottomFromText="45" w:vertAnchor="text"/>
        <w:tblW w:w="135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6"/>
        <w:gridCol w:w="734"/>
      </w:tblGrid>
      <w:tr w:rsidR="00FF325B" w:rsidRPr="00FF325B" w:rsidTr="00FF325B"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FF325B" w:rsidRPr="00FF325B" w:rsidRDefault="00FF325B" w:rsidP="00FF325B">
            <w:pPr>
              <w:spacing w:after="0" w:line="288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n-GB"/>
              </w:rPr>
            </w:pPr>
            <w:r w:rsidRPr="00FF325B"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en-GB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-95250</wp:posOffset>
                  </wp:positionH>
                  <wp:positionV relativeFrom="paragraph">
                    <wp:posOffset>162</wp:posOffset>
                  </wp:positionV>
                  <wp:extent cx="3188473" cy="2392518"/>
                  <wp:effectExtent l="0" t="0" r="0" b="8255"/>
                  <wp:wrapThrough wrapText="bothSides">
                    <wp:wrapPolygon edited="0">
                      <wp:start x="0" y="0"/>
                      <wp:lineTo x="0" y="21503"/>
                      <wp:lineTo x="21424" y="21503"/>
                      <wp:lineTo x="21424" y="0"/>
                      <wp:lineTo x="0" y="0"/>
                    </wp:wrapPolygon>
                  </wp:wrapThrough>
                  <wp:docPr id="2" name="Picture 2" descr="PaedsBefo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aedsBefo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2319" cy="23954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FF325B" w:rsidRPr="00FF325B" w:rsidRDefault="00FF325B" w:rsidP="00FF325B">
            <w:pPr>
              <w:spacing w:after="0" w:line="288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</w:tbl>
    <w:p w:rsidR="00FF325B" w:rsidRPr="00FF325B" w:rsidRDefault="00FF325B" w:rsidP="00FF325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F325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F325B" w:rsidRPr="00FF325B" w:rsidRDefault="00FF325B" w:rsidP="00FF325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F325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F325B" w:rsidRPr="00FF325B" w:rsidRDefault="00FF325B" w:rsidP="00FF325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F325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F325B" w:rsidRPr="00FF325B" w:rsidRDefault="00FF325B" w:rsidP="00FF325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F325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F325B" w:rsidRPr="00FF325B" w:rsidRDefault="00FF325B" w:rsidP="00FF325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F325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F325B" w:rsidRPr="00FF325B" w:rsidRDefault="00FF325B" w:rsidP="00FF325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F325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F325B" w:rsidRPr="00FF325B" w:rsidRDefault="00FF325B" w:rsidP="00FF325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F325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F325B" w:rsidRPr="00FF325B" w:rsidRDefault="00FF325B" w:rsidP="00FF325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F325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F325B" w:rsidRPr="00FF325B" w:rsidRDefault="00FF325B" w:rsidP="00FF325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F325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F325B" w:rsidRPr="00FF325B" w:rsidRDefault="00FF325B" w:rsidP="00FF325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F325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F325B" w:rsidRPr="00FF325B" w:rsidRDefault="00FF325B" w:rsidP="00FF325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F325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F325B" w:rsidRPr="00FF325B" w:rsidRDefault="00FF325B" w:rsidP="00FF325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F325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F325B" w:rsidRPr="00FF325B" w:rsidRDefault="00FF325B" w:rsidP="00FF325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F325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  <w:bookmarkStart w:id="0" w:name="_GoBack"/>
      <w:bookmarkEnd w:id="0"/>
    </w:p>
    <w:p w:rsidR="00FF325B" w:rsidRPr="00FF325B" w:rsidRDefault="00FF325B" w:rsidP="00FF325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</w:p>
    <w:p w:rsidR="00BA1971" w:rsidRPr="00FF325B" w:rsidRDefault="00FF325B" w:rsidP="00FF325B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F325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Source: </w:t>
      </w:r>
      <w:hyperlink r:id="rId8" w:history="1">
        <w:proofErr w:type="spellStart"/>
        <w:r w:rsidRPr="00FF325B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Abertawe</w:t>
        </w:r>
        <w:proofErr w:type="spellEnd"/>
        <w:r w:rsidRPr="00FF325B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Bro </w:t>
        </w:r>
        <w:proofErr w:type="spellStart"/>
        <w:r w:rsidRPr="00FF325B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Morgannwg</w:t>
        </w:r>
        <w:proofErr w:type="spellEnd"/>
        <w:r w:rsidRPr="00FF325B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University Health Board</w:t>
        </w:r>
      </w:hyperlink>
      <w:r w:rsidRPr="00FF325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</w:p>
    <w:sectPr w:rsidR="00BA1971" w:rsidRPr="00FF32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25B"/>
    <w:rsid w:val="00971216"/>
    <w:rsid w:val="00FE2A81"/>
    <w:rsid w:val="00FF3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BEC1F2"/>
  <w15:chartTrackingRefBased/>
  <w15:docId w15:val="{28321416-B122-4C83-9278-A9FCA135A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F325B"/>
    <w:rPr>
      <w:strike w:val="0"/>
      <w:dstrike w:val="0"/>
      <w:color w:val="4672B4"/>
      <w:u w:val="none"/>
      <w:effect w:val="none"/>
    </w:rPr>
  </w:style>
  <w:style w:type="character" w:styleId="Emphasis">
    <w:name w:val="Emphasis"/>
    <w:basedOn w:val="DefaultParagraphFont"/>
    <w:uiPriority w:val="20"/>
    <w:qFormat/>
    <w:rsid w:val="00FF325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1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5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15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12395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502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66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9340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2475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033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9050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2765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7130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9069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8686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6788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49766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1001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7462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2372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9556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9498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98602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5154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23011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46849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23442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916159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27884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602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3379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35410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30338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99053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622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7227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52390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1030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8263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20018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088547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4919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89375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41273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54425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527203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34259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26877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33930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1488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83151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bm.wales.nhs.uk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Cerys Parsons (ABM ULHB - Communications )</dc:creator>
  <cp:keywords/>
  <dc:description/>
  <cp:lastModifiedBy>Cerys Parsons (ABM ULHB - Communications )</cp:lastModifiedBy>
  <cp:revision>1</cp:revision>
  <dcterms:created xsi:type="dcterms:W3CDTF">2019-03-01T14:22:00Z</dcterms:created>
  <dcterms:modified xsi:type="dcterms:W3CDTF">2019-03-01T14:26:00Z</dcterms:modified>
</cp:coreProperties>
</file>