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360BF" w:rsidRPr="003360BF" w:rsidRDefault="003360BF" w:rsidP="003360BF">
      <w:pPr>
        <w:shd w:val="clear" w:color="auto" w:fill="FFFFFF"/>
        <w:spacing w:after="240" w:line="240" w:lineRule="auto"/>
        <w:outlineLvl w:val="1"/>
        <w:rPr>
          <w:rFonts w:ascii="Verdana" w:eastAsia="Times New Roman" w:hAnsi="Verdana" w:cs="Times New Roman"/>
          <w:b/>
          <w:bCs/>
          <w:color w:val="4672B4"/>
          <w:kern w:val="36"/>
          <w:sz w:val="27"/>
          <w:szCs w:val="27"/>
          <w:lang w:eastAsia="en-GB"/>
        </w:rPr>
      </w:pPr>
      <w:r w:rsidRPr="003360BF">
        <w:rPr>
          <w:rFonts w:ascii="Verdana" w:eastAsia="Times New Roman" w:hAnsi="Verdana" w:cs="Times New Roman"/>
          <w:b/>
          <w:bCs/>
          <w:color w:val="4672B4"/>
          <w:kern w:val="36"/>
          <w:sz w:val="27"/>
          <w:szCs w:val="27"/>
          <w:lang w:eastAsia="en-GB"/>
        </w:rPr>
        <w:t>Cardiac team up for two awards for putting patients at the heart of care</w:t>
      </w:r>
    </w:p>
    <w:p w:rsidR="003360BF" w:rsidRPr="003360BF" w:rsidRDefault="003360BF" w:rsidP="003360BF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883580"/>
          <w:sz w:val="16"/>
          <w:szCs w:val="16"/>
          <w:lang w:eastAsia="en-GB"/>
        </w:rPr>
      </w:pPr>
      <w:r w:rsidRPr="003360BF">
        <w:rPr>
          <w:rFonts w:ascii="Verdana" w:eastAsia="Times New Roman" w:hAnsi="Verdana" w:cs="Times New Roman"/>
          <w:color w:val="883580"/>
          <w:sz w:val="16"/>
          <w:szCs w:val="16"/>
          <w:lang w:eastAsia="en-GB"/>
        </w:rPr>
        <w:t xml:space="preserve">Monday, 4 June 2018 </w:t>
      </w:r>
    </w:p>
    <w:p w:rsidR="003360BF" w:rsidRPr="003360BF" w:rsidRDefault="003360BF" w:rsidP="003360BF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3360BF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Putting patients at the heart of their care has put specialist staff at Morriston Hospital in the running for two top awards.</w:t>
      </w:r>
    </w:p>
    <w:p w:rsidR="003360BF" w:rsidRPr="003360BF" w:rsidRDefault="00134AC9" w:rsidP="003360BF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3360BF">
        <w:rPr>
          <w:rFonts w:ascii="Verdana" w:eastAsia="Times New Roman" w:hAnsi="Verdana" w:cs="Times New Roman"/>
          <w:noProof/>
          <w:color w:val="000000"/>
          <w:sz w:val="18"/>
          <w:szCs w:val="18"/>
          <w:lang w:eastAsia="en-GB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margin">
              <wp:align>left</wp:align>
            </wp:positionH>
            <wp:positionV relativeFrom="paragraph">
              <wp:posOffset>210185</wp:posOffset>
            </wp:positionV>
            <wp:extent cx="3010535" cy="3343275"/>
            <wp:effectExtent l="0" t="0" r="0" b="9525"/>
            <wp:wrapThrough wrapText="bothSides">
              <wp:wrapPolygon edited="0">
                <wp:start x="0" y="0"/>
                <wp:lineTo x="0" y="21538"/>
                <wp:lineTo x="21459" y="21538"/>
                <wp:lineTo x="21459" y="0"/>
                <wp:lineTo x="0" y="0"/>
              </wp:wrapPolygon>
            </wp:wrapThrough>
            <wp:docPr id="1" name="Picture 1" descr="Nerys ubsdell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Nerys ubsdell 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10535" cy="33432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3360BF" w:rsidRPr="003360BF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3360BF" w:rsidRPr="003360BF" w:rsidRDefault="003360BF" w:rsidP="003360BF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3360BF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The cardiac unit’s electrophysiology team has been shortlisted in the Integrated Care category at the British Heart Foundation Alliance Awards.</w:t>
      </w:r>
    </w:p>
    <w:p w:rsidR="003360BF" w:rsidRPr="003360BF" w:rsidRDefault="003360BF" w:rsidP="003360BF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3360BF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3360BF" w:rsidRPr="003360BF" w:rsidRDefault="003360BF" w:rsidP="003360BF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3360BF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Team member </w:t>
      </w:r>
      <w:proofErr w:type="spellStart"/>
      <w:r w:rsidRPr="003360BF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Nerys</w:t>
      </w:r>
      <w:proofErr w:type="spellEnd"/>
      <w:r w:rsidRPr="003360BF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</w:t>
      </w:r>
      <w:proofErr w:type="spellStart"/>
      <w:r w:rsidRPr="003360BF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Ubsdell</w:t>
      </w:r>
      <w:proofErr w:type="spellEnd"/>
      <w:r w:rsidRPr="003360BF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(left) is also a finalist, in the Rising Star category – with the winners of both to be announced tomorrow night. (TUES 5</w:t>
      </w:r>
      <w:r w:rsidRPr="003360BF">
        <w:rPr>
          <w:rFonts w:ascii="Verdana" w:eastAsia="Times New Roman" w:hAnsi="Verdana" w:cs="Times New Roman"/>
          <w:color w:val="000000"/>
          <w:sz w:val="18"/>
          <w:szCs w:val="18"/>
          <w:vertAlign w:val="superscript"/>
          <w:lang w:eastAsia="en-GB"/>
        </w:rPr>
        <w:t>th</w:t>
      </w:r>
      <w:r w:rsidRPr="003360BF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June)</w:t>
      </w:r>
    </w:p>
    <w:p w:rsidR="003360BF" w:rsidRPr="003360BF" w:rsidRDefault="003360BF" w:rsidP="003360BF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3360BF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3360BF" w:rsidRPr="003360BF" w:rsidRDefault="003360BF" w:rsidP="003360BF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3360BF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The electrophysiology team cares for patients diagnosed with, or at risk of, arrhythmias – abnormal heart rhythms – and </w:t>
      </w:r>
      <w:bookmarkStart w:id="0" w:name="_GoBack"/>
      <w:bookmarkEnd w:id="0"/>
      <w:r w:rsidRPr="003360BF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those with severe heart failure.</w:t>
      </w:r>
    </w:p>
    <w:p w:rsidR="003360BF" w:rsidRPr="003360BF" w:rsidRDefault="003360BF" w:rsidP="003360BF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3360BF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3360BF" w:rsidRPr="003360BF" w:rsidRDefault="003360BF" w:rsidP="003360BF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3360BF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The team was nominated for the BHF Alliance Award for the way it has redesigned services for people diagnosed with atrial fibrillation.</w:t>
      </w:r>
    </w:p>
    <w:p w:rsidR="003360BF" w:rsidRPr="003360BF" w:rsidRDefault="003360BF" w:rsidP="003360BF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3360BF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3360BF" w:rsidRPr="003360BF" w:rsidRDefault="003360BF" w:rsidP="003360BF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3360BF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AF, as it is usually known, is the most common form of arrhythmia, and it is increasing.</w:t>
      </w:r>
    </w:p>
    <w:p w:rsidR="003360BF" w:rsidRPr="003360BF" w:rsidRDefault="003360BF" w:rsidP="003360BF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3360BF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3360BF" w:rsidRPr="003360BF" w:rsidRDefault="003360BF" w:rsidP="003360BF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3360BF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Senior chief cardiac physiologist Paul Rees said: </w:t>
      </w:r>
      <w:r w:rsidRPr="003360BF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“The nomination described our work of detecting AF early in patients who happen to have a pacemaker, and then are treated more quickly.</w:t>
      </w:r>
    </w:p>
    <w:p w:rsidR="003360BF" w:rsidRPr="003360BF" w:rsidRDefault="003360BF" w:rsidP="003360BF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3360BF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3360BF" w:rsidRPr="003360BF" w:rsidRDefault="003360BF" w:rsidP="003360BF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3360BF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“The other aspect of the service improvement related to providing patients and their family with education and support in pre-AF ablation, which is a specific treatment for AF.</w:t>
      </w:r>
    </w:p>
    <w:p w:rsidR="003360BF" w:rsidRPr="003360BF" w:rsidRDefault="003360BF" w:rsidP="003360BF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3360BF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3360BF" w:rsidRPr="003360BF" w:rsidRDefault="003360BF" w:rsidP="003360BF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3360BF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“We moved from individual clinic consultations to group education sessions.”</w:t>
      </w:r>
    </w:p>
    <w:p w:rsidR="003360BF" w:rsidRPr="003360BF" w:rsidRDefault="003360BF" w:rsidP="003360BF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3360BF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3360BF" w:rsidRPr="003360BF" w:rsidRDefault="003360BF" w:rsidP="003360BF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3360BF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Arrhythmia nurse Wendy </w:t>
      </w:r>
      <w:proofErr w:type="spellStart"/>
      <w:r w:rsidRPr="003360BF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Churchouse</w:t>
      </w:r>
      <w:proofErr w:type="spellEnd"/>
      <w:r w:rsidRPr="003360BF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added: </w:t>
      </w:r>
      <w:r w:rsidRPr="003360BF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“This change was based on patient feedback, in that they wanted the opportunity to meet other patients in a similar situation.</w:t>
      </w:r>
    </w:p>
    <w:p w:rsidR="003360BF" w:rsidRPr="003360BF" w:rsidRDefault="003360BF" w:rsidP="003360BF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3360BF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3360BF" w:rsidRPr="003360BF" w:rsidRDefault="003360BF" w:rsidP="003360BF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3360BF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lastRenderedPageBreak/>
        <w:t>“The team has worked hard to bring in these changes, which have not required additional investment but are so much better for our patients.</w:t>
      </w:r>
    </w:p>
    <w:p w:rsidR="003360BF" w:rsidRPr="003360BF" w:rsidRDefault="003360BF" w:rsidP="003360BF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3360BF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3360BF" w:rsidRPr="003360BF" w:rsidRDefault="003360BF" w:rsidP="003360BF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3360BF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“We simply listened to our patients.”</w:t>
      </w:r>
    </w:p>
    <w:p w:rsidR="003360BF" w:rsidRPr="003360BF" w:rsidRDefault="003360BF" w:rsidP="003360BF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3360BF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3360BF" w:rsidRPr="003360BF" w:rsidRDefault="003360BF" w:rsidP="003360BF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3360BF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Meanwhile, </w:t>
      </w:r>
      <w:proofErr w:type="spellStart"/>
      <w:r w:rsidRPr="003360BF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Nerys</w:t>
      </w:r>
      <w:proofErr w:type="spellEnd"/>
      <w:r w:rsidRPr="003360BF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</w:t>
      </w:r>
      <w:proofErr w:type="spellStart"/>
      <w:r w:rsidRPr="003360BF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Ubsdell</w:t>
      </w:r>
      <w:proofErr w:type="spellEnd"/>
      <w:r w:rsidRPr="003360BF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has been nominated in the Rising Star category for her work in the community.</w:t>
      </w:r>
    </w:p>
    <w:p w:rsidR="003360BF" w:rsidRPr="003360BF" w:rsidRDefault="003360BF" w:rsidP="003360BF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3360BF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3360BF" w:rsidRPr="003360BF" w:rsidRDefault="003360BF" w:rsidP="003360BF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3360BF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GP surgeries have a register of patients with coronary heart disease or who have been diagnosed with heart failure.</w:t>
      </w:r>
    </w:p>
    <w:p w:rsidR="003360BF" w:rsidRPr="003360BF" w:rsidRDefault="003360BF" w:rsidP="003360BF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3360BF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3360BF" w:rsidRPr="003360BF" w:rsidRDefault="003360BF" w:rsidP="003360BF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3360BF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Previously these patients may not have met the criteria for referral for a complex cardiac device such as an ICD – implantable cardioverter defibrillator.</w:t>
      </w:r>
    </w:p>
    <w:p w:rsidR="003360BF" w:rsidRPr="003360BF" w:rsidRDefault="003360BF" w:rsidP="003360BF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3360BF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3360BF" w:rsidRPr="003360BF" w:rsidRDefault="003360BF" w:rsidP="003360BF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3360BF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However, the criteria changed a few years ago so </w:t>
      </w:r>
      <w:proofErr w:type="spellStart"/>
      <w:r w:rsidRPr="003360BF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Nerys</w:t>
      </w:r>
      <w:proofErr w:type="spellEnd"/>
      <w:r w:rsidRPr="003360BF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goes to surgeries and checks the registers to identify any patients who may now be eligible.</w:t>
      </w:r>
    </w:p>
    <w:p w:rsidR="003360BF" w:rsidRPr="003360BF" w:rsidRDefault="003360BF" w:rsidP="003360BF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3360BF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3360BF" w:rsidRPr="003360BF" w:rsidRDefault="003360BF" w:rsidP="003360BF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3360BF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They are then invited to a screening clinic either in Morriston Hospital or in the GP surgery.</w:t>
      </w:r>
    </w:p>
    <w:p w:rsidR="003360BF" w:rsidRPr="003360BF" w:rsidRDefault="003360BF" w:rsidP="003360BF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3360BF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3360BF" w:rsidRPr="003360BF" w:rsidRDefault="003360BF" w:rsidP="003360BF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proofErr w:type="spellStart"/>
      <w:r w:rsidRPr="003360BF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Nerys</w:t>
      </w:r>
      <w:proofErr w:type="spellEnd"/>
      <w:r w:rsidRPr="003360BF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said she felt honoured to have been nominated for the award.</w:t>
      </w:r>
    </w:p>
    <w:p w:rsidR="003360BF" w:rsidRPr="003360BF" w:rsidRDefault="003360BF" w:rsidP="003360BF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3360BF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3360BF" w:rsidRPr="003360BF" w:rsidRDefault="003360BF" w:rsidP="003360BF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3360BF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“I’m part of a strong, proactive team committed to working together to support patients.</w:t>
      </w:r>
    </w:p>
    <w:p w:rsidR="003360BF" w:rsidRPr="003360BF" w:rsidRDefault="003360BF" w:rsidP="003360BF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3360BF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3360BF" w:rsidRPr="003360BF" w:rsidRDefault="003360BF" w:rsidP="003360BF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3360BF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“We are constantly trying to improve services and we pride ourselves in acting on what patients tell us.”</w:t>
      </w:r>
    </w:p>
    <w:p w:rsidR="003360BF" w:rsidRPr="003360BF" w:rsidRDefault="003360BF" w:rsidP="003360BF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3360BF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3360BF" w:rsidRPr="003360BF" w:rsidRDefault="003360BF" w:rsidP="003360BF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3360BF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The BHF Alliance Awards is an annual ceremony celebrating the work of professionals across the UK in improving care for patients with, or at risk from, heart and circulatory disease.</w:t>
      </w:r>
    </w:p>
    <w:p w:rsidR="003360BF" w:rsidRPr="003360BF" w:rsidRDefault="003360BF" w:rsidP="003360BF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3360BF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3360BF" w:rsidRPr="003360BF" w:rsidRDefault="003360BF" w:rsidP="003360BF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3360BF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This year’s ceremony takes place in Manchester.</w:t>
      </w:r>
    </w:p>
    <w:p w:rsidR="003360BF" w:rsidRPr="003360BF" w:rsidRDefault="003360BF" w:rsidP="003360BF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3360BF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3360BF" w:rsidRPr="003360BF" w:rsidRDefault="003360BF" w:rsidP="003360BF">
      <w:pPr>
        <w:shd w:val="clear" w:color="auto" w:fill="FFFFFF"/>
        <w:spacing w:after="10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3360BF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Source: </w:t>
      </w:r>
      <w:hyperlink r:id="rId5" w:history="1">
        <w:proofErr w:type="spellStart"/>
        <w:r w:rsidRPr="003360BF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>Abertawe</w:t>
        </w:r>
        <w:proofErr w:type="spellEnd"/>
        <w:r w:rsidRPr="003360BF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 xml:space="preserve"> Bro </w:t>
        </w:r>
        <w:proofErr w:type="spellStart"/>
        <w:r w:rsidRPr="003360BF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>Morgannwg</w:t>
        </w:r>
        <w:proofErr w:type="spellEnd"/>
        <w:r w:rsidRPr="003360BF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 xml:space="preserve"> University Health Board</w:t>
        </w:r>
      </w:hyperlink>
      <w:r w:rsidRPr="003360BF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</w:t>
      </w:r>
    </w:p>
    <w:p w:rsidR="000968FF" w:rsidRDefault="000968FF"/>
    <w:sectPr w:rsidR="000968FF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360BF"/>
    <w:rsid w:val="000968FF"/>
    <w:rsid w:val="00134AC9"/>
    <w:rsid w:val="001D5B40"/>
    <w:rsid w:val="003360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520B2C0F-9E54-481F-B43E-FC7012232D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3360BF"/>
    <w:rPr>
      <w:strike w:val="0"/>
      <w:dstrike w:val="0"/>
      <w:color w:val="4672B4"/>
      <w:u w:val="none"/>
      <w:effect w:val="none"/>
    </w:rPr>
  </w:style>
  <w:style w:type="character" w:styleId="Strong">
    <w:name w:val="Strong"/>
    <w:basedOn w:val="DefaultParagraphFont"/>
    <w:uiPriority w:val="22"/>
    <w:qFormat/>
    <w:rsid w:val="003360BF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44271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86023551">
          <w:marLeft w:val="0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959685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97252232">
                  <w:marLeft w:val="150"/>
                  <w:marRight w:val="15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564702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6971559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5326495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79590712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7801592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891505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14262832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94603426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3714078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1415223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4071330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136464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2275346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4061104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1150925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800125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22575101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5724284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52825536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3287396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6402580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30365575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0773079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80623924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92348648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50362093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94703587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97941452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5569231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24637712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30149580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36570892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0682760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35195690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5725183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59575021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5414598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8558287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650565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52648214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98196036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49468187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6473559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8042145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6544208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4461308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177603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9632045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3022608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1713142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161035092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08437696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://www.abm.wales.nhs.uk/" TargetMode="Externa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438</Words>
  <Characters>2503</Characters>
  <Application>Microsoft Office Word</Application>
  <DocSecurity>0</DocSecurity>
  <Lines>20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2936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Kelly ONeill (ABM ULHB - Communications)</dc:creator>
  <cp:keywords/>
  <dc:description/>
  <cp:lastModifiedBy>Cerys Parsons (ABM ULHB - Communications )</cp:lastModifiedBy>
  <cp:revision>2</cp:revision>
  <dcterms:created xsi:type="dcterms:W3CDTF">2019-02-11T13:50:00Z</dcterms:created>
  <dcterms:modified xsi:type="dcterms:W3CDTF">2019-02-11T13:50:00Z</dcterms:modified>
</cp:coreProperties>
</file>