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3C9B" w:rsidRPr="00763C9B" w:rsidRDefault="00763C9B" w:rsidP="00763C9B">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763C9B">
        <w:rPr>
          <w:rFonts w:ascii="Verdana" w:eastAsia="Times New Roman" w:hAnsi="Verdana" w:cs="Times New Roman"/>
          <w:b/>
          <w:bCs/>
          <w:color w:val="4672B4"/>
          <w:kern w:val="36"/>
          <w:sz w:val="27"/>
          <w:szCs w:val="27"/>
          <w:lang w:eastAsia="en-GB"/>
        </w:rPr>
        <w:t>Swansea transplant unit marks 20th anniversary with £800,000 expansion</w:t>
      </w:r>
    </w:p>
    <w:p w:rsidR="00763C9B" w:rsidRPr="00763C9B" w:rsidRDefault="00763C9B" w:rsidP="00763C9B">
      <w:pPr>
        <w:shd w:val="clear" w:color="auto" w:fill="FFFFFF"/>
        <w:spacing w:after="0" w:line="336" w:lineRule="atLeast"/>
        <w:rPr>
          <w:rFonts w:ascii="Verdana" w:eastAsia="Times New Roman" w:hAnsi="Verdana" w:cs="Times New Roman"/>
          <w:color w:val="883580"/>
          <w:sz w:val="16"/>
          <w:szCs w:val="16"/>
          <w:lang w:eastAsia="en-GB"/>
        </w:rPr>
      </w:pPr>
      <w:r w:rsidRPr="00763C9B">
        <w:rPr>
          <w:rFonts w:ascii="Verdana" w:eastAsia="Times New Roman" w:hAnsi="Verdana" w:cs="Times New Roman"/>
          <w:color w:val="883580"/>
          <w:sz w:val="16"/>
          <w:szCs w:val="16"/>
          <w:lang w:eastAsia="en-GB"/>
        </w:rPr>
        <w:t xml:space="preserve">Tuesday, 20 June 2017 </w:t>
      </w:r>
    </w:p>
    <w:p w:rsidR="00763C9B" w:rsidRPr="00763C9B" w:rsidRDefault="00763C9B" w:rsidP="00763C9B">
      <w:pPr>
        <w:shd w:val="clear" w:color="auto" w:fill="FFFFFF"/>
        <w:spacing w:after="0" w:line="336" w:lineRule="atLeast"/>
        <w:rPr>
          <w:rFonts w:ascii="Verdana" w:eastAsia="Times New Roman" w:hAnsi="Verdana" w:cs="Times New Roman"/>
          <w:color w:val="000000"/>
          <w:sz w:val="18"/>
          <w:szCs w:val="18"/>
          <w:lang w:eastAsia="en-GB"/>
        </w:rPr>
      </w:pPr>
      <w:r w:rsidRPr="00763C9B">
        <w:rPr>
          <w:rFonts w:ascii="Verdana" w:eastAsia="Times New Roman" w:hAnsi="Verdana" w:cs="Times New Roman"/>
          <w:color w:val="000000"/>
          <w:sz w:val="18"/>
          <w:szCs w:val="18"/>
          <w:lang w:eastAsia="en-GB"/>
        </w:rPr>
        <w:t>A service which has treated hundreds of people over two decades in Swansea is marking its 20th anniversary with an £800,000 expansion.</w:t>
      </w:r>
    </w:p>
    <w:p w:rsidR="00763C9B" w:rsidRPr="00763C9B" w:rsidRDefault="005A764D" w:rsidP="00763C9B">
      <w:pPr>
        <w:shd w:val="clear" w:color="auto" w:fill="FFFFFF"/>
        <w:spacing w:after="0" w:line="336" w:lineRule="atLeast"/>
        <w:rPr>
          <w:rFonts w:ascii="Verdana" w:eastAsia="Times New Roman" w:hAnsi="Verdana" w:cs="Times New Roman"/>
          <w:color w:val="000000"/>
          <w:sz w:val="18"/>
          <w:szCs w:val="18"/>
          <w:lang w:eastAsia="en-GB"/>
        </w:rPr>
      </w:pPr>
      <w:r w:rsidRPr="00763C9B">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column">
              <wp:posOffset>-286385</wp:posOffset>
            </wp:positionH>
            <wp:positionV relativeFrom="paragraph">
              <wp:posOffset>179705</wp:posOffset>
            </wp:positionV>
            <wp:extent cx="3514725" cy="2849245"/>
            <wp:effectExtent l="0" t="0" r="9525" b="8255"/>
            <wp:wrapThrough wrapText="bothSides">
              <wp:wrapPolygon edited="0">
                <wp:start x="0" y="0"/>
                <wp:lineTo x="0" y="21518"/>
                <wp:lineTo x="21541" y="21518"/>
                <wp:lineTo x="21541" y="0"/>
                <wp:lineTo x="0" y="0"/>
              </wp:wrapPolygon>
            </wp:wrapThrough>
            <wp:docPr id="2" name="Picture 2" descr="BM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MT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514725" cy="2849245"/>
                    </a:xfrm>
                    <a:prstGeom prst="rect">
                      <a:avLst/>
                    </a:prstGeom>
                    <a:noFill/>
                    <a:ln>
                      <a:noFill/>
                    </a:ln>
                  </pic:spPr>
                </pic:pic>
              </a:graphicData>
            </a:graphic>
            <wp14:sizeRelH relativeFrom="page">
              <wp14:pctWidth>0</wp14:pctWidth>
            </wp14:sizeRelH>
            <wp14:sizeRelV relativeFrom="page">
              <wp14:pctHeight>0</wp14:pctHeight>
            </wp14:sizeRelV>
          </wp:anchor>
        </w:drawing>
      </w:r>
      <w:r w:rsidR="00763C9B" w:rsidRPr="00763C9B">
        <w:rPr>
          <w:rFonts w:ascii="Verdana" w:eastAsia="Times New Roman" w:hAnsi="Verdana" w:cs="Times New Roman"/>
          <w:color w:val="000000"/>
          <w:sz w:val="18"/>
          <w:szCs w:val="18"/>
          <w:lang w:eastAsia="en-GB"/>
        </w:rPr>
        <w:t> </w:t>
      </w:r>
    </w:p>
    <w:p w:rsidR="00763C9B" w:rsidRPr="00763C9B" w:rsidRDefault="00763C9B" w:rsidP="00763C9B">
      <w:pPr>
        <w:shd w:val="clear" w:color="auto" w:fill="FFFFFF"/>
        <w:spacing w:after="0" w:line="336" w:lineRule="atLeast"/>
        <w:rPr>
          <w:rFonts w:ascii="Verdana" w:eastAsia="Times New Roman" w:hAnsi="Verdana" w:cs="Times New Roman"/>
          <w:color w:val="000000"/>
          <w:sz w:val="18"/>
          <w:szCs w:val="18"/>
          <w:lang w:eastAsia="en-GB"/>
        </w:rPr>
      </w:pPr>
      <w:r w:rsidRPr="00763C9B">
        <w:rPr>
          <w:rFonts w:ascii="Verdana" w:eastAsia="Times New Roman" w:hAnsi="Verdana" w:cs="Times New Roman"/>
          <w:color w:val="000000"/>
          <w:sz w:val="18"/>
          <w:szCs w:val="18"/>
          <w:lang w:eastAsia="en-GB"/>
        </w:rPr>
        <w:t>The Bone Marrow Transplant Unit was established in Singleton Hospital in 1997 following a campaign by patients who until then had to travel to Cardiff.</w:t>
      </w:r>
      <w:r w:rsidRPr="00763C9B">
        <w:rPr>
          <w:rFonts w:ascii="Verdana" w:eastAsia="Times New Roman" w:hAnsi="Verdana" w:cs="Times New Roman"/>
          <w:color w:val="000000"/>
          <w:sz w:val="18"/>
          <w:szCs w:val="18"/>
          <w:lang w:eastAsia="en-GB"/>
        </w:rPr>
        <w:br/>
        <w:t> </w:t>
      </w:r>
    </w:p>
    <w:p w:rsidR="00763C9B" w:rsidRPr="00763C9B" w:rsidRDefault="00763C9B" w:rsidP="00763C9B">
      <w:pPr>
        <w:shd w:val="clear" w:color="auto" w:fill="FFFFFF"/>
        <w:spacing w:after="0" w:line="336" w:lineRule="atLeast"/>
        <w:rPr>
          <w:rFonts w:ascii="Verdana" w:eastAsia="Times New Roman" w:hAnsi="Verdana" w:cs="Times New Roman"/>
          <w:color w:val="000000"/>
          <w:sz w:val="18"/>
          <w:szCs w:val="18"/>
          <w:lang w:eastAsia="en-GB"/>
        </w:rPr>
      </w:pPr>
      <w:r w:rsidRPr="00763C9B">
        <w:rPr>
          <w:rFonts w:ascii="Verdana" w:eastAsia="Times New Roman" w:hAnsi="Verdana" w:cs="Times New Roman"/>
          <w:i/>
          <w:iCs/>
          <w:color w:val="000000"/>
          <w:sz w:val="18"/>
          <w:szCs w:val="18"/>
          <w:lang w:eastAsia="en-GB"/>
        </w:rPr>
        <w:t xml:space="preserve">Keith </w:t>
      </w:r>
      <w:proofErr w:type="spellStart"/>
      <w:r w:rsidRPr="00763C9B">
        <w:rPr>
          <w:rFonts w:ascii="Verdana" w:eastAsia="Times New Roman" w:hAnsi="Verdana" w:cs="Times New Roman"/>
          <w:i/>
          <w:iCs/>
          <w:color w:val="000000"/>
          <w:sz w:val="18"/>
          <w:szCs w:val="18"/>
          <w:lang w:eastAsia="en-GB"/>
        </w:rPr>
        <w:t>Pearman</w:t>
      </w:r>
      <w:proofErr w:type="spellEnd"/>
      <w:r w:rsidRPr="00763C9B">
        <w:rPr>
          <w:rFonts w:ascii="Verdana" w:eastAsia="Times New Roman" w:hAnsi="Verdana" w:cs="Times New Roman"/>
          <w:i/>
          <w:iCs/>
          <w:color w:val="000000"/>
          <w:sz w:val="18"/>
          <w:szCs w:val="18"/>
          <w:lang w:eastAsia="en-GB"/>
        </w:rPr>
        <w:t xml:space="preserve"> (centre) with wife Karen </w:t>
      </w:r>
      <w:bookmarkStart w:id="0" w:name="_GoBack"/>
      <w:bookmarkEnd w:id="0"/>
      <w:r w:rsidRPr="00763C9B">
        <w:rPr>
          <w:rFonts w:ascii="Verdana" w:eastAsia="Times New Roman" w:hAnsi="Verdana" w:cs="Times New Roman"/>
          <w:i/>
          <w:iCs/>
          <w:color w:val="000000"/>
          <w:sz w:val="18"/>
          <w:szCs w:val="18"/>
          <w:lang w:eastAsia="en-GB"/>
        </w:rPr>
        <w:t xml:space="preserve">and Dr </w:t>
      </w:r>
      <w:proofErr w:type="spellStart"/>
      <w:r w:rsidRPr="00763C9B">
        <w:rPr>
          <w:rFonts w:ascii="Verdana" w:eastAsia="Times New Roman" w:hAnsi="Verdana" w:cs="Times New Roman"/>
          <w:i/>
          <w:iCs/>
          <w:color w:val="000000"/>
          <w:sz w:val="18"/>
          <w:szCs w:val="18"/>
          <w:lang w:eastAsia="en-GB"/>
        </w:rPr>
        <w:t>Saad</w:t>
      </w:r>
      <w:proofErr w:type="spellEnd"/>
      <w:r w:rsidRPr="00763C9B">
        <w:rPr>
          <w:rFonts w:ascii="Verdana" w:eastAsia="Times New Roman" w:hAnsi="Verdana" w:cs="Times New Roman"/>
          <w:i/>
          <w:iCs/>
          <w:color w:val="000000"/>
          <w:sz w:val="18"/>
          <w:szCs w:val="18"/>
          <w:lang w:eastAsia="en-GB"/>
        </w:rPr>
        <w:t xml:space="preserve"> Al-Ismail</w:t>
      </w:r>
      <w:r w:rsidRPr="00763C9B">
        <w:rPr>
          <w:rFonts w:ascii="Verdana" w:eastAsia="Times New Roman" w:hAnsi="Verdana" w:cs="Times New Roman"/>
          <w:color w:val="000000"/>
          <w:sz w:val="18"/>
          <w:szCs w:val="18"/>
          <w:lang w:eastAsia="en-GB"/>
        </w:rPr>
        <w:br/>
        <w:t> </w:t>
      </w:r>
    </w:p>
    <w:p w:rsidR="00763C9B" w:rsidRPr="00763C9B" w:rsidRDefault="00763C9B" w:rsidP="00763C9B">
      <w:pPr>
        <w:shd w:val="clear" w:color="auto" w:fill="FFFFFF"/>
        <w:spacing w:after="0" w:line="336" w:lineRule="atLeast"/>
        <w:rPr>
          <w:rFonts w:ascii="Verdana" w:eastAsia="Times New Roman" w:hAnsi="Verdana" w:cs="Times New Roman"/>
          <w:color w:val="000000"/>
          <w:sz w:val="18"/>
          <w:szCs w:val="18"/>
          <w:lang w:eastAsia="en-GB"/>
        </w:rPr>
      </w:pPr>
      <w:r w:rsidRPr="00763C9B">
        <w:rPr>
          <w:rFonts w:ascii="Verdana" w:eastAsia="Times New Roman" w:hAnsi="Verdana" w:cs="Times New Roman"/>
          <w:color w:val="000000"/>
          <w:sz w:val="18"/>
          <w:szCs w:val="18"/>
          <w:lang w:eastAsia="en-GB"/>
        </w:rPr>
        <w:t>Over the years it has gone from strength to strength, more recently joining with Cardiff to offer a regional service that will see more people receiving bone marrow transplants in Swansea than ever before.</w:t>
      </w:r>
      <w:r w:rsidRPr="00763C9B">
        <w:rPr>
          <w:rFonts w:ascii="Verdana" w:eastAsia="Times New Roman" w:hAnsi="Verdana" w:cs="Times New Roman"/>
          <w:color w:val="000000"/>
          <w:sz w:val="18"/>
          <w:szCs w:val="18"/>
          <w:lang w:eastAsia="en-GB"/>
        </w:rPr>
        <w:br/>
        <w:t> </w:t>
      </w:r>
    </w:p>
    <w:p w:rsidR="00763C9B" w:rsidRPr="00763C9B" w:rsidRDefault="00763C9B" w:rsidP="00763C9B">
      <w:pPr>
        <w:shd w:val="clear" w:color="auto" w:fill="FFFFFF"/>
        <w:spacing w:after="0" w:line="336" w:lineRule="atLeast"/>
        <w:rPr>
          <w:rFonts w:ascii="Verdana" w:eastAsia="Times New Roman" w:hAnsi="Verdana" w:cs="Times New Roman"/>
          <w:color w:val="000000"/>
          <w:sz w:val="18"/>
          <w:szCs w:val="18"/>
          <w:lang w:eastAsia="en-GB"/>
        </w:rPr>
      </w:pPr>
      <w:r w:rsidRPr="00763C9B">
        <w:rPr>
          <w:rFonts w:ascii="Verdana" w:eastAsia="Times New Roman" w:hAnsi="Verdana" w:cs="Times New Roman"/>
          <w:color w:val="000000"/>
          <w:sz w:val="18"/>
          <w:szCs w:val="18"/>
          <w:lang w:eastAsia="en-GB"/>
        </w:rPr>
        <w:t xml:space="preserve">Among the almost 300 patients who have been cared for in the BMT unit is Keith </w:t>
      </w:r>
      <w:proofErr w:type="spellStart"/>
      <w:r w:rsidRPr="00763C9B">
        <w:rPr>
          <w:rFonts w:ascii="Verdana" w:eastAsia="Times New Roman" w:hAnsi="Verdana" w:cs="Times New Roman"/>
          <w:color w:val="000000"/>
          <w:sz w:val="18"/>
          <w:szCs w:val="18"/>
          <w:lang w:eastAsia="en-GB"/>
        </w:rPr>
        <w:t>Pearman</w:t>
      </w:r>
      <w:proofErr w:type="spellEnd"/>
      <w:r w:rsidRPr="00763C9B">
        <w:rPr>
          <w:rFonts w:ascii="Verdana" w:eastAsia="Times New Roman" w:hAnsi="Verdana" w:cs="Times New Roman"/>
          <w:color w:val="000000"/>
          <w:sz w:val="18"/>
          <w:szCs w:val="18"/>
          <w:lang w:eastAsia="en-GB"/>
        </w:rPr>
        <w:t xml:space="preserve"> from Llanelli.</w:t>
      </w:r>
      <w:r w:rsidRPr="00763C9B">
        <w:rPr>
          <w:rFonts w:ascii="Verdana" w:eastAsia="Times New Roman" w:hAnsi="Verdana" w:cs="Times New Roman"/>
          <w:color w:val="000000"/>
          <w:sz w:val="18"/>
          <w:szCs w:val="18"/>
          <w:lang w:eastAsia="en-GB"/>
        </w:rPr>
        <w:br/>
        <w:t> </w:t>
      </w:r>
    </w:p>
    <w:p w:rsidR="00763C9B" w:rsidRPr="00763C9B" w:rsidRDefault="00763C9B" w:rsidP="00763C9B">
      <w:pPr>
        <w:shd w:val="clear" w:color="auto" w:fill="FFFFFF"/>
        <w:spacing w:after="0" w:line="336" w:lineRule="atLeast"/>
        <w:rPr>
          <w:rFonts w:ascii="Verdana" w:eastAsia="Times New Roman" w:hAnsi="Verdana" w:cs="Times New Roman"/>
          <w:color w:val="000000"/>
          <w:sz w:val="18"/>
          <w:szCs w:val="18"/>
          <w:lang w:eastAsia="en-GB"/>
        </w:rPr>
      </w:pPr>
      <w:r w:rsidRPr="00763C9B">
        <w:rPr>
          <w:rFonts w:ascii="Verdana" w:eastAsia="Times New Roman" w:hAnsi="Verdana" w:cs="Times New Roman"/>
          <w:color w:val="000000"/>
          <w:sz w:val="18"/>
          <w:szCs w:val="18"/>
          <w:lang w:eastAsia="en-GB"/>
        </w:rPr>
        <w:t>Keith was diagnosed with Non-Hodgkin’s Lymphoma in February 1994, just 15 months after tying the knot with wife Karen.</w:t>
      </w:r>
      <w:r w:rsidRPr="00763C9B">
        <w:rPr>
          <w:rFonts w:ascii="Verdana" w:eastAsia="Times New Roman" w:hAnsi="Verdana" w:cs="Times New Roman"/>
          <w:color w:val="000000"/>
          <w:sz w:val="18"/>
          <w:szCs w:val="18"/>
          <w:lang w:eastAsia="en-GB"/>
        </w:rPr>
        <w:br/>
        <w:t> </w:t>
      </w:r>
    </w:p>
    <w:p w:rsidR="00763C9B" w:rsidRPr="00763C9B" w:rsidRDefault="00763C9B" w:rsidP="00763C9B">
      <w:pPr>
        <w:shd w:val="clear" w:color="auto" w:fill="FFFFFF"/>
        <w:spacing w:after="0" w:line="336" w:lineRule="atLeast"/>
        <w:rPr>
          <w:rFonts w:ascii="Verdana" w:eastAsia="Times New Roman" w:hAnsi="Verdana" w:cs="Times New Roman"/>
          <w:color w:val="000000"/>
          <w:sz w:val="18"/>
          <w:szCs w:val="18"/>
          <w:lang w:eastAsia="en-GB"/>
        </w:rPr>
      </w:pPr>
      <w:r w:rsidRPr="00763C9B">
        <w:rPr>
          <w:rFonts w:ascii="Verdana" w:eastAsia="Times New Roman" w:hAnsi="Verdana" w:cs="Times New Roman"/>
          <w:color w:val="000000"/>
          <w:sz w:val="18"/>
          <w:szCs w:val="18"/>
          <w:lang w:eastAsia="en-GB"/>
        </w:rPr>
        <w:t>He underwent several courses of chemotherapy in Singleton Hospital and had periods of remission over the following six years.</w:t>
      </w:r>
      <w:r w:rsidRPr="00763C9B">
        <w:rPr>
          <w:rFonts w:ascii="Verdana" w:eastAsia="Times New Roman" w:hAnsi="Verdana" w:cs="Times New Roman"/>
          <w:color w:val="000000"/>
          <w:sz w:val="18"/>
          <w:szCs w:val="18"/>
          <w:lang w:eastAsia="en-GB"/>
        </w:rPr>
        <w:br/>
        <w:t> </w:t>
      </w:r>
    </w:p>
    <w:p w:rsidR="00763C9B" w:rsidRPr="00763C9B" w:rsidRDefault="00763C9B" w:rsidP="00763C9B">
      <w:pPr>
        <w:shd w:val="clear" w:color="auto" w:fill="FFFFFF"/>
        <w:spacing w:after="0" w:line="336" w:lineRule="atLeast"/>
        <w:rPr>
          <w:rFonts w:ascii="Verdana" w:eastAsia="Times New Roman" w:hAnsi="Verdana" w:cs="Times New Roman"/>
          <w:color w:val="000000"/>
          <w:sz w:val="18"/>
          <w:szCs w:val="18"/>
          <w:lang w:eastAsia="en-GB"/>
        </w:rPr>
      </w:pPr>
      <w:r w:rsidRPr="00763C9B">
        <w:rPr>
          <w:rFonts w:ascii="Verdana" w:eastAsia="Times New Roman" w:hAnsi="Verdana" w:cs="Times New Roman"/>
          <w:color w:val="000000"/>
          <w:sz w:val="18"/>
          <w:szCs w:val="18"/>
          <w:lang w:eastAsia="en-GB"/>
        </w:rPr>
        <w:t>But in 2001 the disease returned with a vengeance, requiring aggressive chemotherapy followed by bone marrow transplant using Keith’s bone marrow stem cells, which had been harvested and frozen years before.</w:t>
      </w:r>
      <w:r w:rsidRPr="00763C9B">
        <w:rPr>
          <w:rFonts w:ascii="Verdana" w:eastAsia="Times New Roman" w:hAnsi="Verdana" w:cs="Times New Roman"/>
          <w:color w:val="000000"/>
          <w:sz w:val="18"/>
          <w:szCs w:val="18"/>
          <w:lang w:eastAsia="en-GB"/>
        </w:rPr>
        <w:br/>
        <w:t> </w:t>
      </w:r>
    </w:p>
    <w:p w:rsidR="00763C9B" w:rsidRPr="00763C9B" w:rsidRDefault="00763C9B" w:rsidP="00763C9B">
      <w:pPr>
        <w:shd w:val="clear" w:color="auto" w:fill="FFFFFF"/>
        <w:spacing w:after="0" w:line="336" w:lineRule="atLeast"/>
        <w:rPr>
          <w:rFonts w:ascii="Verdana" w:eastAsia="Times New Roman" w:hAnsi="Verdana" w:cs="Times New Roman"/>
          <w:color w:val="000000"/>
          <w:sz w:val="18"/>
          <w:szCs w:val="18"/>
          <w:lang w:eastAsia="en-GB"/>
        </w:rPr>
      </w:pPr>
      <w:r w:rsidRPr="00763C9B">
        <w:rPr>
          <w:rFonts w:ascii="Verdana" w:eastAsia="Times New Roman" w:hAnsi="Verdana" w:cs="Times New Roman"/>
          <w:color w:val="000000"/>
          <w:sz w:val="18"/>
          <w:szCs w:val="18"/>
          <w:lang w:eastAsia="en-GB"/>
        </w:rPr>
        <w:t xml:space="preserve">During a celebration to mark the Singleton unit’s 20th anniversary, Keith said: </w:t>
      </w:r>
      <w:r w:rsidRPr="00763C9B">
        <w:rPr>
          <w:rFonts w:ascii="Verdana" w:eastAsia="Times New Roman" w:hAnsi="Verdana" w:cs="Times New Roman"/>
          <w:b/>
          <w:bCs/>
          <w:color w:val="000000"/>
          <w:sz w:val="18"/>
          <w:szCs w:val="18"/>
          <w:lang w:eastAsia="en-GB"/>
        </w:rPr>
        <w:t>“The fact that I’m here talking to you now is testament to the unit and all the staff involved.</w:t>
      </w:r>
      <w:r w:rsidRPr="00763C9B">
        <w:rPr>
          <w:rFonts w:ascii="Verdana" w:eastAsia="Times New Roman" w:hAnsi="Verdana" w:cs="Times New Roman"/>
          <w:color w:val="000000"/>
          <w:sz w:val="18"/>
          <w:szCs w:val="18"/>
          <w:lang w:eastAsia="en-GB"/>
        </w:rPr>
        <w:br/>
        <w:t> </w:t>
      </w:r>
    </w:p>
    <w:p w:rsidR="00763C9B" w:rsidRPr="00763C9B" w:rsidRDefault="00763C9B" w:rsidP="00763C9B">
      <w:pPr>
        <w:shd w:val="clear" w:color="auto" w:fill="FFFFFF"/>
        <w:spacing w:after="0" w:line="336" w:lineRule="atLeast"/>
        <w:rPr>
          <w:rFonts w:ascii="Verdana" w:eastAsia="Times New Roman" w:hAnsi="Verdana" w:cs="Times New Roman"/>
          <w:color w:val="000000"/>
          <w:sz w:val="18"/>
          <w:szCs w:val="18"/>
          <w:lang w:eastAsia="en-GB"/>
        </w:rPr>
      </w:pPr>
      <w:r w:rsidRPr="00763C9B">
        <w:rPr>
          <w:rFonts w:ascii="Verdana" w:eastAsia="Times New Roman" w:hAnsi="Verdana" w:cs="Times New Roman"/>
          <w:b/>
          <w:bCs/>
          <w:color w:val="000000"/>
          <w:sz w:val="18"/>
          <w:szCs w:val="18"/>
          <w:lang w:eastAsia="en-GB"/>
        </w:rPr>
        <w:t>“It cannot be an easy place to work. All the staff there, every single person involved, I cannot praise them or thank them enough. They saved my life.”</w:t>
      </w:r>
      <w:r w:rsidRPr="00763C9B">
        <w:rPr>
          <w:rFonts w:ascii="Verdana" w:eastAsia="Times New Roman" w:hAnsi="Verdana" w:cs="Times New Roman"/>
          <w:color w:val="000000"/>
          <w:sz w:val="18"/>
          <w:szCs w:val="18"/>
          <w:lang w:eastAsia="en-GB"/>
        </w:rPr>
        <w:br/>
        <w:t> </w:t>
      </w:r>
    </w:p>
    <w:p w:rsidR="00763C9B" w:rsidRPr="00763C9B" w:rsidRDefault="00763C9B" w:rsidP="00763C9B">
      <w:pPr>
        <w:shd w:val="clear" w:color="auto" w:fill="FFFFFF"/>
        <w:spacing w:after="0" w:line="336" w:lineRule="atLeast"/>
        <w:rPr>
          <w:rFonts w:ascii="Verdana" w:eastAsia="Times New Roman" w:hAnsi="Verdana" w:cs="Times New Roman"/>
          <w:color w:val="000000"/>
          <w:sz w:val="18"/>
          <w:szCs w:val="18"/>
          <w:lang w:eastAsia="en-GB"/>
        </w:rPr>
      </w:pPr>
      <w:r w:rsidRPr="00763C9B">
        <w:rPr>
          <w:rFonts w:ascii="Verdana" w:eastAsia="Times New Roman" w:hAnsi="Verdana" w:cs="Times New Roman"/>
          <w:color w:val="000000"/>
          <w:sz w:val="18"/>
          <w:szCs w:val="18"/>
          <w:lang w:eastAsia="en-GB"/>
        </w:rPr>
        <w:lastRenderedPageBreak/>
        <w:t>A stem cell (bone marrow) transplant involves replacing damaged blood cells with healthy ones. It’s used to treat a range of conditions affecting blood cells such as lymphoma and leukaemia.</w:t>
      </w:r>
      <w:r w:rsidRPr="00763C9B">
        <w:rPr>
          <w:rFonts w:ascii="Verdana" w:eastAsia="Times New Roman" w:hAnsi="Verdana" w:cs="Times New Roman"/>
          <w:color w:val="000000"/>
          <w:sz w:val="18"/>
          <w:szCs w:val="18"/>
          <w:lang w:eastAsia="en-GB"/>
        </w:rPr>
        <w:br/>
        <w:t> </w:t>
      </w:r>
    </w:p>
    <w:p w:rsidR="00763C9B" w:rsidRPr="00763C9B" w:rsidRDefault="00763C9B" w:rsidP="00763C9B">
      <w:pPr>
        <w:shd w:val="clear" w:color="auto" w:fill="FFFFFF"/>
        <w:spacing w:after="0" w:line="336" w:lineRule="atLeast"/>
        <w:rPr>
          <w:rFonts w:ascii="Verdana" w:eastAsia="Times New Roman" w:hAnsi="Verdana" w:cs="Times New Roman"/>
          <w:color w:val="000000"/>
          <w:sz w:val="18"/>
          <w:szCs w:val="18"/>
          <w:lang w:eastAsia="en-GB"/>
        </w:rPr>
      </w:pPr>
      <w:r w:rsidRPr="00763C9B">
        <w:rPr>
          <w:rFonts w:ascii="Verdana" w:eastAsia="Times New Roman" w:hAnsi="Verdana" w:cs="Times New Roman"/>
          <w:color w:val="000000"/>
          <w:sz w:val="18"/>
          <w:szCs w:val="18"/>
          <w:lang w:eastAsia="en-GB"/>
        </w:rPr>
        <w:t>The high-dose chemotherapy damages the bone marrow, leaving the patient highly vulnerable to infection until the transplanted stem cells have had time to repair this damage.</w:t>
      </w:r>
      <w:r w:rsidRPr="00763C9B">
        <w:rPr>
          <w:rFonts w:ascii="Verdana" w:eastAsia="Times New Roman" w:hAnsi="Verdana" w:cs="Times New Roman"/>
          <w:color w:val="000000"/>
          <w:sz w:val="18"/>
          <w:szCs w:val="18"/>
          <w:lang w:eastAsia="en-GB"/>
        </w:rPr>
        <w:br/>
        <w:t> </w:t>
      </w:r>
    </w:p>
    <w:p w:rsidR="00763C9B" w:rsidRPr="00763C9B" w:rsidRDefault="00763C9B" w:rsidP="00763C9B">
      <w:pPr>
        <w:shd w:val="clear" w:color="auto" w:fill="FFFFFF"/>
        <w:spacing w:after="0" w:line="336" w:lineRule="atLeast"/>
        <w:rPr>
          <w:rFonts w:ascii="Verdana" w:eastAsia="Times New Roman" w:hAnsi="Verdana" w:cs="Times New Roman"/>
          <w:color w:val="000000"/>
          <w:sz w:val="18"/>
          <w:szCs w:val="18"/>
          <w:lang w:eastAsia="en-GB"/>
        </w:rPr>
      </w:pPr>
      <w:r w:rsidRPr="00763C9B">
        <w:rPr>
          <w:rFonts w:ascii="Verdana" w:eastAsia="Times New Roman" w:hAnsi="Verdana" w:cs="Times New Roman"/>
          <w:color w:val="000000"/>
          <w:sz w:val="18"/>
          <w:szCs w:val="18"/>
          <w:lang w:eastAsia="en-GB"/>
        </w:rPr>
        <w:t>Stem cell harvesting is done in Cardiff in one day but the transplants take place in the Singleton unit, which has all the necessary facilities, involving an inpatient stay of around three weeks.</w:t>
      </w:r>
      <w:r w:rsidRPr="00763C9B">
        <w:rPr>
          <w:rFonts w:ascii="Verdana" w:eastAsia="Times New Roman" w:hAnsi="Verdana" w:cs="Times New Roman"/>
          <w:color w:val="000000"/>
          <w:sz w:val="18"/>
          <w:szCs w:val="18"/>
          <w:lang w:eastAsia="en-GB"/>
        </w:rPr>
        <w:br/>
        <w:t> </w:t>
      </w:r>
    </w:p>
    <w:p w:rsidR="00763C9B" w:rsidRPr="00763C9B" w:rsidRDefault="00763C9B" w:rsidP="00763C9B">
      <w:pPr>
        <w:shd w:val="clear" w:color="auto" w:fill="FFFFFF"/>
        <w:spacing w:after="0" w:line="336" w:lineRule="atLeast"/>
        <w:rPr>
          <w:rFonts w:ascii="Verdana" w:eastAsia="Times New Roman" w:hAnsi="Verdana" w:cs="Times New Roman"/>
          <w:color w:val="000000"/>
          <w:sz w:val="18"/>
          <w:szCs w:val="18"/>
          <w:lang w:eastAsia="en-GB"/>
        </w:rPr>
      </w:pPr>
      <w:r w:rsidRPr="00763C9B">
        <w:rPr>
          <w:rFonts w:ascii="Verdana" w:eastAsia="Times New Roman" w:hAnsi="Verdana" w:cs="Times New Roman"/>
          <w:color w:val="000000"/>
          <w:sz w:val="18"/>
          <w:szCs w:val="18"/>
          <w:lang w:eastAsia="en-GB"/>
        </w:rPr>
        <w:t>But pre-1997, patients from Swansea and South West Wales not only had the harvesting but the transplant carried out in Cardiff.</w:t>
      </w:r>
      <w:r w:rsidRPr="00763C9B">
        <w:rPr>
          <w:rFonts w:ascii="Verdana" w:eastAsia="Times New Roman" w:hAnsi="Verdana" w:cs="Times New Roman"/>
          <w:color w:val="000000"/>
          <w:sz w:val="18"/>
          <w:szCs w:val="18"/>
          <w:lang w:eastAsia="en-GB"/>
        </w:rPr>
        <w:br/>
        <w:t> </w:t>
      </w:r>
    </w:p>
    <w:p w:rsidR="00763C9B" w:rsidRPr="00763C9B" w:rsidRDefault="00763C9B" w:rsidP="00763C9B">
      <w:pPr>
        <w:shd w:val="clear" w:color="auto" w:fill="FFFFFF"/>
        <w:spacing w:after="0" w:line="336" w:lineRule="atLeast"/>
        <w:rPr>
          <w:rFonts w:ascii="Verdana" w:eastAsia="Times New Roman" w:hAnsi="Verdana" w:cs="Times New Roman"/>
          <w:color w:val="000000"/>
          <w:sz w:val="18"/>
          <w:szCs w:val="18"/>
          <w:lang w:eastAsia="en-GB"/>
        </w:rPr>
      </w:pPr>
      <w:r w:rsidRPr="00763C9B">
        <w:rPr>
          <w:rFonts w:ascii="Verdana" w:eastAsia="Times New Roman" w:hAnsi="Verdana" w:cs="Times New Roman"/>
          <w:color w:val="000000"/>
          <w:sz w:val="18"/>
          <w:szCs w:val="18"/>
          <w:lang w:eastAsia="en-GB"/>
        </w:rPr>
        <w:t xml:space="preserve">Consultant haematologist Dr </w:t>
      </w:r>
      <w:proofErr w:type="spellStart"/>
      <w:r w:rsidRPr="00763C9B">
        <w:rPr>
          <w:rFonts w:ascii="Verdana" w:eastAsia="Times New Roman" w:hAnsi="Verdana" w:cs="Times New Roman"/>
          <w:color w:val="000000"/>
          <w:sz w:val="18"/>
          <w:szCs w:val="18"/>
          <w:lang w:eastAsia="en-GB"/>
        </w:rPr>
        <w:t>Saad</w:t>
      </w:r>
      <w:proofErr w:type="spellEnd"/>
      <w:r w:rsidRPr="00763C9B">
        <w:rPr>
          <w:rFonts w:ascii="Verdana" w:eastAsia="Times New Roman" w:hAnsi="Verdana" w:cs="Times New Roman"/>
          <w:color w:val="000000"/>
          <w:sz w:val="18"/>
          <w:szCs w:val="18"/>
          <w:lang w:eastAsia="en-GB"/>
        </w:rPr>
        <w:t xml:space="preserve"> Al-Ismail, who leads the service at Singleton, said: </w:t>
      </w:r>
      <w:r w:rsidRPr="00763C9B">
        <w:rPr>
          <w:rFonts w:ascii="Verdana" w:eastAsia="Times New Roman" w:hAnsi="Verdana" w:cs="Times New Roman"/>
          <w:b/>
          <w:bCs/>
          <w:color w:val="000000"/>
          <w:sz w:val="18"/>
          <w:szCs w:val="18"/>
          <w:lang w:eastAsia="en-GB"/>
        </w:rPr>
        <w:t>“Patients couldn’t understand why they had to spend three weeks in Cardiff.</w:t>
      </w:r>
      <w:r w:rsidRPr="00763C9B">
        <w:rPr>
          <w:rFonts w:ascii="Verdana" w:eastAsia="Times New Roman" w:hAnsi="Verdana" w:cs="Times New Roman"/>
          <w:color w:val="000000"/>
          <w:sz w:val="18"/>
          <w:szCs w:val="18"/>
          <w:lang w:eastAsia="en-GB"/>
        </w:rPr>
        <w:br/>
        <w:t> </w:t>
      </w:r>
    </w:p>
    <w:p w:rsidR="00763C9B" w:rsidRPr="00763C9B" w:rsidRDefault="00763C9B" w:rsidP="00763C9B">
      <w:pPr>
        <w:shd w:val="clear" w:color="auto" w:fill="FFFFFF"/>
        <w:spacing w:after="0" w:line="336" w:lineRule="atLeast"/>
        <w:rPr>
          <w:rFonts w:ascii="Verdana" w:eastAsia="Times New Roman" w:hAnsi="Verdana" w:cs="Times New Roman"/>
          <w:color w:val="000000"/>
          <w:sz w:val="18"/>
          <w:szCs w:val="18"/>
          <w:lang w:eastAsia="en-GB"/>
        </w:rPr>
      </w:pPr>
      <w:r w:rsidRPr="00763C9B">
        <w:rPr>
          <w:rFonts w:ascii="Verdana" w:eastAsia="Times New Roman" w:hAnsi="Verdana" w:cs="Times New Roman"/>
          <w:b/>
          <w:bCs/>
          <w:color w:val="000000"/>
          <w:sz w:val="18"/>
          <w:szCs w:val="18"/>
          <w:lang w:eastAsia="en-GB"/>
        </w:rPr>
        <w:t>“We were already treating the diseases. We had the nursing and medical expertise. So adding bone marrow transplantation was not a big undertaking.”</w:t>
      </w:r>
      <w:r w:rsidRPr="00763C9B">
        <w:rPr>
          <w:rFonts w:ascii="Verdana" w:eastAsia="Times New Roman" w:hAnsi="Verdana" w:cs="Times New Roman"/>
          <w:color w:val="000000"/>
          <w:sz w:val="18"/>
          <w:szCs w:val="18"/>
          <w:lang w:eastAsia="en-GB"/>
        </w:rPr>
        <w:br/>
        <w:t> </w:t>
      </w:r>
    </w:p>
    <w:p w:rsidR="00763C9B" w:rsidRPr="00763C9B" w:rsidRDefault="00763C9B" w:rsidP="00763C9B">
      <w:pPr>
        <w:shd w:val="clear" w:color="auto" w:fill="FFFFFF"/>
        <w:spacing w:after="0" w:line="336" w:lineRule="atLeast"/>
        <w:rPr>
          <w:rFonts w:ascii="Verdana" w:eastAsia="Times New Roman" w:hAnsi="Verdana" w:cs="Times New Roman"/>
          <w:color w:val="000000"/>
          <w:sz w:val="18"/>
          <w:szCs w:val="18"/>
          <w:lang w:eastAsia="en-GB"/>
        </w:rPr>
      </w:pPr>
      <w:r w:rsidRPr="00763C9B">
        <w:rPr>
          <w:rFonts w:ascii="Verdana" w:eastAsia="Times New Roman" w:hAnsi="Verdana" w:cs="Times New Roman"/>
          <w:color w:val="000000"/>
          <w:sz w:val="18"/>
          <w:szCs w:val="18"/>
          <w:lang w:eastAsia="en-GB"/>
        </w:rPr>
        <w:t>Meanwhile, Cardiff was struggling to meet the demand from across South Wales. Patients were waiting for beds to have transplants, and often their condition deteriorated while they were waiting.</w:t>
      </w:r>
      <w:r w:rsidRPr="00763C9B">
        <w:rPr>
          <w:rFonts w:ascii="Verdana" w:eastAsia="Times New Roman" w:hAnsi="Verdana" w:cs="Times New Roman"/>
          <w:color w:val="000000"/>
          <w:sz w:val="18"/>
          <w:szCs w:val="18"/>
          <w:lang w:eastAsia="en-GB"/>
        </w:rPr>
        <w:br/>
        <w:t> </w:t>
      </w:r>
    </w:p>
    <w:p w:rsidR="00763C9B" w:rsidRPr="00763C9B" w:rsidRDefault="00763C9B" w:rsidP="00763C9B">
      <w:pPr>
        <w:shd w:val="clear" w:color="auto" w:fill="FFFFFF"/>
        <w:spacing w:after="0" w:line="336" w:lineRule="atLeast"/>
        <w:rPr>
          <w:rFonts w:ascii="Verdana" w:eastAsia="Times New Roman" w:hAnsi="Verdana" w:cs="Times New Roman"/>
          <w:color w:val="000000"/>
          <w:sz w:val="18"/>
          <w:szCs w:val="18"/>
          <w:lang w:eastAsia="en-GB"/>
        </w:rPr>
      </w:pPr>
      <w:r w:rsidRPr="00763C9B">
        <w:rPr>
          <w:rFonts w:ascii="Verdana" w:eastAsia="Times New Roman" w:hAnsi="Verdana" w:cs="Times New Roman"/>
          <w:color w:val="000000"/>
          <w:sz w:val="18"/>
          <w:szCs w:val="18"/>
          <w:lang w:eastAsia="en-GB"/>
        </w:rPr>
        <w:t xml:space="preserve">Dr Al-Ismail said: </w:t>
      </w:r>
      <w:r w:rsidRPr="00763C9B">
        <w:rPr>
          <w:rFonts w:ascii="Verdana" w:eastAsia="Times New Roman" w:hAnsi="Verdana" w:cs="Times New Roman"/>
          <w:b/>
          <w:bCs/>
          <w:color w:val="000000"/>
          <w:sz w:val="18"/>
          <w:szCs w:val="18"/>
          <w:lang w:eastAsia="en-GB"/>
        </w:rPr>
        <w:t>“The demand was for the service to expand. But Cardiff could not expand so Swansea was the obvious choice.”</w:t>
      </w:r>
      <w:r w:rsidRPr="00763C9B">
        <w:rPr>
          <w:rFonts w:ascii="Verdana" w:eastAsia="Times New Roman" w:hAnsi="Verdana" w:cs="Times New Roman"/>
          <w:color w:val="000000"/>
          <w:sz w:val="18"/>
          <w:szCs w:val="18"/>
          <w:lang w:eastAsia="en-GB"/>
        </w:rPr>
        <w:br/>
        <w:t> </w:t>
      </w:r>
    </w:p>
    <w:p w:rsidR="00763C9B" w:rsidRPr="00763C9B" w:rsidRDefault="00763C9B" w:rsidP="00763C9B">
      <w:pPr>
        <w:shd w:val="clear" w:color="auto" w:fill="FFFFFF"/>
        <w:spacing w:after="0" w:line="336" w:lineRule="atLeast"/>
        <w:rPr>
          <w:rFonts w:ascii="Verdana" w:eastAsia="Times New Roman" w:hAnsi="Verdana" w:cs="Times New Roman"/>
          <w:color w:val="000000"/>
          <w:sz w:val="18"/>
          <w:szCs w:val="18"/>
          <w:lang w:eastAsia="en-GB"/>
        </w:rPr>
      </w:pPr>
      <w:r w:rsidRPr="00763C9B">
        <w:rPr>
          <w:rFonts w:ascii="Verdana" w:eastAsia="Times New Roman" w:hAnsi="Verdana" w:cs="Times New Roman"/>
          <w:color w:val="000000"/>
          <w:sz w:val="18"/>
          <w:szCs w:val="18"/>
          <w:lang w:eastAsia="en-GB"/>
        </w:rPr>
        <w:t>A vital contribution to Singleton’s ability to provide the service was its two-bed laminar airflow unit which provides a sterile environment for patients while the stem cells repair the bone marrow.</w:t>
      </w:r>
      <w:r w:rsidRPr="00763C9B">
        <w:rPr>
          <w:rFonts w:ascii="Verdana" w:eastAsia="Times New Roman" w:hAnsi="Verdana" w:cs="Times New Roman"/>
          <w:color w:val="000000"/>
          <w:sz w:val="18"/>
          <w:szCs w:val="18"/>
          <w:lang w:eastAsia="en-GB"/>
        </w:rPr>
        <w:br/>
        <w:t> </w:t>
      </w:r>
    </w:p>
    <w:p w:rsidR="00763C9B" w:rsidRPr="00763C9B" w:rsidRDefault="00763C9B" w:rsidP="00763C9B">
      <w:pPr>
        <w:shd w:val="clear" w:color="auto" w:fill="FFFFFF"/>
        <w:spacing w:after="0" w:line="336" w:lineRule="atLeast"/>
        <w:rPr>
          <w:rFonts w:ascii="Verdana" w:eastAsia="Times New Roman" w:hAnsi="Verdana" w:cs="Times New Roman"/>
          <w:color w:val="000000"/>
          <w:sz w:val="18"/>
          <w:szCs w:val="18"/>
          <w:lang w:eastAsia="en-GB"/>
        </w:rPr>
      </w:pPr>
      <w:r w:rsidRPr="00763C9B">
        <w:rPr>
          <w:rFonts w:ascii="Verdana" w:eastAsia="Times New Roman" w:hAnsi="Verdana" w:cs="Times New Roman"/>
          <w:color w:val="000000"/>
          <w:sz w:val="18"/>
          <w:szCs w:val="18"/>
          <w:lang w:eastAsia="en-GB"/>
        </w:rPr>
        <w:t>It opened in February 1991 in memory of Petra Gates, a young lady who, in 1988, developed an illness affecting her bone marrow.</w:t>
      </w:r>
      <w:r w:rsidRPr="00763C9B">
        <w:rPr>
          <w:rFonts w:ascii="Verdana" w:eastAsia="Times New Roman" w:hAnsi="Verdana" w:cs="Times New Roman"/>
          <w:color w:val="000000"/>
          <w:sz w:val="18"/>
          <w:szCs w:val="18"/>
          <w:lang w:eastAsia="en-GB"/>
        </w:rPr>
        <w:br/>
        <w:t> </w:t>
      </w:r>
    </w:p>
    <w:p w:rsidR="00763C9B" w:rsidRPr="00763C9B" w:rsidRDefault="00763C9B" w:rsidP="00763C9B">
      <w:pPr>
        <w:shd w:val="clear" w:color="auto" w:fill="FFFFFF"/>
        <w:spacing w:after="0" w:line="336" w:lineRule="atLeast"/>
        <w:rPr>
          <w:rFonts w:ascii="Verdana" w:eastAsia="Times New Roman" w:hAnsi="Verdana" w:cs="Times New Roman"/>
          <w:color w:val="000000"/>
          <w:sz w:val="18"/>
          <w:szCs w:val="18"/>
          <w:lang w:eastAsia="en-GB"/>
        </w:rPr>
      </w:pPr>
      <w:r w:rsidRPr="00763C9B">
        <w:rPr>
          <w:rFonts w:ascii="Verdana" w:eastAsia="Times New Roman" w:hAnsi="Verdana" w:cs="Times New Roman"/>
          <w:color w:val="000000"/>
          <w:sz w:val="18"/>
          <w:szCs w:val="18"/>
          <w:lang w:eastAsia="en-GB"/>
        </w:rPr>
        <w:t>When no suitable donor could be found, the Swansea team began a course of treatment which sadly did not prove successful.</w:t>
      </w:r>
      <w:r w:rsidRPr="00763C9B">
        <w:rPr>
          <w:rFonts w:ascii="Verdana" w:eastAsia="Times New Roman" w:hAnsi="Verdana" w:cs="Times New Roman"/>
          <w:color w:val="000000"/>
          <w:sz w:val="18"/>
          <w:szCs w:val="18"/>
          <w:lang w:eastAsia="en-GB"/>
        </w:rPr>
        <w:br/>
        <w:t> </w:t>
      </w:r>
    </w:p>
    <w:p w:rsidR="00763C9B" w:rsidRPr="00763C9B" w:rsidRDefault="00763C9B" w:rsidP="00763C9B">
      <w:pPr>
        <w:shd w:val="clear" w:color="auto" w:fill="FFFFFF"/>
        <w:spacing w:after="0" w:line="336" w:lineRule="atLeast"/>
        <w:rPr>
          <w:rFonts w:ascii="Verdana" w:eastAsia="Times New Roman" w:hAnsi="Verdana" w:cs="Times New Roman"/>
          <w:color w:val="000000"/>
          <w:sz w:val="18"/>
          <w:szCs w:val="18"/>
          <w:lang w:eastAsia="en-GB"/>
        </w:rPr>
      </w:pPr>
      <w:r w:rsidRPr="00763C9B">
        <w:rPr>
          <w:rFonts w:ascii="Verdana" w:eastAsia="Times New Roman" w:hAnsi="Verdana" w:cs="Times New Roman"/>
          <w:color w:val="000000"/>
          <w:sz w:val="18"/>
          <w:szCs w:val="18"/>
          <w:lang w:eastAsia="en-GB"/>
        </w:rPr>
        <w:t>However, Petra’s family was so grateful for the care she received that they organised a fundraising campaign to pay for the unit.</w:t>
      </w:r>
      <w:r w:rsidRPr="00763C9B">
        <w:rPr>
          <w:rFonts w:ascii="Verdana" w:eastAsia="Times New Roman" w:hAnsi="Verdana" w:cs="Times New Roman"/>
          <w:color w:val="000000"/>
          <w:sz w:val="18"/>
          <w:szCs w:val="18"/>
          <w:lang w:eastAsia="en-GB"/>
        </w:rPr>
        <w:br/>
        <w:t> </w:t>
      </w:r>
    </w:p>
    <w:p w:rsidR="00763C9B" w:rsidRPr="00763C9B" w:rsidRDefault="00763C9B" w:rsidP="00763C9B">
      <w:pPr>
        <w:shd w:val="clear" w:color="auto" w:fill="FFFFFF"/>
        <w:spacing w:after="0" w:line="336" w:lineRule="atLeast"/>
        <w:rPr>
          <w:rFonts w:ascii="Verdana" w:eastAsia="Times New Roman" w:hAnsi="Verdana" w:cs="Times New Roman"/>
          <w:color w:val="000000"/>
          <w:sz w:val="18"/>
          <w:szCs w:val="18"/>
          <w:lang w:eastAsia="en-GB"/>
        </w:rPr>
      </w:pPr>
      <w:r w:rsidRPr="00763C9B">
        <w:rPr>
          <w:rFonts w:ascii="Verdana" w:eastAsia="Times New Roman" w:hAnsi="Verdana" w:cs="Times New Roman"/>
          <w:color w:val="000000"/>
          <w:sz w:val="18"/>
          <w:szCs w:val="18"/>
          <w:lang w:eastAsia="en-GB"/>
        </w:rPr>
        <w:t>The BMT Unit is a self-contained area where patients are nursed on a 1:1 or 1:2 basis, ensuring they have the necessary level of care while they progress through the transplant process.</w:t>
      </w:r>
      <w:r w:rsidRPr="00763C9B">
        <w:rPr>
          <w:rFonts w:ascii="Verdana" w:eastAsia="Times New Roman" w:hAnsi="Verdana" w:cs="Times New Roman"/>
          <w:color w:val="000000"/>
          <w:sz w:val="18"/>
          <w:szCs w:val="18"/>
          <w:lang w:eastAsia="en-GB"/>
        </w:rPr>
        <w:br/>
        <w:t> </w:t>
      </w:r>
    </w:p>
    <w:p w:rsidR="00763C9B" w:rsidRPr="00763C9B" w:rsidRDefault="00763C9B" w:rsidP="00763C9B">
      <w:pPr>
        <w:shd w:val="clear" w:color="auto" w:fill="FFFFFF"/>
        <w:spacing w:after="0" w:line="336" w:lineRule="atLeast"/>
        <w:rPr>
          <w:rFonts w:ascii="Verdana" w:eastAsia="Times New Roman" w:hAnsi="Verdana" w:cs="Times New Roman"/>
          <w:color w:val="000000"/>
          <w:sz w:val="18"/>
          <w:szCs w:val="18"/>
          <w:lang w:eastAsia="en-GB"/>
        </w:rPr>
      </w:pPr>
      <w:r w:rsidRPr="00763C9B">
        <w:rPr>
          <w:rFonts w:ascii="Verdana" w:eastAsia="Times New Roman" w:hAnsi="Verdana" w:cs="Times New Roman"/>
          <w:color w:val="000000"/>
          <w:sz w:val="18"/>
          <w:szCs w:val="18"/>
          <w:lang w:eastAsia="en-GB"/>
        </w:rPr>
        <w:lastRenderedPageBreak/>
        <w:t>Swansea specialises exclusively in autologous transplants, where the cells are the patient’s own – as opposed to allogenic, which uses donated cells.</w:t>
      </w:r>
    </w:p>
    <w:p w:rsidR="00763C9B" w:rsidRPr="00763C9B" w:rsidRDefault="005A764D" w:rsidP="00763C9B">
      <w:pPr>
        <w:shd w:val="clear" w:color="auto" w:fill="FFFFFF"/>
        <w:spacing w:after="0" w:line="336" w:lineRule="atLeast"/>
        <w:rPr>
          <w:rFonts w:ascii="Verdana" w:eastAsia="Times New Roman" w:hAnsi="Verdana" w:cs="Times New Roman"/>
          <w:color w:val="000000"/>
          <w:sz w:val="18"/>
          <w:szCs w:val="18"/>
          <w:lang w:eastAsia="en-GB"/>
        </w:rPr>
      </w:pPr>
      <w:r w:rsidRPr="00763C9B">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column">
              <wp:posOffset>2305050</wp:posOffset>
            </wp:positionH>
            <wp:positionV relativeFrom="paragraph">
              <wp:posOffset>11430</wp:posOffset>
            </wp:positionV>
            <wp:extent cx="3899784" cy="2514318"/>
            <wp:effectExtent l="0" t="0" r="5715" b="635"/>
            <wp:wrapThrough wrapText="bothSides">
              <wp:wrapPolygon edited="0">
                <wp:start x="0" y="0"/>
                <wp:lineTo x="0" y="21442"/>
                <wp:lineTo x="21526" y="21442"/>
                <wp:lineTo x="21526" y="0"/>
                <wp:lineTo x="0" y="0"/>
              </wp:wrapPolygon>
            </wp:wrapThrough>
            <wp:docPr id="1" name="Picture 1" descr="BM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MT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899784" cy="2514318"/>
                    </a:xfrm>
                    <a:prstGeom prst="rect">
                      <a:avLst/>
                    </a:prstGeom>
                    <a:noFill/>
                    <a:ln>
                      <a:noFill/>
                    </a:ln>
                  </pic:spPr>
                </pic:pic>
              </a:graphicData>
            </a:graphic>
            <wp14:sizeRelH relativeFrom="page">
              <wp14:pctWidth>0</wp14:pctWidth>
            </wp14:sizeRelH>
            <wp14:sizeRelV relativeFrom="page">
              <wp14:pctHeight>0</wp14:pctHeight>
            </wp14:sizeRelV>
          </wp:anchor>
        </w:drawing>
      </w:r>
      <w:r w:rsidR="00763C9B" w:rsidRPr="00763C9B">
        <w:rPr>
          <w:rFonts w:ascii="Verdana" w:eastAsia="Times New Roman" w:hAnsi="Verdana" w:cs="Times New Roman"/>
          <w:color w:val="000000"/>
          <w:sz w:val="18"/>
          <w:szCs w:val="18"/>
          <w:lang w:eastAsia="en-GB"/>
        </w:rPr>
        <w:t> </w:t>
      </w:r>
    </w:p>
    <w:p w:rsidR="00763C9B" w:rsidRPr="00763C9B" w:rsidRDefault="00763C9B" w:rsidP="00763C9B">
      <w:pPr>
        <w:shd w:val="clear" w:color="auto" w:fill="FFFFFF"/>
        <w:spacing w:after="0" w:line="336" w:lineRule="atLeast"/>
        <w:rPr>
          <w:rFonts w:ascii="Verdana" w:eastAsia="Times New Roman" w:hAnsi="Verdana" w:cs="Times New Roman"/>
          <w:color w:val="000000"/>
          <w:sz w:val="18"/>
          <w:szCs w:val="18"/>
          <w:lang w:eastAsia="en-GB"/>
        </w:rPr>
      </w:pPr>
      <w:r w:rsidRPr="00763C9B">
        <w:rPr>
          <w:rFonts w:ascii="Verdana" w:eastAsia="Times New Roman" w:hAnsi="Verdana" w:cs="Times New Roman"/>
          <w:i/>
          <w:iCs/>
          <w:color w:val="000000"/>
          <w:sz w:val="18"/>
          <w:szCs w:val="18"/>
          <w:lang w:eastAsia="en-GB"/>
        </w:rPr>
        <w:t xml:space="preserve">l-r: Dr Wendy Ingram, consultant haematologist, University Hospital of Wales and Dr </w:t>
      </w:r>
      <w:proofErr w:type="spellStart"/>
      <w:r w:rsidRPr="00763C9B">
        <w:rPr>
          <w:rFonts w:ascii="Verdana" w:eastAsia="Times New Roman" w:hAnsi="Verdana" w:cs="Times New Roman"/>
          <w:i/>
          <w:iCs/>
          <w:color w:val="000000"/>
          <w:sz w:val="18"/>
          <w:szCs w:val="18"/>
          <w:lang w:eastAsia="en-GB"/>
        </w:rPr>
        <w:t>Hamdi</w:t>
      </w:r>
      <w:proofErr w:type="spellEnd"/>
      <w:r w:rsidRPr="00763C9B">
        <w:rPr>
          <w:rFonts w:ascii="Verdana" w:eastAsia="Times New Roman" w:hAnsi="Verdana" w:cs="Times New Roman"/>
          <w:i/>
          <w:iCs/>
          <w:color w:val="000000"/>
          <w:sz w:val="18"/>
          <w:szCs w:val="18"/>
          <w:lang w:eastAsia="en-GB"/>
        </w:rPr>
        <w:t xml:space="preserve"> Sati, ABMU consultant haematologist, who both spoke at the anniversary event; testimonial recipients Nia Roberts (who also spoke), Lynda Bray and </w:t>
      </w:r>
      <w:proofErr w:type="spellStart"/>
      <w:r w:rsidRPr="00763C9B">
        <w:rPr>
          <w:rFonts w:ascii="Verdana" w:eastAsia="Times New Roman" w:hAnsi="Verdana" w:cs="Times New Roman"/>
          <w:i/>
          <w:iCs/>
          <w:color w:val="000000"/>
          <w:sz w:val="18"/>
          <w:szCs w:val="18"/>
          <w:lang w:eastAsia="en-GB"/>
        </w:rPr>
        <w:t>Sheeja</w:t>
      </w:r>
      <w:proofErr w:type="spellEnd"/>
      <w:r w:rsidRPr="00763C9B">
        <w:rPr>
          <w:rFonts w:ascii="Verdana" w:eastAsia="Times New Roman" w:hAnsi="Verdana" w:cs="Times New Roman"/>
          <w:i/>
          <w:iCs/>
          <w:color w:val="000000"/>
          <w:sz w:val="18"/>
          <w:szCs w:val="18"/>
          <w:lang w:eastAsia="en-GB"/>
        </w:rPr>
        <w:t xml:space="preserve"> Mathew; Dr </w:t>
      </w:r>
      <w:proofErr w:type="spellStart"/>
      <w:r w:rsidRPr="00763C9B">
        <w:rPr>
          <w:rFonts w:ascii="Verdana" w:eastAsia="Times New Roman" w:hAnsi="Verdana" w:cs="Times New Roman"/>
          <w:i/>
          <w:iCs/>
          <w:color w:val="000000"/>
          <w:sz w:val="18"/>
          <w:szCs w:val="18"/>
          <w:lang w:eastAsia="en-GB"/>
        </w:rPr>
        <w:t>Saad</w:t>
      </w:r>
      <w:proofErr w:type="spellEnd"/>
      <w:r w:rsidRPr="00763C9B">
        <w:rPr>
          <w:rFonts w:ascii="Verdana" w:eastAsia="Times New Roman" w:hAnsi="Verdana" w:cs="Times New Roman"/>
          <w:i/>
          <w:iCs/>
          <w:color w:val="000000"/>
          <w:sz w:val="18"/>
          <w:szCs w:val="18"/>
          <w:lang w:eastAsia="en-GB"/>
        </w:rPr>
        <w:t xml:space="preserve"> Al-Ismail</w:t>
      </w:r>
    </w:p>
    <w:p w:rsidR="00763C9B" w:rsidRPr="00763C9B" w:rsidRDefault="00763C9B" w:rsidP="00763C9B">
      <w:pPr>
        <w:shd w:val="clear" w:color="auto" w:fill="FFFFFF"/>
        <w:spacing w:after="0" w:line="336" w:lineRule="atLeast"/>
        <w:rPr>
          <w:rFonts w:ascii="Verdana" w:eastAsia="Times New Roman" w:hAnsi="Verdana" w:cs="Times New Roman"/>
          <w:color w:val="000000"/>
          <w:sz w:val="18"/>
          <w:szCs w:val="18"/>
          <w:lang w:eastAsia="en-GB"/>
        </w:rPr>
      </w:pPr>
      <w:r w:rsidRPr="00763C9B">
        <w:rPr>
          <w:rFonts w:ascii="Verdana" w:eastAsia="Times New Roman" w:hAnsi="Verdana" w:cs="Times New Roman"/>
          <w:color w:val="000000"/>
          <w:sz w:val="18"/>
          <w:szCs w:val="18"/>
          <w:lang w:eastAsia="en-GB"/>
        </w:rPr>
        <w:t> </w:t>
      </w:r>
    </w:p>
    <w:p w:rsidR="00763C9B" w:rsidRPr="00763C9B" w:rsidRDefault="00763C9B" w:rsidP="00763C9B">
      <w:pPr>
        <w:shd w:val="clear" w:color="auto" w:fill="FFFFFF"/>
        <w:spacing w:after="0" w:line="336" w:lineRule="atLeast"/>
        <w:rPr>
          <w:rFonts w:ascii="Verdana" w:eastAsia="Times New Roman" w:hAnsi="Verdana" w:cs="Times New Roman"/>
          <w:color w:val="000000"/>
          <w:sz w:val="18"/>
          <w:szCs w:val="18"/>
          <w:lang w:eastAsia="en-GB"/>
        </w:rPr>
      </w:pPr>
      <w:r w:rsidRPr="00763C9B">
        <w:rPr>
          <w:rFonts w:ascii="Verdana" w:eastAsia="Times New Roman" w:hAnsi="Verdana" w:cs="Times New Roman"/>
          <w:color w:val="000000"/>
          <w:sz w:val="18"/>
          <w:szCs w:val="18"/>
          <w:lang w:eastAsia="en-GB"/>
        </w:rPr>
        <w:t>Since starting in 1997, the unit has treated almost 300 patients. Some of them, along with past and present staff and others involved in the service’s development, attended the anniversary lunch.</w:t>
      </w:r>
      <w:r w:rsidRPr="00763C9B">
        <w:rPr>
          <w:rFonts w:ascii="Verdana" w:eastAsia="Times New Roman" w:hAnsi="Verdana" w:cs="Times New Roman"/>
          <w:color w:val="000000"/>
          <w:sz w:val="18"/>
          <w:szCs w:val="18"/>
          <w:lang w:eastAsia="en-GB"/>
        </w:rPr>
        <w:br/>
        <w:t> </w:t>
      </w:r>
    </w:p>
    <w:p w:rsidR="00763C9B" w:rsidRPr="00763C9B" w:rsidRDefault="00763C9B" w:rsidP="00763C9B">
      <w:pPr>
        <w:shd w:val="clear" w:color="auto" w:fill="FFFFFF"/>
        <w:spacing w:after="0" w:line="336" w:lineRule="atLeast"/>
        <w:rPr>
          <w:rFonts w:ascii="Verdana" w:eastAsia="Times New Roman" w:hAnsi="Verdana" w:cs="Times New Roman"/>
          <w:color w:val="000000"/>
          <w:sz w:val="18"/>
          <w:szCs w:val="18"/>
          <w:lang w:eastAsia="en-GB"/>
        </w:rPr>
      </w:pPr>
      <w:r w:rsidRPr="00763C9B">
        <w:rPr>
          <w:rFonts w:ascii="Verdana" w:eastAsia="Times New Roman" w:hAnsi="Verdana" w:cs="Times New Roman"/>
          <w:color w:val="000000"/>
          <w:sz w:val="18"/>
          <w:szCs w:val="18"/>
          <w:lang w:eastAsia="en-GB"/>
        </w:rPr>
        <w:t>Testimonials of appreciation were also presented to three staff for their outstanding services to the bone marrow transplant service at Singleton.</w:t>
      </w:r>
      <w:r w:rsidRPr="00763C9B">
        <w:rPr>
          <w:rFonts w:ascii="Verdana" w:eastAsia="Times New Roman" w:hAnsi="Verdana" w:cs="Times New Roman"/>
          <w:color w:val="000000"/>
          <w:sz w:val="18"/>
          <w:szCs w:val="18"/>
          <w:lang w:eastAsia="en-GB"/>
        </w:rPr>
        <w:br/>
        <w:t> </w:t>
      </w:r>
    </w:p>
    <w:p w:rsidR="00763C9B" w:rsidRPr="00763C9B" w:rsidRDefault="00763C9B" w:rsidP="00763C9B">
      <w:pPr>
        <w:shd w:val="clear" w:color="auto" w:fill="FFFFFF"/>
        <w:spacing w:after="0" w:line="336" w:lineRule="atLeast"/>
        <w:rPr>
          <w:rFonts w:ascii="Verdana" w:eastAsia="Times New Roman" w:hAnsi="Verdana" w:cs="Times New Roman"/>
          <w:color w:val="000000"/>
          <w:sz w:val="18"/>
          <w:szCs w:val="18"/>
          <w:lang w:eastAsia="en-GB"/>
        </w:rPr>
      </w:pPr>
      <w:r w:rsidRPr="00763C9B">
        <w:rPr>
          <w:rFonts w:ascii="Verdana" w:eastAsia="Times New Roman" w:hAnsi="Verdana" w:cs="Times New Roman"/>
          <w:color w:val="000000"/>
          <w:sz w:val="18"/>
          <w:szCs w:val="18"/>
          <w:lang w:eastAsia="en-GB"/>
        </w:rPr>
        <w:t xml:space="preserve">They were Nia Roberts, clinical nurse specialist and ABMU BMT coordinator; Lynda Bray, day unit and BMT Unit manager on Ward 11; and BMT nurse </w:t>
      </w:r>
      <w:proofErr w:type="spellStart"/>
      <w:r w:rsidRPr="00763C9B">
        <w:rPr>
          <w:rFonts w:ascii="Verdana" w:eastAsia="Times New Roman" w:hAnsi="Verdana" w:cs="Times New Roman"/>
          <w:color w:val="000000"/>
          <w:sz w:val="18"/>
          <w:szCs w:val="18"/>
          <w:lang w:eastAsia="en-GB"/>
        </w:rPr>
        <w:t>Sheeja</w:t>
      </w:r>
      <w:proofErr w:type="spellEnd"/>
      <w:r w:rsidRPr="00763C9B">
        <w:rPr>
          <w:rFonts w:ascii="Verdana" w:eastAsia="Times New Roman" w:hAnsi="Verdana" w:cs="Times New Roman"/>
          <w:color w:val="000000"/>
          <w:sz w:val="18"/>
          <w:szCs w:val="18"/>
          <w:lang w:eastAsia="en-GB"/>
        </w:rPr>
        <w:t xml:space="preserve"> Mathew.</w:t>
      </w:r>
      <w:r w:rsidRPr="00763C9B">
        <w:rPr>
          <w:rFonts w:ascii="Verdana" w:eastAsia="Times New Roman" w:hAnsi="Verdana" w:cs="Times New Roman"/>
          <w:color w:val="000000"/>
          <w:sz w:val="18"/>
          <w:szCs w:val="18"/>
          <w:lang w:eastAsia="en-GB"/>
        </w:rPr>
        <w:br/>
        <w:t> </w:t>
      </w:r>
    </w:p>
    <w:p w:rsidR="00763C9B" w:rsidRPr="00763C9B" w:rsidRDefault="00763C9B" w:rsidP="00763C9B">
      <w:pPr>
        <w:shd w:val="clear" w:color="auto" w:fill="FFFFFF"/>
        <w:spacing w:after="0" w:line="336" w:lineRule="atLeast"/>
        <w:rPr>
          <w:rFonts w:ascii="Verdana" w:eastAsia="Times New Roman" w:hAnsi="Verdana" w:cs="Times New Roman"/>
          <w:color w:val="000000"/>
          <w:sz w:val="18"/>
          <w:szCs w:val="18"/>
          <w:lang w:eastAsia="en-GB"/>
        </w:rPr>
      </w:pPr>
      <w:r w:rsidRPr="00763C9B">
        <w:rPr>
          <w:rFonts w:ascii="Verdana" w:eastAsia="Times New Roman" w:hAnsi="Verdana" w:cs="Times New Roman"/>
          <w:color w:val="000000"/>
          <w:sz w:val="18"/>
          <w:szCs w:val="18"/>
          <w:lang w:eastAsia="en-GB"/>
        </w:rPr>
        <w:t>Of course there have been changes over the last 20 years – not the least of which was the coming together of Swansea and Cardiff to form a single regional service in 2011.</w:t>
      </w:r>
      <w:r w:rsidRPr="00763C9B">
        <w:rPr>
          <w:rFonts w:ascii="Verdana" w:eastAsia="Times New Roman" w:hAnsi="Verdana" w:cs="Times New Roman"/>
          <w:color w:val="000000"/>
          <w:sz w:val="18"/>
          <w:szCs w:val="18"/>
          <w:lang w:eastAsia="en-GB"/>
        </w:rPr>
        <w:br/>
        <w:t> </w:t>
      </w:r>
    </w:p>
    <w:p w:rsidR="00763C9B" w:rsidRPr="00763C9B" w:rsidRDefault="00763C9B" w:rsidP="00763C9B">
      <w:pPr>
        <w:shd w:val="clear" w:color="auto" w:fill="FFFFFF"/>
        <w:spacing w:after="0" w:line="336" w:lineRule="atLeast"/>
        <w:rPr>
          <w:rFonts w:ascii="Verdana" w:eastAsia="Times New Roman" w:hAnsi="Verdana" w:cs="Times New Roman"/>
          <w:color w:val="000000"/>
          <w:sz w:val="18"/>
          <w:szCs w:val="18"/>
          <w:lang w:eastAsia="en-GB"/>
        </w:rPr>
      </w:pPr>
      <w:r w:rsidRPr="00763C9B">
        <w:rPr>
          <w:rFonts w:ascii="Verdana" w:eastAsia="Times New Roman" w:hAnsi="Verdana" w:cs="Times New Roman"/>
          <w:color w:val="000000"/>
          <w:sz w:val="18"/>
          <w:szCs w:val="18"/>
          <w:lang w:eastAsia="en-GB"/>
        </w:rPr>
        <w:t>Dr Al-Ismail said the main reason for this was the steady increase in bone marrow transplants across Britain and Europe.</w:t>
      </w:r>
      <w:r w:rsidRPr="00763C9B">
        <w:rPr>
          <w:rFonts w:ascii="Verdana" w:eastAsia="Times New Roman" w:hAnsi="Verdana" w:cs="Times New Roman"/>
          <w:color w:val="000000"/>
          <w:sz w:val="18"/>
          <w:szCs w:val="18"/>
          <w:lang w:eastAsia="en-GB"/>
        </w:rPr>
        <w:br/>
        <w:t> </w:t>
      </w:r>
    </w:p>
    <w:p w:rsidR="00763C9B" w:rsidRPr="00763C9B" w:rsidRDefault="00763C9B" w:rsidP="00763C9B">
      <w:pPr>
        <w:shd w:val="clear" w:color="auto" w:fill="FFFFFF"/>
        <w:spacing w:after="0" w:line="336" w:lineRule="atLeast"/>
        <w:rPr>
          <w:rFonts w:ascii="Verdana" w:eastAsia="Times New Roman" w:hAnsi="Verdana" w:cs="Times New Roman"/>
          <w:color w:val="000000"/>
          <w:sz w:val="18"/>
          <w:szCs w:val="18"/>
          <w:lang w:eastAsia="en-GB"/>
        </w:rPr>
      </w:pPr>
      <w:r w:rsidRPr="00763C9B">
        <w:rPr>
          <w:rFonts w:ascii="Verdana" w:eastAsia="Times New Roman" w:hAnsi="Verdana" w:cs="Times New Roman"/>
          <w:b/>
          <w:bCs/>
          <w:color w:val="000000"/>
          <w:sz w:val="18"/>
          <w:szCs w:val="18"/>
          <w:lang w:eastAsia="en-GB"/>
        </w:rPr>
        <w:t>“It was clear it would be in everyone’s interests that the two services should be combined.”</w:t>
      </w:r>
      <w:r w:rsidRPr="00763C9B">
        <w:rPr>
          <w:rFonts w:ascii="Verdana" w:eastAsia="Times New Roman" w:hAnsi="Verdana" w:cs="Times New Roman"/>
          <w:color w:val="000000"/>
          <w:sz w:val="18"/>
          <w:szCs w:val="18"/>
          <w:lang w:eastAsia="en-GB"/>
        </w:rPr>
        <w:br/>
        <w:t> </w:t>
      </w:r>
    </w:p>
    <w:p w:rsidR="00763C9B" w:rsidRPr="00763C9B" w:rsidRDefault="00763C9B" w:rsidP="00763C9B">
      <w:pPr>
        <w:shd w:val="clear" w:color="auto" w:fill="FFFFFF"/>
        <w:spacing w:after="0" w:line="336" w:lineRule="atLeast"/>
        <w:rPr>
          <w:rFonts w:ascii="Verdana" w:eastAsia="Times New Roman" w:hAnsi="Verdana" w:cs="Times New Roman"/>
          <w:color w:val="000000"/>
          <w:sz w:val="18"/>
          <w:szCs w:val="18"/>
          <w:lang w:eastAsia="en-GB"/>
        </w:rPr>
      </w:pPr>
      <w:r w:rsidRPr="00763C9B">
        <w:rPr>
          <w:rFonts w:ascii="Verdana" w:eastAsia="Times New Roman" w:hAnsi="Verdana" w:cs="Times New Roman"/>
          <w:color w:val="000000"/>
          <w:sz w:val="18"/>
          <w:szCs w:val="18"/>
          <w:lang w:eastAsia="en-GB"/>
        </w:rPr>
        <w:t>The increase is reflected in the fact that Swansea, which did fewer than 10 transplants in 1997, has been doing 30 a year since 2011.</w:t>
      </w:r>
      <w:r w:rsidRPr="00763C9B">
        <w:rPr>
          <w:rFonts w:ascii="Verdana" w:eastAsia="Times New Roman" w:hAnsi="Verdana" w:cs="Times New Roman"/>
          <w:color w:val="000000"/>
          <w:sz w:val="18"/>
          <w:szCs w:val="18"/>
          <w:lang w:eastAsia="en-GB"/>
        </w:rPr>
        <w:br/>
        <w:t> </w:t>
      </w:r>
    </w:p>
    <w:p w:rsidR="00763C9B" w:rsidRPr="00763C9B" w:rsidRDefault="00763C9B" w:rsidP="00763C9B">
      <w:pPr>
        <w:shd w:val="clear" w:color="auto" w:fill="FFFFFF"/>
        <w:spacing w:after="0" w:line="336" w:lineRule="atLeast"/>
        <w:rPr>
          <w:rFonts w:ascii="Verdana" w:eastAsia="Times New Roman" w:hAnsi="Verdana" w:cs="Times New Roman"/>
          <w:color w:val="000000"/>
          <w:sz w:val="18"/>
          <w:szCs w:val="18"/>
          <w:lang w:eastAsia="en-GB"/>
        </w:rPr>
      </w:pPr>
      <w:r w:rsidRPr="00763C9B">
        <w:rPr>
          <w:rFonts w:ascii="Verdana" w:eastAsia="Times New Roman" w:hAnsi="Verdana" w:cs="Times New Roman"/>
          <w:color w:val="000000"/>
          <w:sz w:val="18"/>
          <w:szCs w:val="18"/>
          <w:lang w:eastAsia="en-GB"/>
        </w:rPr>
        <w:t>The Welsh Health Specialised Services Committee, which commissions the BMT service, has now approved increasing this to 50 a year.</w:t>
      </w:r>
      <w:r w:rsidRPr="00763C9B">
        <w:rPr>
          <w:rFonts w:ascii="Verdana" w:eastAsia="Times New Roman" w:hAnsi="Verdana" w:cs="Times New Roman"/>
          <w:color w:val="000000"/>
          <w:sz w:val="18"/>
          <w:szCs w:val="18"/>
          <w:lang w:eastAsia="en-GB"/>
        </w:rPr>
        <w:br/>
        <w:t> </w:t>
      </w:r>
    </w:p>
    <w:p w:rsidR="00763C9B" w:rsidRPr="00763C9B" w:rsidRDefault="00763C9B" w:rsidP="00763C9B">
      <w:pPr>
        <w:shd w:val="clear" w:color="auto" w:fill="FFFFFF"/>
        <w:spacing w:after="0" w:line="336" w:lineRule="atLeast"/>
        <w:rPr>
          <w:rFonts w:ascii="Verdana" w:eastAsia="Times New Roman" w:hAnsi="Verdana" w:cs="Times New Roman"/>
          <w:color w:val="000000"/>
          <w:sz w:val="18"/>
          <w:szCs w:val="18"/>
          <w:lang w:eastAsia="en-GB"/>
        </w:rPr>
      </w:pPr>
      <w:r w:rsidRPr="00763C9B">
        <w:rPr>
          <w:rFonts w:ascii="Verdana" w:eastAsia="Times New Roman" w:hAnsi="Verdana" w:cs="Times New Roman"/>
          <w:color w:val="000000"/>
          <w:sz w:val="18"/>
          <w:szCs w:val="18"/>
          <w:lang w:eastAsia="en-GB"/>
        </w:rPr>
        <w:t>It also approved a £793,000 investment for an expansion of the Singleton BMT unit, which will include new facilities such as extra cubicles as well as additional specialist staff.</w:t>
      </w:r>
      <w:r w:rsidRPr="00763C9B">
        <w:rPr>
          <w:rFonts w:ascii="Verdana" w:eastAsia="Times New Roman" w:hAnsi="Verdana" w:cs="Times New Roman"/>
          <w:color w:val="000000"/>
          <w:sz w:val="18"/>
          <w:szCs w:val="18"/>
          <w:lang w:eastAsia="en-GB"/>
        </w:rPr>
        <w:br/>
        <w:t> </w:t>
      </w:r>
    </w:p>
    <w:p w:rsidR="00763C9B" w:rsidRPr="00763C9B" w:rsidRDefault="00763C9B" w:rsidP="00763C9B">
      <w:pPr>
        <w:shd w:val="clear" w:color="auto" w:fill="FFFFFF"/>
        <w:spacing w:after="0" w:line="336" w:lineRule="atLeast"/>
        <w:rPr>
          <w:rFonts w:ascii="Verdana" w:eastAsia="Times New Roman" w:hAnsi="Verdana" w:cs="Times New Roman"/>
          <w:color w:val="000000"/>
          <w:sz w:val="18"/>
          <w:szCs w:val="18"/>
          <w:lang w:eastAsia="en-GB"/>
        </w:rPr>
      </w:pPr>
      <w:r w:rsidRPr="00763C9B">
        <w:rPr>
          <w:rFonts w:ascii="Verdana" w:eastAsia="Times New Roman" w:hAnsi="Verdana" w:cs="Times New Roman"/>
          <w:color w:val="000000"/>
          <w:sz w:val="18"/>
          <w:szCs w:val="18"/>
          <w:lang w:eastAsia="en-GB"/>
        </w:rPr>
        <w:lastRenderedPageBreak/>
        <w:t xml:space="preserve">Dr Al-Ismail said: </w:t>
      </w:r>
      <w:r w:rsidRPr="00763C9B">
        <w:rPr>
          <w:rFonts w:ascii="Verdana" w:eastAsia="Times New Roman" w:hAnsi="Verdana" w:cs="Times New Roman"/>
          <w:b/>
          <w:bCs/>
          <w:color w:val="000000"/>
          <w:sz w:val="18"/>
          <w:szCs w:val="18"/>
          <w:lang w:eastAsia="en-GB"/>
        </w:rPr>
        <w:t>“It started as very much a local service for Swansea and Neath Port Talbot and has now moved to a regional service, which means we can treat more people than ever before.”</w:t>
      </w:r>
    </w:p>
    <w:p w:rsidR="00763C9B" w:rsidRPr="00763C9B" w:rsidRDefault="00763C9B" w:rsidP="00763C9B">
      <w:pPr>
        <w:shd w:val="clear" w:color="auto" w:fill="FFFFFF"/>
        <w:spacing w:after="0" w:line="336" w:lineRule="atLeast"/>
        <w:rPr>
          <w:rFonts w:ascii="Verdana" w:eastAsia="Times New Roman" w:hAnsi="Verdana" w:cs="Times New Roman"/>
          <w:color w:val="000000"/>
          <w:sz w:val="18"/>
          <w:szCs w:val="18"/>
          <w:lang w:eastAsia="en-GB"/>
        </w:rPr>
      </w:pPr>
      <w:r w:rsidRPr="00763C9B">
        <w:rPr>
          <w:rFonts w:ascii="Verdana" w:eastAsia="Times New Roman" w:hAnsi="Verdana" w:cs="Times New Roman"/>
          <w:color w:val="000000"/>
          <w:sz w:val="18"/>
          <w:szCs w:val="18"/>
          <w:lang w:eastAsia="en-GB"/>
        </w:rPr>
        <w:t> </w:t>
      </w:r>
    </w:p>
    <w:p w:rsidR="00763C9B" w:rsidRPr="00763C9B" w:rsidRDefault="00763C9B" w:rsidP="00763C9B">
      <w:pPr>
        <w:shd w:val="clear" w:color="auto" w:fill="FFFFFF"/>
        <w:spacing w:after="100" w:line="336" w:lineRule="atLeast"/>
        <w:rPr>
          <w:rFonts w:ascii="Verdana" w:eastAsia="Times New Roman" w:hAnsi="Verdana" w:cs="Times New Roman"/>
          <w:color w:val="000000"/>
          <w:sz w:val="18"/>
          <w:szCs w:val="18"/>
          <w:lang w:eastAsia="en-GB"/>
        </w:rPr>
      </w:pPr>
      <w:r w:rsidRPr="00763C9B">
        <w:rPr>
          <w:rFonts w:ascii="Verdana" w:eastAsia="Times New Roman" w:hAnsi="Verdana" w:cs="Times New Roman"/>
          <w:color w:val="000000"/>
          <w:sz w:val="18"/>
          <w:szCs w:val="18"/>
          <w:lang w:eastAsia="en-GB"/>
        </w:rPr>
        <w:t xml:space="preserve">Source: </w:t>
      </w:r>
      <w:hyperlink r:id="rId6" w:history="1">
        <w:proofErr w:type="spellStart"/>
        <w:r w:rsidRPr="00763C9B">
          <w:rPr>
            <w:rFonts w:ascii="Verdana" w:eastAsia="Times New Roman" w:hAnsi="Verdana" w:cs="Times New Roman"/>
            <w:color w:val="4672B4"/>
            <w:sz w:val="18"/>
            <w:szCs w:val="18"/>
            <w:lang w:eastAsia="en-GB"/>
          </w:rPr>
          <w:t>Abertawe</w:t>
        </w:r>
        <w:proofErr w:type="spellEnd"/>
        <w:r w:rsidRPr="00763C9B">
          <w:rPr>
            <w:rFonts w:ascii="Verdana" w:eastAsia="Times New Roman" w:hAnsi="Verdana" w:cs="Times New Roman"/>
            <w:color w:val="4672B4"/>
            <w:sz w:val="18"/>
            <w:szCs w:val="18"/>
            <w:lang w:eastAsia="en-GB"/>
          </w:rPr>
          <w:t xml:space="preserve"> Bro </w:t>
        </w:r>
        <w:proofErr w:type="spellStart"/>
        <w:r w:rsidRPr="00763C9B">
          <w:rPr>
            <w:rFonts w:ascii="Verdana" w:eastAsia="Times New Roman" w:hAnsi="Verdana" w:cs="Times New Roman"/>
            <w:color w:val="4672B4"/>
            <w:sz w:val="18"/>
            <w:szCs w:val="18"/>
            <w:lang w:eastAsia="en-GB"/>
          </w:rPr>
          <w:t>Morgannwg</w:t>
        </w:r>
        <w:proofErr w:type="spellEnd"/>
        <w:r w:rsidRPr="00763C9B">
          <w:rPr>
            <w:rFonts w:ascii="Verdana" w:eastAsia="Times New Roman" w:hAnsi="Verdana" w:cs="Times New Roman"/>
            <w:color w:val="4672B4"/>
            <w:sz w:val="18"/>
            <w:szCs w:val="18"/>
            <w:lang w:eastAsia="en-GB"/>
          </w:rPr>
          <w:t xml:space="preserve"> University Health Board</w:t>
        </w:r>
      </w:hyperlink>
      <w:r w:rsidRPr="00763C9B">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C9B"/>
    <w:rsid w:val="000968FF"/>
    <w:rsid w:val="001D5B40"/>
    <w:rsid w:val="005A764D"/>
    <w:rsid w:val="00763C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A7DE33-A2E3-4E68-BCA4-01E7AE1EE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63C9B"/>
    <w:rPr>
      <w:strike w:val="0"/>
      <w:dstrike w:val="0"/>
      <w:color w:val="4672B4"/>
      <w:u w:val="none"/>
      <w:effect w:val="none"/>
    </w:rPr>
  </w:style>
  <w:style w:type="character" w:styleId="Strong">
    <w:name w:val="Strong"/>
    <w:basedOn w:val="DefaultParagraphFont"/>
    <w:uiPriority w:val="22"/>
    <w:qFormat/>
    <w:rsid w:val="00763C9B"/>
    <w:rPr>
      <w:b/>
      <w:bCs/>
    </w:rPr>
  </w:style>
  <w:style w:type="character" w:styleId="Emphasis">
    <w:name w:val="Emphasis"/>
    <w:basedOn w:val="DefaultParagraphFont"/>
    <w:uiPriority w:val="20"/>
    <w:qFormat/>
    <w:rsid w:val="00763C9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2177642">
      <w:bodyDiv w:val="1"/>
      <w:marLeft w:val="0"/>
      <w:marRight w:val="0"/>
      <w:marTop w:val="0"/>
      <w:marBottom w:val="0"/>
      <w:divBdr>
        <w:top w:val="none" w:sz="0" w:space="0" w:color="auto"/>
        <w:left w:val="none" w:sz="0" w:space="0" w:color="auto"/>
        <w:bottom w:val="none" w:sz="0" w:space="0" w:color="auto"/>
        <w:right w:val="none" w:sz="0" w:space="0" w:color="auto"/>
      </w:divBdr>
      <w:divsChild>
        <w:div w:id="73406307">
          <w:marLeft w:val="0"/>
          <w:marRight w:val="0"/>
          <w:marTop w:val="100"/>
          <w:marBottom w:val="100"/>
          <w:divBdr>
            <w:top w:val="none" w:sz="0" w:space="0" w:color="auto"/>
            <w:left w:val="none" w:sz="0" w:space="0" w:color="auto"/>
            <w:bottom w:val="none" w:sz="0" w:space="0" w:color="auto"/>
            <w:right w:val="none" w:sz="0" w:space="0" w:color="auto"/>
          </w:divBdr>
          <w:divsChild>
            <w:div w:id="1818910984">
              <w:marLeft w:val="0"/>
              <w:marRight w:val="0"/>
              <w:marTop w:val="0"/>
              <w:marBottom w:val="0"/>
              <w:divBdr>
                <w:top w:val="none" w:sz="0" w:space="0" w:color="auto"/>
                <w:left w:val="none" w:sz="0" w:space="0" w:color="auto"/>
                <w:bottom w:val="none" w:sz="0" w:space="0" w:color="auto"/>
                <w:right w:val="none" w:sz="0" w:space="0" w:color="auto"/>
              </w:divBdr>
              <w:divsChild>
                <w:div w:id="1548294799">
                  <w:marLeft w:val="150"/>
                  <w:marRight w:val="150"/>
                  <w:marTop w:val="0"/>
                  <w:marBottom w:val="0"/>
                  <w:divBdr>
                    <w:top w:val="none" w:sz="0" w:space="0" w:color="auto"/>
                    <w:left w:val="none" w:sz="0" w:space="0" w:color="auto"/>
                    <w:bottom w:val="none" w:sz="0" w:space="0" w:color="auto"/>
                    <w:right w:val="none" w:sz="0" w:space="0" w:color="auto"/>
                  </w:divBdr>
                  <w:divsChild>
                    <w:div w:id="784468374">
                      <w:marLeft w:val="0"/>
                      <w:marRight w:val="0"/>
                      <w:marTop w:val="0"/>
                      <w:marBottom w:val="0"/>
                      <w:divBdr>
                        <w:top w:val="none" w:sz="0" w:space="0" w:color="auto"/>
                        <w:left w:val="none" w:sz="0" w:space="0" w:color="auto"/>
                        <w:bottom w:val="none" w:sz="0" w:space="0" w:color="auto"/>
                        <w:right w:val="none" w:sz="0" w:space="0" w:color="auto"/>
                      </w:divBdr>
                      <w:divsChild>
                        <w:div w:id="1360812169">
                          <w:marLeft w:val="0"/>
                          <w:marRight w:val="0"/>
                          <w:marTop w:val="0"/>
                          <w:marBottom w:val="0"/>
                          <w:divBdr>
                            <w:top w:val="none" w:sz="0" w:space="0" w:color="auto"/>
                            <w:left w:val="none" w:sz="0" w:space="0" w:color="auto"/>
                            <w:bottom w:val="none" w:sz="0" w:space="0" w:color="auto"/>
                            <w:right w:val="none" w:sz="0" w:space="0" w:color="auto"/>
                          </w:divBdr>
                          <w:divsChild>
                            <w:div w:id="1905020276">
                              <w:marLeft w:val="0"/>
                              <w:marRight w:val="0"/>
                              <w:marTop w:val="0"/>
                              <w:marBottom w:val="0"/>
                              <w:divBdr>
                                <w:top w:val="none" w:sz="0" w:space="0" w:color="auto"/>
                                <w:left w:val="none" w:sz="0" w:space="0" w:color="auto"/>
                                <w:bottom w:val="none" w:sz="0" w:space="0" w:color="auto"/>
                                <w:right w:val="none" w:sz="0" w:space="0" w:color="auto"/>
                              </w:divBdr>
                            </w:div>
                            <w:div w:id="2098360609">
                              <w:marLeft w:val="0"/>
                              <w:marRight w:val="0"/>
                              <w:marTop w:val="0"/>
                              <w:marBottom w:val="0"/>
                              <w:divBdr>
                                <w:top w:val="none" w:sz="0" w:space="0" w:color="auto"/>
                                <w:left w:val="none" w:sz="0" w:space="0" w:color="auto"/>
                                <w:bottom w:val="none" w:sz="0" w:space="0" w:color="auto"/>
                                <w:right w:val="none" w:sz="0" w:space="0" w:color="auto"/>
                              </w:divBdr>
                              <w:divsChild>
                                <w:div w:id="1883246586">
                                  <w:marLeft w:val="0"/>
                                  <w:marRight w:val="0"/>
                                  <w:marTop w:val="0"/>
                                  <w:marBottom w:val="0"/>
                                  <w:divBdr>
                                    <w:top w:val="none" w:sz="0" w:space="0" w:color="auto"/>
                                    <w:left w:val="none" w:sz="0" w:space="0" w:color="auto"/>
                                    <w:bottom w:val="none" w:sz="0" w:space="0" w:color="auto"/>
                                    <w:right w:val="none" w:sz="0" w:space="0" w:color="auto"/>
                                  </w:divBdr>
                                </w:div>
                              </w:divsChild>
                            </w:div>
                            <w:div w:id="158425530">
                              <w:marLeft w:val="0"/>
                              <w:marRight w:val="0"/>
                              <w:marTop w:val="0"/>
                              <w:marBottom w:val="0"/>
                              <w:divBdr>
                                <w:top w:val="none" w:sz="0" w:space="0" w:color="auto"/>
                                <w:left w:val="none" w:sz="0" w:space="0" w:color="auto"/>
                                <w:bottom w:val="none" w:sz="0" w:space="0" w:color="auto"/>
                                <w:right w:val="none" w:sz="0" w:space="0" w:color="auto"/>
                              </w:divBdr>
                              <w:divsChild>
                                <w:div w:id="624653690">
                                  <w:marLeft w:val="0"/>
                                  <w:marRight w:val="0"/>
                                  <w:marTop w:val="0"/>
                                  <w:marBottom w:val="0"/>
                                  <w:divBdr>
                                    <w:top w:val="none" w:sz="0" w:space="0" w:color="auto"/>
                                    <w:left w:val="none" w:sz="0" w:space="0" w:color="auto"/>
                                    <w:bottom w:val="none" w:sz="0" w:space="0" w:color="auto"/>
                                    <w:right w:val="none" w:sz="0" w:space="0" w:color="auto"/>
                                  </w:divBdr>
                                </w:div>
                                <w:div w:id="68699286">
                                  <w:marLeft w:val="0"/>
                                  <w:marRight w:val="0"/>
                                  <w:marTop w:val="0"/>
                                  <w:marBottom w:val="0"/>
                                  <w:divBdr>
                                    <w:top w:val="none" w:sz="0" w:space="0" w:color="auto"/>
                                    <w:left w:val="none" w:sz="0" w:space="0" w:color="auto"/>
                                    <w:bottom w:val="none" w:sz="0" w:space="0" w:color="auto"/>
                                    <w:right w:val="none" w:sz="0" w:space="0" w:color="auto"/>
                                  </w:divBdr>
                                </w:div>
                                <w:div w:id="998339852">
                                  <w:marLeft w:val="0"/>
                                  <w:marRight w:val="0"/>
                                  <w:marTop w:val="0"/>
                                  <w:marBottom w:val="0"/>
                                  <w:divBdr>
                                    <w:top w:val="none" w:sz="0" w:space="0" w:color="auto"/>
                                    <w:left w:val="none" w:sz="0" w:space="0" w:color="auto"/>
                                    <w:bottom w:val="none" w:sz="0" w:space="0" w:color="auto"/>
                                    <w:right w:val="none" w:sz="0" w:space="0" w:color="auto"/>
                                  </w:divBdr>
                                </w:div>
                                <w:div w:id="2053647267">
                                  <w:marLeft w:val="0"/>
                                  <w:marRight w:val="0"/>
                                  <w:marTop w:val="0"/>
                                  <w:marBottom w:val="0"/>
                                  <w:divBdr>
                                    <w:top w:val="none" w:sz="0" w:space="0" w:color="auto"/>
                                    <w:left w:val="none" w:sz="0" w:space="0" w:color="auto"/>
                                    <w:bottom w:val="none" w:sz="0" w:space="0" w:color="auto"/>
                                    <w:right w:val="none" w:sz="0" w:space="0" w:color="auto"/>
                                  </w:divBdr>
                                </w:div>
                                <w:div w:id="331639447">
                                  <w:marLeft w:val="0"/>
                                  <w:marRight w:val="0"/>
                                  <w:marTop w:val="0"/>
                                  <w:marBottom w:val="0"/>
                                  <w:divBdr>
                                    <w:top w:val="none" w:sz="0" w:space="0" w:color="auto"/>
                                    <w:left w:val="none" w:sz="0" w:space="0" w:color="auto"/>
                                    <w:bottom w:val="none" w:sz="0" w:space="0" w:color="auto"/>
                                    <w:right w:val="none" w:sz="0" w:space="0" w:color="auto"/>
                                  </w:divBdr>
                                </w:div>
                                <w:div w:id="1271165500">
                                  <w:marLeft w:val="0"/>
                                  <w:marRight w:val="0"/>
                                  <w:marTop w:val="0"/>
                                  <w:marBottom w:val="0"/>
                                  <w:divBdr>
                                    <w:top w:val="none" w:sz="0" w:space="0" w:color="auto"/>
                                    <w:left w:val="none" w:sz="0" w:space="0" w:color="auto"/>
                                    <w:bottom w:val="none" w:sz="0" w:space="0" w:color="auto"/>
                                    <w:right w:val="none" w:sz="0" w:space="0" w:color="auto"/>
                                  </w:divBdr>
                                </w:div>
                                <w:div w:id="27075460">
                                  <w:marLeft w:val="0"/>
                                  <w:marRight w:val="0"/>
                                  <w:marTop w:val="0"/>
                                  <w:marBottom w:val="0"/>
                                  <w:divBdr>
                                    <w:top w:val="none" w:sz="0" w:space="0" w:color="auto"/>
                                    <w:left w:val="none" w:sz="0" w:space="0" w:color="auto"/>
                                    <w:bottom w:val="none" w:sz="0" w:space="0" w:color="auto"/>
                                    <w:right w:val="none" w:sz="0" w:space="0" w:color="auto"/>
                                  </w:divBdr>
                                </w:div>
                                <w:div w:id="364670712">
                                  <w:marLeft w:val="0"/>
                                  <w:marRight w:val="0"/>
                                  <w:marTop w:val="0"/>
                                  <w:marBottom w:val="0"/>
                                  <w:divBdr>
                                    <w:top w:val="none" w:sz="0" w:space="0" w:color="auto"/>
                                    <w:left w:val="none" w:sz="0" w:space="0" w:color="auto"/>
                                    <w:bottom w:val="none" w:sz="0" w:space="0" w:color="auto"/>
                                    <w:right w:val="none" w:sz="0" w:space="0" w:color="auto"/>
                                  </w:divBdr>
                                </w:div>
                                <w:div w:id="1312562935">
                                  <w:marLeft w:val="0"/>
                                  <w:marRight w:val="0"/>
                                  <w:marTop w:val="0"/>
                                  <w:marBottom w:val="0"/>
                                  <w:divBdr>
                                    <w:top w:val="none" w:sz="0" w:space="0" w:color="auto"/>
                                    <w:left w:val="none" w:sz="0" w:space="0" w:color="auto"/>
                                    <w:bottom w:val="none" w:sz="0" w:space="0" w:color="auto"/>
                                    <w:right w:val="none" w:sz="0" w:space="0" w:color="auto"/>
                                  </w:divBdr>
                                </w:div>
                                <w:div w:id="45839288">
                                  <w:marLeft w:val="0"/>
                                  <w:marRight w:val="0"/>
                                  <w:marTop w:val="0"/>
                                  <w:marBottom w:val="0"/>
                                  <w:divBdr>
                                    <w:top w:val="none" w:sz="0" w:space="0" w:color="auto"/>
                                    <w:left w:val="none" w:sz="0" w:space="0" w:color="auto"/>
                                    <w:bottom w:val="none" w:sz="0" w:space="0" w:color="auto"/>
                                    <w:right w:val="none" w:sz="0" w:space="0" w:color="auto"/>
                                  </w:divBdr>
                                </w:div>
                                <w:div w:id="1975670690">
                                  <w:marLeft w:val="0"/>
                                  <w:marRight w:val="0"/>
                                  <w:marTop w:val="0"/>
                                  <w:marBottom w:val="0"/>
                                  <w:divBdr>
                                    <w:top w:val="none" w:sz="0" w:space="0" w:color="auto"/>
                                    <w:left w:val="none" w:sz="0" w:space="0" w:color="auto"/>
                                    <w:bottom w:val="none" w:sz="0" w:space="0" w:color="auto"/>
                                    <w:right w:val="none" w:sz="0" w:space="0" w:color="auto"/>
                                  </w:divBdr>
                                </w:div>
                                <w:div w:id="291447553">
                                  <w:marLeft w:val="0"/>
                                  <w:marRight w:val="0"/>
                                  <w:marTop w:val="0"/>
                                  <w:marBottom w:val="0"/>
                                  <w:divBdr>
                                    <w:top w:val="none" w:sz="0" w:space="0" w:color="auto"/>
                                    <w:left w:val="none" w:sz="0" w:space="0" w:color="auto"/>
                                    <w:bottom w:val="none" w:sz="0" w:space="0" w:color="auto"/>
                                    <w:right w:val="none" w:sz="0" w:space="0" w:color="auto"/>
                                  </w:divBdr>
                                </w:div>
                                <w:div w:id="1555461516">
                                  <w:marLeft w:val="0"/>
                                  <w:marRight w:val="0"/>
                                  <w:marTop w:val="0"/>
                                  <w:marBottom w:val="0"/>
                                  <w:divBdr>
                                    <w:top w:val="none" w:sz="0" w:space="0" w:color="auto"/>
                                    <w:left w:val="none" w:sz="0" w:space="0" w:color="auto"/>
                                    <w:bottom w:val="none" w:sz="0" w:space="0" w:color="auto"/>
                                    <w:right w:val="none" w:sz="0" w:space="0" w:color="auto"/>
                                  </w:divBdr>
                                </w:div>
                                <w:div w:id="741486281">
                                  <w:marLeft w:val="0"/>
                                  <w:marRight w:val="0"/>
                                  <w:marTop w:val="0"/>
                                  <w:marBottom w:val="0"/>
                                  <w:divBdr>
                                    <w:top w:val="none" w:sz="0" w:space="0" w:color="auto"/>
                                    <w:left w:val="none" w:sz="0" w:space="0" w:color="auto"/>
                                    <w:bottom w:val="none" w:sz="0" w:space="0" w:color="auto"/>
                                    <w:right w:val="none" w:sz="0" w:space="0" w:color="auto"/>
                                  </w:divBdr>
                                </w:div>
                                <w:div w:id="2050252773">
                                  <w:marLeft w:val="0"/>
                                  <w:marRight w:val="0"/>
                                  <w:marTop w:val="0"/>
                                  <w:marBottom w:val="0"/>
                                  <w:divBdr>
                                    <w:top w:val="none" w:sz="0" w:space="0" w:color="auto"/>
                                    <w:left w:val="none" w:sz="0" w:space="0" w:color="auto"/>
                                    <w:bottom w:val="none" w:sz="0" w:space="0" w:color="auto"/>
                                    <w:right w:val="none" w:sz="0" w:space="0" w:color="auto"/>
                                  </w:divBdr>
                                </w:div>
                                <w:div w:id="13921582">
                                  <w:marLeft w:val="0"/>
                                  <w:marRight w:val="0"/>
                                  <w:marTop w:val="0"/>
                                  <w:marBottom w:val="0"/>
                                  <w:divBdr>
                                    <w:top w:val="none" w:sz="0" w:space="0" w:color="auto"/>
                                    <w:left w:val="none" w:sz="0" w:space="0" w:color="auto"/>
                                    <w:bottom w:val="none" w:sz="0" w:space="0" w:color="auto"/>
                                    <w:right w:val="none" w:sz="0" w:space="0" w:color="auto"/>
                                  </w:divBdr>
                                </w:div>
                                <w:div w:id="474639813">
                                  <w:marLeft w:val="0"/>
                                  <w:marRight w:val="0"/>
                                  <w:marTop w:val="0"/>
                                  <w:marBottom w:val="0"/>
                                  <w:divBdr>
                                    <w:top w:val="none" w:sz="0" w:space="0" w:color="auto"/>
                                    <w:left w:val="none" w:sz="0" w:space="0" w:color="auto"/>
                                    <w:bottom w:val="none" w:sz="0" w:space="0" w:color="auto"/>
                                    <w:right w:val="none" w:sz="0" w:space="0" w:color="auto"/>
                                  </w:divBdr>
                                </w:div>
                                <w:div w:id="1366903498">
                                  <w:marLeft w:val="0"/>
                                  <w:marRight w:val="0"/>
                                  <w:marTop w:val="0"/>
                                  <w:marBottom w:val="0"/>
                                  <w:divBdr>
                                    <w:top w:val="none" w:sz="0" w:space="0" w:color="auto"/>
                                    <w:left w:val="none" w:sz="0" w:space="0" w:color="auto"/>
                                    <w:bottom w:val="none" w:sz="0" w:space="0" w:color="auto"/>
                                    <w:right w:val="none" w:sz="0" w:space="0" w:color="auto"/>
                                  </w:divBdr>
                                </w:div>
                                <w:div w:id="863710425">
                                  <w:marLeft w:val="0"/>
                                  <w:marRight w:val="0"/>
                                  <w:marTop w:val="0"/>
                                  <w:marBottom w:val="0"/>
                                  <w:divBdr>
                                    <w:top w:val="none" w:sz="0" w:space="0" w:color="auto"/>
                                    <w:left w:val="none" w:sz="0" w:space="0" w:color="auto"/>
                                    <w:bottom w:val="none" w:sz="0" w:space="0" w:color="auto"/>
                                    <w:right w:val="none" w:sz="0" w:space="0" w:color="auto"/>
                                  </w:divBdr>
                                </w:div>
                                <w:div w:id="521214325">
                                  <w:marLeft w:val="0"/>
                                  <w:marRight w:val="0"/>
                                  <w:marTop w:val="0"/>
                                  <w:marBottom w:val="0"/>
                                  <w:divBdr>
                                    <w:top w:val="none" w:sz="0" w:space="0" w:color="auto"/>
                                    <w:left w:val="none" w:sz="0" w:space="0" w:color="auto"/>
                                    <w:bottom w:val="none" w:sz="0" w:space="0" w:color="auto"/>
                                    <w:right w:val="none" w:sz="0" w:space="0" w:color="auto"/>
                                  </w:divBdr>
                                </w:div>
                                <w:div w:id="1062558096">
                                  <w:marLeft w:val="0"/>
                                  <w:marRight w:val="0"/>
                                  <w:marTop w:val="0"/>
                                  <w:marBottom w:val="0"/>
                                  <w:divBdr>
                                    <w:top w:val="none" w:sz="0" w:space="0" w:color="auto"/>
                                    <w:left w:val="none" w:sz="0" w:space="0" w:color="auto"/>
                                    <w:bottom w:val="none" w:sz="0" w:space="0" w:color="auto"/>
                                    <w:right w:val="none" w:sz="0" w:space="0" w:color="auto"/>
                                  </w:divBdr>
                                </w:div>
                                <w:div w:id="2064786415">
                                  <w:marLeft w:val="0"/>
                                  <w:marRight w:val="0"/>
                                  <w:marTop w:val="0"/>
                                  <w:marBottom w:val="0"/>
                                  <w:divBdr>
                                    <w:top w:val="none" w:sz="0" w:space="0" w:color="auto"/>
                                    <w:left w:val="none" w:sz="0" w:space="0" w:color="auto"/>
                                    <w:bottom w:val="none" w:sz="0" w:space="0" w:color="auto"/>
                                    <w:right w:val="none" w:sz="0" w:space="0" w:color="auto"/>
                                  </w:divBdr>
                                </w:div>
                                <w:div w:id="495417143">
                                  <w:marLeft w:val="0"/>
                                  <w:marRight w:val="0"/>
                                  <w:marTop w:val="0"/>
                                  <w:marBottom w:val="0"/>
                                  <w:divBdr>
                                    <w:top w:val="none" w:sz="0" w:space="0" w:color="auto"/>
                                    <w:left w:val="none" w:sz="0" w:space="0" w:color="auto"/>
                                    <w:bottom w:val="none" w:sz="0" w:space="0" w:color="auto"/>
                                    <w:right w:val="none" w:sz="0" w:space="0" w:color="auto"/>
                                  </w:divBdr>
                                </w:div>
                                <w:div w:id="924998153">
                                  <w:marLeft w:val="0"/>
                                  <w:marRight w:val="0"/>
                                  <w:marTop w:val="0"/>
                                  <w:marBottom w:val="0"/>
                                  <w:divBdr>
                                    <w:top w:val="none" w:sz="0" w:space="0" w:color="auto"/>
                                    <w:left w:val="none" w:sz="0" w:space="0" w:color="auto"/>
                                    <w:bottom w:val="none" w:sz="0" w:space="0" w:color="auto"/>
                                    <w:right w:val="none" w:sz="0" w:space="0" w:color="auto"/>
                                  </w:divBdr>
                                </w:div>
                                <w:div w:id="711227527">
                                  <w:marLeft w:val="0"/>
                                  <w:marRight w:val="0"/>
                                  <w:marTop w:val="0"/>
                                  <w:marBottom w:val="0"/>
                                  <w:divBdr>
                                    <w:top w:val="none" w:sz="0" w:space="0" w:color="auto"/>
                                    <w:left w:val="none" w:sz="0" w:space="0" w:color="auto"/>
                                    <w:bottom w:val="none" w:sz="0" w:space="0" w:color="auto"/>
                                    <w:right w:val="none" w:sz="0" w:space="0" w:color="auto"/>
                                  </w:divBdr>
                                </w:div>
                                <w:div w:id="1910924994">
                                  <w:marLeft w:val="0"/>
                                  <w:marRight w:val="0"/>
                                  <w:marTop w:val="0"/>
                                  <w:marBottom w:val="0"/>
                                  <w:divBdr>
                                    <w:top w:val="none" w:sz="0" w:space="0" w:color="auto"/>
                                    <w:left w:val="none" w:sz="0" w:space="0" w:color="auto"/>
                                    <w:bottom w:val="none" w:sz="0" w:space="0" w:color="auto"/>
                                    <w:right w:val="none" w:sz="0" w:space="0" w:color="auto"/>
                                  </w:divBdr>
                                </w:div>
                                <w:div w:id="1267539282">
                                  <w:marLeft w:val="0"/>
                                  <w:marRight w:val="0"/>
                                  <w:marTop w:val="0"/>
                                  <w:marBottom w:val="0"/>
                                  <w:divBdr>
                                    <w:top w:val="none" w:sz="0" w:space="0" w:color="auto"/>
                                    <w:left w:val="none" w:sz="0" w:space="0" w:color="auto"/>
                                    <w:bottom w:val="none" w:sz="0" w:space="0" w:color="auto"/>
                                    <w:right w:val="none" w:sz="0" w:space="0" w:color="auto"/>
                                  </w:divBdr>
                                </w:div>
                                <w:div w:id="1552106781">
                                  <w:marLeft w:val="0"/>
                                  <w:marRight w:val="0"/>
                                  <w:marTop w:val="0"/>
                                  <w:marBottom w:val="0"/>
                                  <w:divBdr>
                                    <w:top w:val="none" w:sz="0" w:space="0" w:color="auto"/>
                                    <w:left w:val="none" w:sz="0" w:space="0" w:color="auto"/>
                                    <w:bottom w:val="none" w:sz="0" w:space="0" w:color="auto"/>
                                    <w:right w:val="none" w:sz="0" w:space="0" w:color="auto"/>
                                  </w:divBdr>
                                </w:div>
                                <w:div w:id="139423355">
                                  <w:marLeft w:val="0"/>
                                  <w:marRight w:val="0"/>
                                  <w:marTop w:val="0"/>
                                  <w:marBottom w:val="0"/>
                                  <w:divBdr>
                                    <w:top w:val="none" w:sz="0" w:space="0" w:color="auto"/>
                                    <w:left w:val="none" w:sz="0" w:space="0" w:color="auto"/>
                                    <w:bottom w:val="none" w:sz="0" w:space="0" w:color="auto"/>
                                    <w:right w:val="none" w:sz="0" w:space="0" w:color="auto"/>
                                  </w:divBdr>
                                </w:div>
                                <w:div w:id="514616694">
                                  <w:marLeft w:val="0"/>
                                  <w:marRight w:val="0"/>
                                  <w:marTop w:val="0"/>
                                  <w:marBottom w:val="0"/>
                                  <w:divBdr>
                                    <w:top w:val="none" w:sz="0" w:space="0" w:color="auto"/>
                                    <w:left w:val="none" w:sz="0" w:space="0" w:color="auto"/>
                                    <w:bottom w:val="none" w:sz="0" w:space="0" w:color="auto"/>
                                    <w:right w:val="none" w:sz="0" w:space="0" w:color="auto"/>
                                  </w:divBdr>
                                </w:div>
                                <w:div w:id="10112812">
                                  <w:marLeft w:val="0"/>
                                  <w:marRight w:val="0"/>
                                  <w:marTop w:val="0"/>
                                  <w:marBottom w:val="0"/>
                                  <w:divBdr>
                                    <w:top w:val="none" w:sz="0" w:space="0" w:color="auto"/>
                                    <w:left w:val="none" w:sz="0" w:space="0" w:color="auto"/>
                                    <w:bottom w:val="none" w:sz="0" w:space="0" w:color="auto"/>
                                    <w:right w:val="none" w:sz="0" w:space="0" w:color="auto"/>
                                  </w:divBdr>
                                </w:div>
                                <w:div w:id="1841696664">
                                  <w:marLeft w:val="0"/>
                                  <w:marRight w:val="0"/>
                                  <w:marTop w:val="0"/>
                                  <w:marBottom w:val="0"/>
                                  <w:divBdr>
                                    <w:top w:val="none" w:sz="0" w:space="0" w:color="auto"/>
                                    <w:left w:val="none" w:sz="0" w:space="0" w:color="auto"/>
                                    <w:bottom w:val="none" w:sz="0" w:space="0" w:color="auto"/>
                                    <w:right w:val="none" w:sz="0" w:space="0" w:color="auto"/>
                                  </w:divBdr>
                                </w:div>
                                <w:div w:id="1394352496">
                                  <w:marLeft w:val="0"/>
                                  <w:marRight w:val="0"/>
                                  <w:marTop w:val="0"/>
                                  <w:marBottom w:val="0"/>
                                  <w:divBdr>
                                    <w:top w:val="none" w:sz="0" w:space="0" w:color="auto"/>
                                    <w:left w:val="none" w:sz="0" w:space="0" w:color="auto"/>
                                    <w:bottom w:val="none" w:sz="0" w:space="0" w:color="auto"/>
                                    <w:right w:val="none" w:sz="0" w:space="0" w:color="auto"/>
                                  </w:divBdr>
                                </w:div>
                                <w:div w:id="1335957808">
                                  <w:marLeft w:val="0"/>
                                  <w:marRight w:val="0"/>
                                  <w:marTop w:val="0"/>
                                  <w:marBottom w:val="0"/>
                                  <w:divBdr>
                                    <w:top w:val="none" w:sz="0" w:space="0" w:color="auto"/>
                                    <w:left w:val="none" w:sz="0" w:space="0" w:color="auto"/>
                                    <w:bottom w:val="none" w:sz="0" w:space="0" w:color="auto"/>
                                    <w:right w:val="none" w:sz="0" w:space="0" w:color="auto"/>
                                  </w:divBdr>
                                </w:div>
                                <w:div w:id="1509101676">
                                  <w:marLeft w:val="0"/>
                                  <w:marRight w:val="0"/>
                                  <w:marTop w:val="0"/>
                                  <w:marBottom w:val="0"/>
                                  <w:divBdr>
                                    <w:top w:val="none" w:sz="0" w:space="0" w:color="auto"/>
                                    <w:left w:val="none" w:sz="0" w:space="0" w:color="auto"/>
                                    <w:bottom w:val="none" w:sz="0" w:space="0" w:color="auto"/>
                                    <w:right w:val="none" w:sz="0" w:space="0" w:color="auto"/>
                                  </w:divBdr>
                                </w:div>
                                <w:div w:id="22755555">
                                  <w:marLeft w:val="0"/>
                                  <w:marRight w:val="0"/>
                                  <w:marTop w:val="0"/>
                                  <w:marBottom w:val="0"/>
                                  <w:divBdr>
                                    <w:top w:val="none" w:sz="0" w:space="0" w:color="auto"/>
                                    <w:left w:val="none" w:sz="0" w:space="0" w:color="auto"/>
                                    <w:bottom w:val="none" w:sz="0" w:space="0" w:color="auto"/>
                                    <w:right w:val="none" w:sz="0" w:space="0" w:color="auto"/>
                                  </w:divBdr>
                                </w:div>
                                <w:div w:id="66996384">
                                  <w:marLeft w:val="0"/>
                                  <w:marRight w:val="0"/>
                                  <w:marTop w:val="0"/>
                                  <w:marBottom w:val="0"/>
                                  <w:divBdr>
                                    <w:top w:val="none" w:sz="0" w:space="0" w:color="auto"/>
                                    <w:left w:val="none" w:sz="0" w:space="0" w:color="auto"/>
                                    <w:bottom w:val="none" w:sz="0" w:space="0" w:color="auto"/>
                                    <w:right w:val="none" w:sz="0" w:space="0" w:color="auto"/>
                                  </w:divBdr>
                                </w:div>
                                <w:div w:id="1055422639">
                                  <w:marLeft w:val="0"/>
                                  <w:marRight w:val="0"/>
                                  <w:marTop w:val="0"/>
                                  <w:marBottom w:val="0"/>
                                  <w:divBdr>
                                    <w:top w:val="none" w:sz="0" w:space="0" w:color="auto"/>
                                    <w:left w:val="none" w:sz="0" w:space="0" w:color="auto"/>
                                    <w:bottom w:val="none" w:sz="0" w:space="0" w:color="auto"/>
                                    <w:right w:val="none" w:sz="0" w:space="0" w:color="auto"/>
                                  </w:divBdr>
                                </w:div>
                              </w:divsChild>
                            </w:div>
                            <w:div w:id="124363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bm.wales.nhs.uk/" TargetMode="Externa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855</Words>
  <Characters>4876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2019-01-31T16:46:00Z</dcterms:created>
  <dcterms:modified xsi:type="dcterms:W3CDTF">2019-01-31T16:46:00Z</dcterms:modified>
</cp:coreProperties>
</file>