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A5" w:rsidRPr="009B00A5" w:rsidRDefault="009B00A5" w:rsidP="009B00A5">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9B00A5">
        <w:rPr>
          <w:rFonts w:ascii="Verdana" w:eastAsia="Times New Roman" w:hAnsi="Verdana" w:cs="Times New Roman"/>
          <w:b/>
          <w:bCs/>
          <w:color w:val="4672B4"/>
          <w:kern w:val="36"/>
          <w:sz w:val="27"/>
          <w:szCs w:val="27"/>
          <w:lang w:eastAsia="en-GB"/>
        </w:rPr>
        <w:t>Health teams building on success after fall in children's tooth decay</w:t>
      </w:r>
    </w:p>
    <w:p w:rsidR="009B00A5" w:rsidRPr="009B00A5" w:rsidRDefault="009B00A5" w:rsidP="009B00A5">
      <w:pPr>
        <w:shd w:val="clear" w:color="auto" w:fill="FFFFFF"/>
        <w:spacing w:after="0" w:line="336" w:lineRule="atLeast"/>
        <w:rPr>
          <w:rFonts w:ascii="Verdana" w:eastAsia="Times New Roman" w:hAnsi="Verdana" w:cs="Times New Roman"/>
          <w:color w:val="883580"/>
          <w:sz w:val="16"/>
          <w:szCs w:val="16"/>
          <w:lang w:eastAsia="en-GB"/>
        </w:rPr>
      </w:pPr>
      <w:r w:rsidRPr="009B00A5">
        <w:rPr>
          <w:rFonts w:ascii="Verdana" w:eastAsia="Times New Roman" w:hAnsi="Verdana" w:cs="Times New Roman"/>
          <w:color w:val="883580"/>
          <w:sz w:val="16"/>
          <w:szCs w:val="16"/>
          <w:lang w:eastAsia="en-GB"/>
        </w:rPr>
        <w:t xml:space="preserve">Tuesday, 25 July 2017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The teams responsible for encouraging good dental health across ABMU have got plenty to smile about after helping to drive down tooth decay in children.</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A dental survey by Public Health Wales has revealed the lowest decay rates since records began, with ABMU seeing a consistent decline in the number of children with missing or decayed teeth.</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Now the health visitors, school nurses and the Designed to Smile team are determined to continue their fight to keep youngsters teeth healthy and have pledged to build on this success.</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Currently health visitors are supporting more than 28,000 children under five and their parents across ABMU, and a crucial part of that support is reinforcing key health messages like how to look after their teeth properly.</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To do this they work closely with dentists, school nursing team and colleagues from Designed to Smile, the Wales-wide oral health programme which was launched in 2009 to prevent dental decay in pre-school and primary school settings.</w:t>
      </w:r>
    </w:p>
    <w:p w:rsidR="009B00A5" w:rsidRPr="009B00A5" w:rsidRDefault="00BB0CBE"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2098040</wp:posOffset>
            </wp:positionH>
            <wp:positionV relativeFrom="paragraph">
              <wp:posOffset>90170</wp:posOffset>
            </wp:positionV>
            <wp:extent cx="3509645" cy="2485390"/>
            <wp:effectExtent l="0" t="0" r="0" b="0"/>
            <wp:wrapThrough wrapText="bothSides">
              <wp:wrapPolygon edited="0">
                <wp:start x="0" y="0"/>
                <wp:lineTo x="0" y="21357"/>
                <wp:lineTo x="21455" y="21357"/>
                <wp:lineTo x="21455" y="0"/>
                <wp:lineTo x="0" y="0"/>
              </wp:wrapPolygon>
            </wp:wrapThrough>
            <wp:docPr id="3" name="Picture 3" descr="Teeth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th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9645" cy="248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0A5" w:rsidRPr="009B00A5">
        <w:rPr>
          <w:rFonts w:ascii="Verdana" w:eastAsia="Times New Roman" w:hAnsi="Verdana" w:cs="Times New Roman"/>
          <w:color w:val="000000"/>
          <w:sz w:val="18"/>
          <w:szCs w:val="18"/>
          <w:lang w:eastAsia="en-GB"/>
        </w:rPr>
        <w:t> </w:t>
      </w:r>
    </w:p>
    <w:p w:rsidR="009B00A5" w:rsidRPr="009B00A5" w:rsidRDefault="009B00A5" w:rsidP="00BB0CBE">
      <w:pPr>
        <w:shd w:val="clear" w:color="auto" w:fill="FFFFFF"/>
        <w:spacing w:after="0" w:line="21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i/>
          <w:iCs/>
          <w:color w:val="000000"/>
          <w:sz w:val="18"/>
          <w:szCs w:val="18"/>
          <w:lang w:eastAsia="en-GB"/>
        </w:rPr>
        <w:t>Lia Mainwaring has been learni</w:t>
      </w:r>
      <w:r w:rsidR="00BB0CBE">
        <w:rPr>
          <w:rFonts w:ascii="Verdana" w:eastAsia="Times New Roman" w:hAnsi="Verdana" w:cs="Times New Roman"/>
          <w:i/>
          <w:iCs/>
          <w:color w:val="000000"/>
          <w:sz w:val="18"/>
          <w:szCs w:val="18"/>
          <w:lang w:eastAsia="en-GB"/>
        </w:rPr>
        <w:t xml:space="preserve">ng how important it is to clean </w:t>
      </w:r>
      <w:r w:rsidRPr="009B00A5">
        <w:rPr>
          <w:rFonts w:ascii="Verdana" w:eastAsia="Times New Roman" w:hAnsi="Verdana" w:cs="Times New Roman"/>
          <w:i/>
          <w:iCs/>
          <w:color w:val="000000"/>
          <w:sz w:val="18"/>
          <w:szCs w:val="18"/>
          <w:lang w:eastAsia="en-GB"/>
        </w:rPr>
        <w:t>her teeth properly. She got in some extra pr</w:t>
      </w:r>
      <w:r w:rsidR="00BB0CBE">
        <w:rPr>
          <w:rFonts w:ascii="Verdana" w:eastAsia="Times New Roman" w:hAnsi="Verdana" w:cs="Times New Roman"/>
          <w:i/>
          <w:iCs/>
          <w:color w:val="000000"/>
          <w:sz w:val="18"/>
          <w:szCs w:val="18"/>
          <w:lang w:eastAsia="en-GB"/>
        </w:rPr>
        <w:t xml:space="preserve">actice at the Designed to Smile </w:t>
      </w:r>
      <w:r w:rsidRPr="009B00A5">
        <w:rPr>
          <w:rFonts w:ascii="Verdana" w:eastAsia="Times New Roman" w:hAnsi="Verdana" w:cs="Times New Roman"/>
          <w:i/>
          <w:iCs/>
          <w:color w:val="000000"/>
          <w:sz w:val="18"/>
          <w:szCs w:val="18"/>
          <w:lang w:eastAsia="en-GB"/>
        </w:rPr>
        <w:t>stall at this year’s Teddy Bears’ Picnic at the National Waterfront Museum in Swansea. The fun day out for families, organised by Swansea Council, celebrated the work of the Flying Start programme.</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It’s a strategy that is now paying dividends when it comes to oral health, says lead health visitor for public health Jane O’Kane, who is also chair of ABMU’s Healthy Teeth Steering Group.</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She said</w:t>
      </w:r>
      <w:r w:rsidRPr="009B00A5">
        <w:rPr>
          <w:rFonts w:ascii="Verdana" w:eastAsia="Times New Roman" w:hAnsi="Verdana" w:cs="Times New Roman"/>
          <w:b/>
          <w:bCs/>
          <w:color w:val="000000"/>
          <w:sz w:val="18"/>
          <w:szCs w:val="18"/>
          <w:lang w:eastAsia="en-GB"/>
        </w:rPr>
        <w:t>: “Dental decay is completely avoidable and we cannot over-emphasise the importance of good oral health in our children.</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b/>
          <w:bCs/>
          <w:color w:val="000000"/>
          <w:sz w:val="18"/>
          <w:szCs w:val="18"/>
          <w:lang w:eastAsia="en-GB"/>
        </w:rPr>
        <w:t> “Besides the pain it causes, tooth decay can also mean children losing vital hours in school while they attend dental treatment.</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b/>
          <w:bCs/>
          <w:color w:val="000000"/>
          <w:sz w:val="18"/>
          <w:szCs w:val="18"/>
          <w:lang w:eastAsia="en-GB"/>
        </w:rPr>
        <w:lastRenderedPageBreak/>
        <w:t>“This is a great partnership between Designed to Smile health, visiting, schools and the combination and range of dental services in the community. It’s fantastic to see this work is now paying off.”</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The survey looked at 8,000 five-year-old children at more than 500 schools in Wales in 2015-2016. It showed in 2007-08, about 14 out of a class of 30 (47.6%) children had decay, with an average of 4.2 teeth affected.</w:t>
      </w:r>
    </w:p>
    <w:p w:rsidR="009B00A5" w:rsidRPr="009B00A5" w:rsidRDefault="00BB0CBE"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201930</wp:posOffset>
            </wp:positionV>
            <wp:extent cx="3482975" cy="2381250"/>
            <wp:effectExtent l="0" t="0" r="3175" b="0"/>
            <wp:wrapThrough wrapText="bothSides">
              <wp:wrapPolygon edited="0">
                <wp:start x="0" y="0"/>
                <wp:lineTo x="0" y="21427"/>
                <wp:lineTo x="21502" y="21427"/>
                <wp:lineTo x="21502" y="0"/>
                <wp:lineTo x="0" y="0"/>
              </wp:wrapPolygon>
            </wp:wrapThrough>
            <wp:docPr id="2" name="Picture 2" descr="Teeth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thTr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29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0A5"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But by last year, this had fallen to about 10 children out of a class of 30 (34.2%), with an average of 3.6 teeth affected.</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i/>
          <w:iCs/>
          <w:color w:val="000000"/>
          <w:sz w:val="18"/>
          <w:szCs w:val="18"/>
          <w:lang w:eastAsia="en-GB"/>
        </w:rPr>
        <w:t xml:space="preserve">Lead health visitor for public health Jane O’Kane, health visitor Rachel </w:t>
      </w:r>
      <w:proofErr w:type="spellStart"/>
      <w:r w:rsidRPr="009B00A5">
        <w:rPr>
          <w:rFonts w:ascii="Verdana" w:eastAsia="Times New Roman" w:hAnsi="Verdana" w:cs="Times New Roman"/>
          <w:i/>
          <w:iCs/>
          <w:color w:val="000000"/>
          <w:sz w:val="18"/>
          <w:szCs w:val="18"/>
          <w:lang w:eastAsia="en-GB"/>
        </w:rPr>
        <w:t>Kerswell</w:t>
      </w:r>
      <w:proofErr w:type="spellEnd"/>
      <w:r w:rsidRPr="009B00A5">
        <w:rPr>
          <w:rFonts w:ascii="Verdana" w:eastAsia="Times New Roman" w:hAnsi="Verdana" w:cs="Times New Roman"/>
          <w:i/>
          <w:iCs/>
          <w:color w:val="000000"/>
          <w:sz w:val="18"/>
          <w:szCs w:val="18"/>
          <w:lang w:eastAsia="en-GB"/>
        </w:rPr>
        <w:t xml:space="preserve"> and Mandy Silva, dental health manager for the Designed to Smile programme promoting the importance of good oral health</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An analysis of the survey results by health board area showed ABMU had a consistent and significant year-on-year reduction in the amount of decay recorded in children’s teeth and was closing in on national targets.</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Carried out by the Welsh Oral Health Information Unit, the survey shows that dental disease levels continue to improve across all social groups with most deprived areas seeing the largest reduction in decay.</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xml:space="preserve">The report said: </w:t>
      </w:r>
      <w:r w:rsidRPr="009B00A5">
        <w:rPr>
          <w:rFonts w:ascii="Verdana" w:eastAsia="Times New Roman" w:hAnsi="Verdana" w:cs="Times New Roman"/>
          <w:b/>
          <w:bCs/>
          <w:color w:val="000000"/>
          <w:sz w:val="18"/>
          <w:szCs w:val="18"/>
          <w:lang w:eastAsia="en-GB"/>
        </w:rPr>
        <w:t>“The fact that children attending schools in the most deprived quintile are those seeing the greatest improvements in decay experience is likely to be due to the impact of the Designed to Smile programme.”</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The positive results just go to prove that dental decay is preventable not inevitable, says Mandy Silva, ABMU’s dental health manager for the Designed to Smile programme.</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xml:space="preserve">As well as nurseries and schools, her colleagues visit parent and toddler group, weaning groups and parenting classes. They set up </w:t>
      </w:r>
      <w:proofErr w:type="spellStart"/>
      <w:r w:rsidRPr="009B00A5">
        <w:rPr>
          <w:rFonts w:ascii="Verdana" w:eastAsia="Times New Roman" w:hAnsi="Verdana" w:cs="Times New Roman"/>
          <w:color w:val="000000"/>
          <w:sz w:val="18"/>
          <w:szCs w:val="18"/>
          <w:lang w:eastAsia="en-GB"/>
        </w:rPr>
        <w:t>toothbrushing</w:t>
      </w:r>
      <w:proofErr w:type="spellEnd"/>
      <w:r w:rsidRPr="009B00A5">
        <w:rPr>
          <w:rFonts w:ascii="Verdana" w:eastAsia="Times New Roman" w:hAnsi="Verdana" w:cs="Times New Roman"/>
          <w:color w:val="000000"/>
          <w:sz w:val="18"/>
          <w:szCs w:val="18"/>
          <w:lang w:eastAsia="en-GB"/>
        </w:rPr>
        <w:t xml:space="preserve"> programmes for three to five year-olds and train staff to supervise brushing.</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BB0CBE" w:rsidP="00BB0CBE">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noProof/>
          <w:color w:val="000000"/>
          <w:sz w:val="18"/>
          <w:szCs w:val="18"/>
          <w:lang w:eastAsia="en-GB"/>
        </w:rPr>
        <w:lastRenderedPageBreak/>
        <w:drawing>
          <wp:anchor distT="0" distB="0" distL="114300" distR="114300" simplePos="0" relativeHeight="251660288" behindDoc="0" locked="0" layoutInCell="1" allowOverlap="1">
            <wp:simplePos x="0" y="0"/>
            <wp:positionH relativeFrom="column">
              <wp:posOffset>2127250</wp:posOffset>
            </wp:positionH>
            <wp:positionV relativeFrom="paragraph">
              <wp:posOffset>0</wp:posOffset>
            </wp:positionV>
            <wp:extent cx="3869690" cy="2257425"/>
            <wp:effectExtent l="0" t="0" r="0" b="9525"/>
            <wp:wrapThrough wrapText="bothSides">
              <wp:wrapPolygon edited="0">
                <wp:start x="0" y="0"/>
                <wp:lineTo x="0" y="21509"/>
                <wp:lineTo x="21479" y="21509"/>
                <wp:lineTo x="21479" y="0"/>
                <wp:lineTo x="0" y="0"/>
              </wp:wrapPolygon>
            </wp:wrapThrough>
            <wp:docPr id="1" name="Picture 1" descr="Teeth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ethV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969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0A5" w:rsidRPr="009B00A5">
        <w:rPr>
          <w:rFonts w:ascii="Verdana" w:eastAsia="Times New Roman" w:hAnsi="Verdana" w:cs="Times New Roman"/>
          <w:i/>
          <w:iCs/>
          <w:color w:val="000000"/>
          <w:sz w:val="18"/>
          <w:szCs w:val="18"/>
          <w:lang w:eastAsia="en-GB"/>
        </w:rPr>
        <w:t>The Designed to Smile mobile dental van has become a familiar site across ABMU.</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xml:space="preserve">The team also promotes oral </w:t>
      </w:r>
      <w:bookmarkStart w:id="0" w:name="_GoBack"/>
      <w:bookmarkEnd w:id="0"/>
      <w:r w:rsidRPr="009B00A5">
        <w:rPr>
          <w:rFonts w:ascii="Verdana" w:eastAsia="Times New Roman" w:hAnsi="Verdana" w:cs="Times New Roman"/>
          <w:color w:val="000000"/>
          <w:sz w:val="18"/>
          <w:szCs w:val="18"/>
          <w:lang w:eastAsia="en-GB"/>
        </w:rPr>
        <w:t>health to six to 11 year-olds so they learn how to look after their teeth for life.</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Mandy says there are four key messages to promote good oral health:</w:t>
      </w:r>
    </w:p>
    <w:p w:rsidR="009B00A5" w:rsidRPr="009B00A5" w:rsidRDefault="009B00A5" w:rsidP="009B00A5">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9B00A5">
        <w:rPr>
          <w:rFonts w:ascii="Verdana" w:eastAsia="Times New Roman" w:hAnsi="Verdana" w:cs="Times New Roman"/>
          <w:b/>
          <w:bCs/>
          <w:i/>
          <w:iCs/>
          <w:color w:val="000000"/>
          <w:sz w:val="18"/>
          <w:szCs w:val="18"/>
          <w:lang w:eastAsia="en-GB"/>
        </w:rPr>
        <w:t>Diet;</w:t>
      </w:r>
    </w:p>
    <w:p w:rsidR="009B00A5" w:rsidRPr="009B00A5" w:rsidRDefault="009B00A5" w:rsidP="009B00A5">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9B00A5">
        <w:rPr>
          <w:rFonts w:ascii="Verdana" w:eastAsia="Times New Roman" w:hAnsi="Verdana" w:cs="Times New Roman"/>
          <w:b/>
          <w:bCs/>
          <w:i/>
          <w:iCs/>
          <w:color w:val="000000"/>
          <w:sz w:val="18"/>
          <w:szCs w:val="18"/>
          <w:lang w:eastAsia="en-GB"/>
        </w:rPr>
        <w:t>Tooth brushing;</w:t>
      </w:r>
    </w:p>
    <w:p w:rsidR="009B00A5" w:rsidRPr="009B00A5" w:rsidRDefault="009B00A5" w:rsidP="009B00A5">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9B00A5">
        <w:rPr>
          <w:rFonts w:ascii="Verdana" w:eastAsia="Times New Roman" w:hAnsi="Verdana" w:cs="Times New Roman"/>
          <w:b/>
          <w:bCs/>
          <w:i/>
          <w:iCs/>
          <w:color w:val="000000"/>
          <w:sz w:val="18"/>
          <w:szCs w:val="18"/>
          <w:lang w:eastAsia="en-GB"/>
        </w:rPr>
        <w:t>Fluoride; and,</w:t>
      </w:r>
    </w:p>
    <w:p w:rsidR="009B00A5" w:rsidRPr="009B00A5" w:rsidRDefault="009B00A5" w:rsidP="009B00A5">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9B00A5">
        <w:rPr>
          <w:rFonts w:ascii="Verdana" w:eastAsia="Times New Roman" w:hAnsi="Verdana" w:cs="Times New Roman"/>
          <w:b/>
          <w:bCs/>
          <w:i/>
          <w:iCs/>
          <w:color w:val="000000"/>
          <w:sz w:val="18"/>
          <w:szCs w:val="18"/>
          <w:lang w:eastAsia="en-GB"/>
        </w:rPr>
        <w:t>Dental attendance.</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xml:space="preserve">Mandy added: </w:t>
      </w:r>
      <w:r w:rsidRPr="009B00A5">
        <w:rPr>
          <w:rFonts w:ascii="Verdana" w:eastAsia="Times New Roman" w:hAnsi="Verdana" w:cs="Times New Roman"/>
          <w:b/>
          <w:bCs/>
          <w:color w:val="000000"/>
          <w:sz w:val="18"/>
          <w:szCs w:val="18"/>
          <w:lang w:eastAsia="en-GB"/>
        </w:rPr>
        <w:t>“We are delighted at the results of this survey. It’s been a great example of teamwork and shows how our partnership with health visitors and school nursing is making a real difference to children’s oral health.</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b/>
          <w:bCs/>
          <w:color w:val="000000"/>
          <w:sz w:val="18"/>
          <w:szCs w:val="18"/>
          <w:lang w:eastAsia="en-GB"/>
        </w:rPr>
        <w:t>“However, we know there is more work to do so we want to build on this and continue to spread the word about how to protect our children’s teeth for the future.”</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To continue this progress the team say new preventive projects are already well underway. They are focussing on prevention and improvement of oral health in children aged up to three so they can spot any decay before a toddler’s first visit to a dentist.</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To help play their part in keeping their children’s teeth healthy parents should always:</w:t>
      </w:r>
    </w:p>
    <w:p w:rsidR="009B00A5" w:rsidRPr="009B00A5" w:rsidRDefault="009B00A5" w:rsidP="009B00A5">
      <w:pPr>
        <w:numPr>
          <w:ilvl w:val="0"/>
          <w:numId w:val="2"/>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9B00A5">
        <w:rPr>
          <w:rFonts w:ascii="Verdana" w:eastAsia="Times New Roman" w:hAnsi="Verdana" w:cs="Times New Roman"/>
          <w:b/>
          <w:bCs/>
          <w:i/>
          <w:iCs/>
          <w:color w:val="000000"/>
          <w:sz w:val="18"/>
          <w:szCs w:val="18"/>
          <w:lang w:eastAsia="en-GB"/>
        </w:rPr>
        <w:t>Clean their child’s teeth last thing before they go to bed and one other time during the day with fluoride toothpaste;</w:t>
      </w:r>
    </w:p>
    <w:p w:rsidR="009B00A5" w:rsidRPr="009B00A5" w:rsidRDefault="009B00A5" w:rsidP="009B00A5">
      <w:pPr>
        <w:numPr>
          <w:ilvl w:val="0"/>
          <w:numId w:val="2"/>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9B00A5">
        <w:rPr>
          <w:rFonts w:ascii="Verdana" w:eastAsia="Times New Roman" w:hAnsi="Verdana" w:cs="Times New Roman"/>
          <w:b/>
          <w:bCs/>
          <w:i/>
          <w:iCs/>
          <w:color w:val="000000"/>
          <w:sz w:val="18"/>
          <w:szCs w:val="18"/>
          <w:lang w:eastAsia="en-GB"/>
        </w:rPr>
        <w:t>Help clean their children’s teeth until they are seven;</w:t>
      </w:r>
    </w:p>
    <w:p w:rsidR="009B00A5" w:rsidRPr="009B00A5" w:rsidRDefault="009B00A5" w:rsidP="009B00A5">
      <w:pPr>
        <w:numPr>
          <w:ilvl w:val="0"/>
          <w:numId w:val="2"/>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9B00A5">
        <w:rPr>
          <w:rFonts w:ascii="Verdana" w:eastAsia="Times New Roman" w:hAnsi="Verdana" w:cs="Times New Roman"/>
          <w:b/>
          <w:bCs/>
          <w:i/>
          <w:iCs/>
          <w:color w:val="000000"/>
          <w:sz w:val="18"/>
          <w:szCs w:val="18"/>
          <w:lang w:eastAsia="en-GB"/>
        </w:rPr>
        <w:t>Try to wean babies off dummies by 10 to 12 months, avoid dipping dummies in sweet food or cleaning a dummy by putting it in their own mouths – this can pass on bacteria which wouldn’t normally be in a child’s mouth;</w:t>
      </w:r>
    </w:p>
    <w:p w:rsidR="009B00A5" w:rsidRPr="009B00A5" w:rsidRDefault="009B00A5" w:rsidP="009B00A5">
      <w:pPr>
        <w:numPr>
          <w:ilvl w:val="0"/>
          <w:numId w:val="2"/>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9B00A5">
        <w:rPr>
          <w:rFonts w:ascii="Verdana" w:eastAsia="Times New Roman" w:hAnsi="Verdana" w:cs="Times New Roman"/>
          <w:b/>
          <w:bCs/>
          <w:i/>
          <w:iCs/>
          <w:color w:val="000000"/>
          <w:sz w:val="18"/>
          <w:szCs w:val="18"/>
          <w:lang w:eastAsia="en-GB"/>
        </w:rPr>
        <w:t>Choose sugar-free non-acidic snacks and drinks</w:t>
      </w:r>
    </w:p>
    <w:p w:rsidR="009B00A5" w:rsidRPr="009B00A5" w:rsidRDefault="009B00A5" w:rsidP="009B00A5">
      <w:pPr>
        <w:numPr>
          <w:ilvl w:val="0"/>
          <w:numId w:val="2"/>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9B00A5">
        <w:rPr>
          <w:rFonts w:ascii="Verdana" w:eastAsia="Times New Roman" w:hAnsi="Verdana" w:cs="Times New Roman"/>
          <w:b/>
          <w:bCs/>
          <w:i/>
          <w:iCs/>
          <w:color w:val="000000"/>
          <w:sz w:val="18"/>
          <w:szCs w:val="18"/>
          <w:lang w:eastAsia="en-GB"/>
        </w:rPr>
        <w:t>For pre-school children remember milk and water are the only drinks they need; and,</w:t>
      </w:r>
    </w:p>
    <w:p w:rsidR="009B00A5" w:rsidRPr="009B00A5" w:rsidRDefault="009B00A5" w:rsidP="009B00A5">
      <w:pPr>
        <w:numPr>
          <w:ilvl w:val="0"/>
          <w:numId w:val="2"/>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9B00A5">
        <w:rPr>
          <w:rFonts w:ascii="Verdana" w:eastAsia="Times New Roman" w:hAnsi="Verdana" w:cs="Times New Roman"/>
          <w:b/>
          <w:bCs/>
          <w:i/>
          <w:iCs/>
          <w:color w:val="000000"/>
          <w:sz w:val="18"/>
          <w:szCs w:val="18"/>
          <w:lang w:eastAsia="en-GB"/>
        </w:rPr>
        <w:t>Take them to visit the dentist regularly.</w:t>
      </w:r>
    </w:p>
    <w:p w:rsidR="009B00A5" w:rsidRPr="009B00A5" w:rsidRDefault="009B00A5" w:rsidP="009B00A5">
      <w:pPr>
        <w:shd w:val="clear" w:color="auto" w:fill="FFFFFF"/>
        <w:spacing w:after="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lastRenderedPageBreak/>
        <w:t> </w:t>
      </w:r>
    </w:p>
    <w:p w:rsidR="009B00A5" w:rsidRPr="009B00A5" w:rsidRDefault="009B00A5" w:rsidP="009B00A5">
      <w:pPr>
        <w:shd w:val="clear" w:color="auto" w:fill="FFFFFF"/>
        <w:spacing w:after="100" w:line="336" w:lineRule="atLeast"/>
        <w:rPr>
          <w:rFonts w:ascii="Verdana" w:eastAsia="Times New Roman" w:hAnsi="Verdana" w:cs="Times New Roman"/>
          <w:color w:val="000000"/>
          <w:sz w:val="18"/>
          <w:szCs w:val="18"/>
          <w:lang w:eastAsia="en-GB"/>
        </w:rPr>
      </w:pPr>
      <w:r w:rsidRPr="009B00A5">
        <w:rPr>
          <w:rFonts w:ascii="Verdana" w:eastAsia="Times New Roman" w:hAnsi="Verdana" w:cs="Times New Roman"/>
          <w:color w:val="000000"/>
          <w:sz w:val="18"/>
          <w:szCs w:val="18"/>
          <w:lang w:eastAsia="en-GB"/>
        </w:rPr>
        <w:t xml:space="preserve">Source: </w:t>
      </w:r>
      <w:hyperlink r:id="rId8" w:history="1">
        <w:proofErr w:type="spellStart"/>
        <w:r w:rsidRPr="009B00A5">
          <w:rPr>
            <w:rFonts w:ascii="Verdana" w:eastAsia="Times New Roman" w:hAnsi="Verdana" w:cs="Times New Roman"/>
            <w:color w:val="4672B4"/>
            <w:sz w:val="18"/>
            <w:szCs w:val="18"/>
            <w:lang w:eastAsia="en-GB"/>
          </w:rPr>
          <w:t>Abertawe</w:t>
        </w:r>
        <w:proofErr w:type="spellEnd"/>
        <w:r w:rsidRPr="009B00A5">
          <w:rPr>
            <w:rFonts w:ascii="Verdana" w:eastAsia="Times New Roman" w:hAnsi="Verdana" w:cs="Times New Roman"/>
            <w:color w:val="4672B4"/>
            <w:sz w:val="18"/>
            <w:szCs w:val="18"/>
            <w:lang w:eastAsia="en-GB"/>
          </w:rPr>
          <w:t xml:space="preserve"> Bro </w:t>
        </w:r>
        <w:proofErr w:type="spellStart"/>
        <w:r w:rsidRPr="009B00A5">
          <w:rPr>
            <w:rFonts w:ascii="Verdana" w:eastAsia="Times New Roman" w:hAnsi="Verdana" w:cs="Times New Roman"/>
            <w:color w:val="4672B4"/>
            <w:sz w:val="18"/>
            <w:szCs w:val="18"/>
            <w:lang w:eastAsia="en-GB"/>
          </w:rPr>
          <w:t>Morgannwg</w:t>
        </w:r>
        <w:proofErr w:type="spellEnd"/>
        <w:r w:rsidRPr="009B00A5">
          <w:rPr>
            <w:rFonts w:ascii="Verdana" w:eastAsia="Times New Roman" w:hAnsi="Verdana" w:cs="Times New Roman"/>
            <w:color w:val="4672B4"/>
            <w:sz w:val="18"/>
            <w:szCs w:val="18"/>
            <w:lang w:eastAsia="en-GB"/>
          </w:rPr>
          <w:t xml:space="preserve"> University Health Board</w:t>
        </w:r>
      </w:hyperlink>
      <w:r w:rsidRPr="009B00A5">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517B"/>
    <w:multiLevelType w:val="multilevel"/>
    <w:tmpl w:val="3580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F3C9D"/>
    <w:multiLevelType w:val="multilevel"/>
    <w:tmpl w:val="34EA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A5"/>
    <w:rsid w:val="000968FF"/>
    <w:rsid w:val="001D5B40"/>
    <w:rsid w:val="009B00A5"/>
    <w:rsid w:val="00BB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4709"/>
  <w15:chartTrackingRefBased/>
  <w15:docId w15:val="{D91F249F-5625-4F48-A815-B20601F5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0A5"/>
    <w:rPr>
      <w:strike w:val="0"/>
      <w:dstrike w:val="0"/>
      <w:color w:val="4672B4"/>
      <w:u w:val="none"/>
      <w:effect w:val="none"/>
    </w:rPr>
  </w:style>
  <w:style w:type="character" w:styleId="Strong">
    <w:name w:val="Strong"/>
    <w:basedOn w:val="DefaultParagraphFont"/>
    <w:uiPriority w:val="22"/>
    <w:qFormat/>
    <w:rsid w:val="009B00A5"/>
    <w:rPr>
      <w:b/>
      <w:bCs/>
    </w:rPr>
  </w:style>
  <w:style w:type="character" w:styleId="Emphasis">
    <w:name w:val="Emphasis"/>
    <w:basedOn w:val="DefaultParagraphFont"/>
    <w:uiPriority w:val="20"/>
    <w:qFormat/>
    <w:rsid w:val="009B0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1044">
      <w:bodyDiv w:val="1"/>
      <w:marLeft w:val="0"/>
      <w:marRight w:val="0"/>
      <w:marTop w:val="0"/>
      <w:marBottom w:val="0"/>
      <w:divBdr>
        <w:top w:val="none" w:sz="0" w:space="0" w:color="auto"/>
        <w:left w:val="none" w:sz="0" w:space="0" w:color="auto"/>
        <w:bottom w:val="none" w:sz="0" w:space="0" w:color="auto"/>
        <w:right w:val="none" w:sz="0" w:space="0" w:color="auto"/>
      </w:divBdr>
      <w:divsChild>
        <w:div w:id="526263059">
          <w:marLeft w:val="0"/>
          <w:marRight w:val="0"/>
          <w:marTop w:val="100"/>
          <w:marBottom w:val="100"/>
          <w:divBdr>
            <w:top w:val="none" w:sz="0" w:space="0" w:color="auto"/>
            <w:left w:val="none" w:sz="0" w:space="0" w:color="auto"/>
            <w:bottom w:val="none" w:sz="0" w:space="0" w:color="auto"/>
            <w:right w:val="none" w:sz="0" w:space="0" w:color="auto"/>
          </w:divBdr>
          <w:divsChild>
            <w:div w:id="1270549529">
              <w:marLeft w:val="0"/>
              <w:marRight w:val="0"/>
              <w:marTop w:val="0"/>
              <w:marBottom w:val="0"/>
              <w:divBdr>
                <w:top w:val="none" w:sz="0" w:space="0" w:color="auto"/>
                <w:left w:val="none" w:sz="0" w:space="0" w:color="auto"/>
                <w:bottom w:val="none" w:sz="0" w:space="0" w:color="auto"/>
                <w:right w:val="none" w:sz="0" w:space="0" w:color="auto"/>
              </w:divBdr>
              <w:divsChild>
                <w:div w:id="1533150103">
                  <w:marLeft w:val="150"/>
                  <w:marRight w:val="150"/>
                  <w:marTop w:val="0"/>
                  <w:marBottom w:val="0"/>
                  <w:divBdr>
                    <w:top w:val="none" w:sz="0" w:space="0" w:color="auto"/>
                    <w:left w:val="none" w:sz="0" w:space="0" w:color="auto"/>
                    <w:bottom w:val="none" w:sz="0" w:space="0" w:color="auto"/>
                    <w:right w:val="none" w:sz="0" w:space="0" w:color="auto"/>
                  </w:divBdr>
                  <w:divsChild>
                    <w:div w:id="230119893">
                      <w:marLeft w:val="0"/>
                      <w:marRight w:val="0"/>
                      <w:marTop w:val="0"/>
                      <w:marBottom w:val="0"/>
                      <w:divBdr>
                        <w:top w:val="none" w:sz="0" w:space="0" w:color="auto"/>
                        <w:left w:val="none" w:sz="0" w:space="0" w:color="auto"/>
                        <w:bottom w:val="none" w:sz="0" w:space="0" w:color="auto"/>
                        <w:right w:val="none" w:sz="0" w:space="0" w:color="auto"/>
                      </w:divBdr>
                      <w:divsChild>
                        <w:div w:id="207685296">
                          <w:marLeft w:val="0"/>
                          <w:marRight w:val="0"/>
                          <w:marTop w:val="0"/>
                          <w:marBottom w:val="0"/>
                          <w:divBdr>
                            <w:top w:val="none" w:sz="0" w:space="0" w:color="auto"/>
                            <w:left w:val="none" w:sz="0" w:space="0" w:color="auto"/>
                            <w:bottom w:val="none" w:sz="0" w:space="0" w:color="auto"/>
                            <w:right w:val="none" w:sz="0" w:space="0" w:color="auto"/>
                          </w:divBdr>
                          <w:divsChild>
                            <w:div w:id="494302014">
                              <w:marLeft w:val="0"/>
                              <w:marRight w:val="0"/>
                              <w:marTop w:val="0"/>
                              <w:marBottom w:val="0"/>
                              <w:divBdr>
                                <w:top w:val="none" w:sz="0" w:space="0" w:color="auto"/>
                                <w:left w:val="none" w:sz="0" w:space="0" w:color="auto"/>
                                <w:bottom w:val="none" w:sz="0" w:space="0" w:color="auto"/>
                                <w:right w:val="none" w:sz="0" w:space="0" w:color="auto"/>
                              </w:divBdr>
                            </w:div>
                            <w:div w:id="1873640750">
                              <w:marLeft w:val="0"/>
                              <w:marRight w:val="0"/>
                              <w:marTop w:val="0"/>
                              <w:marBottom w:val="0"/>
                              <w:divBdr>
                                <w:top w:val="none" w:sz="0" w:space="0" w:color="auto"/>
                                <w:left w:val="none" w:sz="0" w:space="0" w:color="auto"/>
                                <w:bottom w:val="none" w:sz="0" w:space="0" w:color="auto"/>
                                <w:right w:val="none" w:sz="0" w:space="0" w:color="auto"/>
                              </w:divBdr>
                              <w:divsChild>
                                <w:div w:id="51268790">
                                  <w:marLeft w:val="0"/>
                                  <w:marRight w:val="0"/>
                                  <w:marTop w:val="0"/>
                                  <w:marBottom w:val="0"/>
                                  <w:divBdr>
                                    <w:top w:val="none" w:sz="0" w:space="0" w:color="auto"/>
                                    <w:left w:val="none" w:sz="0" w:space="0" w:color="auto"/>
                                    <w:bottom w:val="none" w:sz="0" w:space="0" w:color="auto"/>
                                    <w:right w:val="none" w:sz="0" w:space="0" w:color="auto"/>
                                  </w:divBdr>
                                  <w:divsChild>
                                    <w:div w:id="1297640300">
                                      <w:marLeft w:val="0"/>
                                      <w:marRight w:val="0"/>
                                      <w:marTop w:val="0"/>
                                      <w:marBottom w:val="0"/>
                                      <w:divBdr>
                                        <w:top w:val="none" w:sz="0" w:space="0" w:color="auto"/>
                                        <w:left w:val="none" w:sz="0" w:space="0" w:color="auto"/>
                                        <w:bottom w:val="none" w:sz="0" w:space="0" w:color="auto"/>
                                        <w:right w:val="none" w:sz="0" w:space="0" w:color="auto"/>
                                      </w:divBdr>
                                    </w:div>
                                    <w:div w:id="1072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8570">
                              <w:marLeft w:val="0"/>
                              <w:marRight w:val="0"/>
                              <w:marTop w:val="0"/>
                              <w:marBottom w:val="0"/>
                              <w:divBdr>
                                <w:top w:val="none" w:sz="0" w:space="0" w:color="auto"/>
                                <w:left w:val="none" w:sz="0" w:space="0" w:color="auto"/>
                                <w:bottom w:val="none" w:sz="0" w:space="0" w:color="auto"/>
                                <w:right w:val="none" w:sz="0" w:space="0" w:color="auto"/>
                              </w:divBdr>
                              <w:divsChild>
                                <w:div w:id="11154579">
                                  <w:marLeft w:val="0"/>
                                  <w:marRight w:val="0"/>
                                  <w:marTop w:val="0"/>
                                  <w:marBottom w:val="0"/>
                                  <w:divBdr>
                                    <w:top w:val="none" w:sz="0" w:space="0" w:color="auto"/>
                                    <w:left w:val="none" w:sz="0" w:space="0" w:color="auto"/>
                                    <w:bottom w:val="none" w:sz="0" w:space="0" w:color="auto"/>
                                    <w:right w:val="none" w:sz="0" w:space="0" w:color="auto"/>
                                  </w:divBdr>
                                </w:div>
                                <w:div w:id="313334840">
                                  <w:marLeft w:val="0"/>
                                  <w:marRight w:val="0"/>
                                  <w:marTop w:val="0"/>
                                  <w:marBottom w:val="0"/>
                                  <w:divBdr>
                                    <w:top w:val="none" w:sz="0" w:space="0" w:color="auto"/>
                                    <w:left w:val="none" w:sz="0" w:space="0" w:color="auto"/>
                                    <w:bottom w:val="none" w:sz="0" w:space="0" w:color="auto"/>
                                    <w:right w:val="none" w:sz="0" w:space="0" w:color="auto"/>
                                  </w:divBdr>
                                </w:div>
                                <w:div w:id="843251904">
                                  <w:marLeft w:val="0"/>
                                  <w:marRight w:val="0"/>
                                  <w:marTop w:val="0"/>
                                  <w:marBottom w:val="0"/>
                                  <w:divBdr>
                                    <w:top w:val="none" w:sz="0" w:space="0" w:color="auto"/>
                                    <w:left w:val="none" w:sz="0" w:space="0" w:color="auto"/>
                                    <w:bottom w:val="none" w:sz="0" w:space="0" w:color="auto"/>
                                    <w:right w:val="none" w:sz="0" w:space="0" w:color="auto"/>
                                  </w:divBdr>
                                </w:div>
                                <w:div w:id="1321498857">
                                  <w:marLeft w:val="0"/>
                                  <w:marRight w:val="0"/>
                                  <w:marTop w:val="0"/>
                                  <w:marBottom w:val="0"/>
                                  <w:divBdr>
                                    <w:top w:val="none" w:sz="0" w:space="0" w:color="auto"/>
                                    <w:left w:val="none" w:sz="0" w:space="0" w:color="auto"/>
                                    <w:bottom w:val="none" w:sz="0" w:space="0" w:color="auto"/>
                                    <w:right w:val="none" w:sz="0" w:space="0" w:color="auto"/>
                                  </w:divBdr>
                                </w:div>
                                <w:div w:id="750195280">
                                  <w:marLeft w:val="0"/>
                                  <w:marRight w:val="0"/>
                                  <w:marTop w:val="0"/>
                                  <w:marBottom w:val="0"/>
                                  <w:divBdr>
                                    <w:top w:val="none" w:sz="0" w:space="0" w:color="auto"/>
                                    <w:left w:val="none" w:sz="0" w:space="0" w:color="auto"/>
                                    <w:bottom w:val="none" w:sz="0" w:space="0" w:color="auto"/>
                                    <w:right w:val="none" w:sz="0" w:space="0" w:color="auto"/>
                                  </w:divBdr>
                                </w:div>
                                <w:div w:id="408964678">
                                  <w:marLeft w:val="0"/>
                                  <w:marRight w:val="0"/>
                                  <w:marTop w:val="0"/>
                                  <w:marBottom w:val="0"/>
                                  <w:divBdr>
                                    <w:top w:val="none" w:sz="0" w:space="0" w:color="auto"/>
                                    <w:left w:val="none" w:sz="0" w:space="0" w:color="auto"/>
                                    <w:bottom w:val="none" w:sz="0" w:space="0" w:color="auto"/>
                                    <w:right w:val="none" w:sz="0" w:space="0" w:color="auto"/>
                                  </w:divBdr>
                                </w:div>
                                <w:div w:id="1724018329">
                                  <w:marLeft w:val="0"/>
                                  <w:marRight w:val="0"/>
                                  <w:marTop w:val="0"/>
                                  <w:marBottom w:val="0"/>
                                  <w:divBdr>
                                    <w:top w:val="none" w:sz="0" w:space="0" w:color="auto"/>
                                    <w:left w:val="none" w:sz="0" w:space="0" w:color="auto"/>
                                    <w:bottom w:val="none" w:sz="0" w:space="0" w:color="auto"/>
                                    <w:right w:val="none" w:sz="0" w:space="0" w:color="auto"/>
                                  </w:divBdr>
                                </w:div>
                                <w:div w:id="448670197">
                                  <w:marLeft w:val="0"/>
                                  <w:marRight w:val="0"/>
                                  <w:marTop w:val="0"/>
                                  <w:marBottom w:val="0"/>
                                  <w:divBdr>
                                    <w:top w:val="none" w:sz="0" w:space="0" w:color="auto"/>
                                    <w:left w:val="none" w:sz="0" w:space="0" w:color="auto"/>
                                    <w:bottom w:val="none" w:sz="0" w:space="0" w:color="auto"/>
                                    <w:right w:val="none" w:sz="0" w:space="0" w:color="auto"/>
                                  </w:divBdr>
                                </w:div>
                                <w:div w:id="673387338">
                                  <w:marLeft w:val="0"/>
                                  <w:marRight w:val="0"/>
                                  <w:marTop w:val="0"/>
                                  <w:marBottom w:val="0"/>
                                  <w:divBdr>
                                    <w:top w:val="none" w:sz="0" w:space="0" w:color="auto"/>
                                    <w:left w:val="none" w:sz="0" w:space="0" w:color="auto"/>
                                    <w:bottom w:val="none" w:sz="0" w:space="0" w:color="auto"/>
                                    <w:right w:val="none" w:sz="0" w:space="0" w:color="auto"/>
                                  </w:divBdr>
                                </w:div>
                                <w:div w:id="1936984442">
                                  <w:marLeft w:val="0"/>
                                  <w:marRight w:val="0"/>
                                  <w:marTop w:val="0"/>
                                  <w:marBottom w:val="0"/>
                                  <w:divBdr>
                                    <w:top w:val="none" w:sz="0" w:space="0" w:color="auto"/>
                                    <w:left w:val="none" w:sz="0" w:space="0" w:color="auto"/>
                                    <w:bottom w:val="none" w:sz="0" w:space="0" w:color="auto"/>
                                    <w:right w:val="none" w:sz="0" w:space="0" w:color="auto"/>
                                  </w:divBdr>
                                  <w:divsChild>
                                    <w:div w:id="151801671">
                                      <w:marLeft w:val="0"/>
                                      <w:marRight w:val="0"/>
                                      <w:marTop w:val="0"/>
                                      <w:marBottom w:val="0"/>
                                      <w:divBdr>
                                        <w:top w:val="none" w:sz="0" w:space="0" w:color="auto"/>
                                        <w:left w:val="none" w:sz="0" w:space="0" w:color="auto"/>
                                        <w:bottom w:val="none" w:sz="0" w:space="0" w:color="auto"/>
                                        <w:right w:val="none" w:sz="0" w:space="0" w:color="auto"/>
                                      </w:divBdr>
                                    </w:div>
                                  </w:divsChild>
                                </w:div>
                                <w:div w:id="362366359">
                                  <w:marLeft w:val="0"/>
                                  <w:marRight w:val="0"/>
                                  <w:marTop w:val="0"/>
                                  <w:marBottom w:val="0"/>
                                  <w:divBdr>
                                    <w:top w:val="none" w:sz="0" w:space="0" w:color="auto"/>
                                    <w:left w:val="none" w:sz="0" w:space="0" w:color="auto"/>
                                    <w:bottom w:val="none" w:sz="0" w:space="0" w:color="auto"/>
                                    <w:right w:val="none" w:sz="0" w:space="0" w:color="auto"/>
                                  </w:divBdr>
                                </w:div>
                                <w:div w:id="1443695160">
                                  <w:marLeft w:val="0"/>
                                  <w:marRight w:val="0"/>
                                  <w:marTop w:val="0"/>
                                  <w:marBottom w:val="0"/>
                                  <w:divBdr>
                                    <w:top w:val="none" w:sz="0" w:space="0" w:color="auto"/>
                                    <w:left w:val="none" w:sz="0" w:space="0" w:color="auto"/>
                                    <w:bottom w:val="none" w:sz="0" w:space="0" w:color="auto"/>
                                    <w:right w:val="none" w:sz="0" w:space="0" w:color="auto"/>
                                  </w:divBdr>
                                </w:div>
                                <w:div w:id="398360279">
                                  <w:marLeft w:val="0"/>
                                  <w:marRight w:val="0"/>
                                  <w:marTop w:val="0"/>
                                  <w:marBottom w:val="0"/>
                                  <w:divBdr>
                                    <w:top w:val="none" w:sz="0" w:space="0" w:color="auto"/>
                                    <w:left w:val="none" w:sz="0" w:space="0" w:color="auto"/>
                                    <w:bottom w:val="none" w:sz="0" w:space="0" w:color="auto"/>
                                    <w:right w:val="none" w:sz="0" w:space="0" w:color="auto"/>
                                  </w:divBdr>
                                </w:div>
                                <w:div w:id="478621915">
                                  <w:marLeft w:val="0"/>
                                  <w:marRight w:val="0"/>
                                  <w:marTop w:val="0"/>
                                  <w:marBottom w:val="0"/>
                                  <w:divBdr>
                                    <w:top w:val="none" w:sz="0" w:space="0" w:color="auto"/>
                                    <w:left w:val="none" w:sz="0" w:space="0" w:color="auto"/>
                                    <w:bottom w:val="none" w:sz="0" w:space="0" w:color="auto"/>
                                    <w:right w:val="none" w:sz="0" w:space="0" w:color="auto"/>
                                  </w:divBdr>
                                </w:div>
                                <w:div w:id="1537814014">
                                  <w:marLeft w:val="0"/>
                                  <w:marRight w:val="0"/>
                                  <w:marTop w:val="0"/>
                                  <w:marBottom w:val="0"/>
                                  <w:divBdr>
                                    <w:top w:val="none" w:sz="0" w:space="0" w:color="auto"/>
                                    <w:left w:val="none" w:sz="0" w:space="0" w:color="auto"/>
                                    <w:bottom w:val="none" w:sz="0" w:space="0" w:color="auto"/>
                                    <w:right w:val="none" w:sz="0" w:space="0" w:color="auto"/>
                                  </w:divBdr>
                                </w:div>
                                <w:div w:id="53623186">
                                  <w:marLeft w:val="0"/>
                                  <w:marRight w:val="0"/>
                                  <w:marTop w:val="0"/>
                                  <w:marBottom w:val="0"/>
                                  <w:divBdr>
                                    <w:top w:val="none" w:sz="0" w:space="0" w:color="auto"/>
                                    <w:left w:val="none" w:sz="0" w:space="0" w:color="auto"/>
                                    <w:bottom w:val="none" w:sz="0" w:space="0" w:color="auto"/>
                                    <w:right w:val="none" w:sz="0" w:space="0" w:color="auto"/>
                                  </w:divBdr>
                                </w:div>
                                <w:div w:id="746077025">
                                  <w:marLeft w:val="0"/>
                                  <w:marRight w:val="0"/>
                                  <w:marTop w:val="0"/>
                                  <w:marBottom w:val="0"/>
                                  <w:divBdr>
                                    <w:top w:val="none" w:sz="0" w:space="0" w:color="auto"/>
                                    <w:left w:val="none" w:sz="0" w:space="0" w:color="auto"/>
                                    <w:bottom w:val="none" w:sz="0" w:space="0" w:color="auto"/>
                                    <w:right w:val="none" w:sz="0" w:space="0" w:color="auto"/>
                                  </w:divBdr>
                                </w:div>
                                <w:div w:id="547226534">
                                  <w:marLeft w:val="0"/>
                                  <w:marRight w:val="0"/>
                                  <w:marTop w:val="0"/>
                                  <w:marBottom w:val="0"/>
                                  <w:divBdr>
                                    <w:top w:val="none" w:sz="0" w:space="0" w:color="auto"/>
                                    <w:left w:val="none" w:sz="0" w:space="0" w:color="auto"/>
                                    <w:bottom w:val="none" w:sz="0" w:space="0" w:color="auto"/>
                                    <w:right w:val="none" w:sz="0" w:space="0" w:color="auto"/>
                                  </w:divBdr>
                                </w:div>
                                <w:div w:id="174812129">
                                  <w:marLeft w:val="0"/>
                                  <w:marRight w:val="0"/>
                                  <w:marTop w:val="0"/>
                                  <w:marBottom w:val="0"/>
                                  <w:divBdr>
                                    <w:top w:val="none" w:sz="0" w:space="0" w:color="auto"/>
                                    <w:left w:val="none" w:sz="0" w:space="0" w:color="auto"/>
                                    <w:bottom w:val="none" w:sz="0" w:space="0" w:color="auto"/>
                                    <w:right w:val="none" w:sz="0" w:space="0" w:color="auto"/>
                                  </w:divBdr>
                                </w:div>
                                <w:div w:id="1078289795">
                                  <w:marLeft w:val="0"/>
                                  <w:marRight w:val="0"/>
                                  <w:marTop w:val="0"/>
                                  <w:marBottom w:val="0"/>
                                  <w:divBdr>
                                    <w:top w:val="none" w:sz="0" w:space="0" w:color="auto"/>
                                    <w:left w:val="none" w:sz="0" w:space="0" w:color="auto"/>
                                    <w:bottom w:val="none" w:sz="0" w:space="0" w:color="auto"/>
                                    <w:right w:val="none" w:sz="0" w:space="0" w:color="auto"/>
                                  </w:divBdr>
                                </w:div>
                                <w:div w:id="1862739441">
                                  <w:marLeft w:val="0"/>
                                  <w:marRight w:val="0"/>
                                  <w:marTop w:val="0"/>
                                  <w:marBottom w:val="0"/>
                                  <w:divBdr>
                                    <w:top w:val="none" w:sz="0" w:space="0" w:color="auto"/>
                                    <w:left w:val="none" w:sz="0" w:space="0" w:color="auto"/>
                                    <w:bottom w:val="none" w:sz="0" w:space="0" w:color="auto"/>
                                    <w:right w:val="none" w:sz="0" w:space="0" w:color="auto"/>
                                  </w:divBdr>
                                </w:div>
                                <w:div w:id="736123499">
                                  <w:marLeft w:val="0"/>
                                  <w:marRight w:val="0"/>
                                  <w:marTop w:val="0"/>
                                  <w:marBottom w:val="0"/>
                                  <w:divBdr>
                                    <w:top w:val="none" w:sz="0" w:space="0" w:color="auto"/>
                                    <w:left w:val="none" w:sz="0" w:space="0" w:color="auto"/>
                                    <w:bottom w:val="none" w:sz="0" w:space="0" w:color="auto"/>
                                    <w:right w:val="none" w:sz="0" w:space="0" w:color="auto"/>
                                  </w:divBdr>
                                </w:div>
                                <w:div w:id="1543862886">
                                  <w:marLeft w:val="0"/>
                                  <w:marRight w:val="0"/>
                                  <w:marTop w:val="0"/>
                                  <w:marBottom w:val="0"/>
                                  <w:divBdr>
                                    <w:top w:val="none" w:sz="0" w:space="0" w:color="auto"/>
                                    <w:left w:val="none" w:sz="0" w:space="0" w:color="auto"/>
                                    <w:bottom w:val="none" w:sz="0" w:space="0" w:color="auto"/>
                                    <w:right w:val="none" w:sz="0" w:space="0" w:color="auto"/>
                                  </w:divBdr>
                                </w:div>
                                <w:div w:id="1239562336">
                                  <w:marLeft w:val="0"/>
                                  <w:marRight w:val="0"/>
                                  <w:marTop w:val="0"/>
                                  <w:marBottom w:val="0"/>
                                  <w:divBdr>
                                    <w:top w:val="none" w:sz="0" w:space="0" w:color="auto"/>
                                    <w:left w:val="none" w:sz="0" w:space="0" w:color="auto"/>
                                    <w:bottom w:val="none" w:sz="0" w:space="0" w:color="auto"/>
                                    <w:right w:val="none" w:sz="0" w:space="0" w:color="auto"/>
                                  </w:divBdr>
                                </w:div>
                                <w:div w:id="1138690987">
                                  <w:marLeft w:val="0"/>
                                  <w:marRight w:val="0"/>
                                  <w:marTop w:val="0"/>
                                  <w:marBottom w:val="0"/>
                                  <w:divBdr>
                                    <w:top w:val="none" w:sz="0" w:space="0" w:color="auto"/>
                                    <w:left w:val="none" w:sz="0" w:space="0" w:color="auto"/>
                                    <w:bottom w:val="none" w:sz="0" w:space="0" w:color="auto"/>
                                    <w:right w:val="none" w:sz="0" w:space="0" w:color="auto"/>
                                  </w:divBdr>
                                </w:div>
                                <w:div w:id="616453922">
                                  <w:marLeft w:val="0"/>
                                  <w:marRight w:val="0"/>
                                  <w:marTop w:val="0"/>
                                  <w:marBottom w:val="0"/>
                                  <w:divBdr>
                                    <w:top w:val="none" w:sz="0" w:space="0" w:color="auto"/>
                                    <w:left w:val="none" w:sz="0" w:space="0" w:color="auto"/>
                                    <w:bottom w:val="none" w:sz="0" w:space="0" w:color="auto"/>
                                    <w:right w:val="none" w:sz="0" w:space="0" w:color="auto"/>
                                  </w:divBdr>
                                </w:div>
                                <w:div w:id="1592660974">
                                  <w:marLeft w:val="0"/>
                                  <w:marRight w:val="0"/>
                                  <w:marTop w:val="0"/>
                                  <w:marBottom w:val="0"/>
                                  <w:divBdr>
                                    <w:top w:val="none" w:sz="0" w:space="0" w:color="auto"/>
                                    <w:left w:val="none" w:sz="0" w:space="0" w:color="auto"/>
                                    <w:bottom w:val="none" w:sz="0" w:space="0" w:color="auto"/>
                                    <w:right w:val="none" w:sz="0" w:space="0" w:color="auto"/>
                                  </w:divBdr>
                                </w:div>
                                <w:div w:id="735976492">
                                  <w:marLeft w:val="0"/>
                                  <w:marRight w:val="0"/>
                                  <w:marTop w:val="0"/>
                                  <w:marBottom w:val="0"/>
                                  <w:divBdr>
                                    <w:top w:val="none" w:sz="0" w:space="0" w:color="auto"/>
                                    <w:left w:val="none" w:sz="0" w:space="0" w:color="auto"/>
                                    <w:bottom w:val="none" w:sz="0" w:space="0" w:color="auto"/>
                                    <w:right w:val="none" w:sz="0" w:space="0" w:color="auto"/>
                                  </w:divBdr>
                                </w:div>
                                <w:div w:id="1402023028">
                                  <w:marLeft w:val="0"/>
                                  <w:marRight w:val="0"/>
                                  <w:marTop w:val="0"/>
                                  <w:marBottom w:val="0"/>
                                  <w:divBdr>
                                    <w:top w:val="none" w:sz="0" w:space="0" w:color="auto"/>
                                    <w:left w:val="none" w:sz="0" w:space="0" w:color="auto"/>
                                    <w:bottom w:val="none" w:sz="0" w:space="0" w:color="auto"/>
                                    <w:right w:val="none" w:sz="0" w:space="0" w:color="auto"/>
                                  </w:divBdr>
                                </w:div>
                                <w:div w:id="1623222073">
                                  <w:marLeft w:val="0"/>
                                  <w:marRight w:val="0"/>
                                  <w:marTop w:val="0"/>
                                  <w:marBottom w:val="0"/>
                                  <w:divBdr>
                                    <w:top w:val="none" w:sz="0" w:space="0" w:color="auto"/>
                                    <w:left w:val="none" w:sz="0" w:space="0" w:color="auto"/>
                                    <w:bottom w:val="none" w:sz="0" w:space="0" w:color="auto"/>
                                    <w:right w:val="none" w:sz="0" w:space="0" w:color="auto"/>
                                  </w:divBdr>
                                </w:div>
                                <w:div w:id="642737724">
                                  <w:marLeft w:val="0"/>
                                  <w:marRight w:val="0"/>
                                  <w:marTop w:val="0"/>
                                  <w:marBottom w:val="0"/>
                                  <w:divBdr>
                                    <w:top w:val="none" w:sz="0" w:space="0" w:color="auto"/>
                                    <w:left w:val="none" w:sz="0" w:space="0" w:color="auto"/>
                                    <w:bottom w:val="none" w:sz="0" w:space="0" w:color="auto"/>
                                    <w:right w:val="none" w:sz="0" w:space="0" w:color="auto"/>
                                  </w:divBdr>
                                </w:div>
                                <w:div w:id="935022507">
                                  <w:marLeft w:val="0"/>
                                  <w:marRight w:val="0"/>
                                  <w:marTop w:val="0"/>
                                  <w:marBottom w:val="0"/>
                                  <w:divBdr>
                                    <w:top w:val="none" w:sz="0" w:space="0" w:color="auto"/>
                                    <w:left w:val="none" w:sz="0" w:space="0" w:color="auto"/>
                                    <w:bottom w:val="none" w:sz="0" w:space="0" w:color="auto"/>
                                    <w:right w:val="none" w:sz="0" w:space="0" w:color="auto"/>
                                  </w:divBdr>
                                </w:div>
                                <w:div w:id="1951816086">
                                  <w:marLeft w:val="0"/>
                                  <w:marRight w:val="0"/>
                                  <w:marTop w:val="0"/>
                                  <w:marBottom w:val="0"/>
                                  <w:divBdr>
                                    <w:top w:val="none" w:sz="0" w:space="0" w:color="auto"/>
                                    <w:left w:val="none" w:sz="0" w:space="0" w:color="auto"/>
                                    <w:bottom w:val="none" w:sz="0" w:space="0" w:color="auto"/>
                                    <w:right w:val="none" w:sz="0" w:space="0" w:color="auto"/>
                                  </w:divBdr>
                                </w:div>
                                <w:div w:id="1709984428">
                                  <w:marLeft w:val="0"/>
                                  <w:marRight w:val="0"/>
                                  <w:marTop w:val="0"/>
                                  <w:marBottom w:val="0"/>
                                  <w:divBdr>
                                    <w:top w:val="none" w:sz="0" w:space="0" w:color="auto"/>
                                    <w:left w:val="none" w:sz="0" w:space="0" w:color="auto"/>
                                    <w:bottom w:val="none" w:sz="0" w:space="0" w:color="auto"/>
                                    <w:right w:val="none" w:sz="0" w:space="0" w:color="auto"/>
                                  </w:divBdr>
                                </w:div>
                                <w:div w:id="1123812122">
                                  <w:marLeft w:val="0"/>
                                  <w:marRight w:val="0"/>
                                  <w:marTop w:val="0"/>
                                  <w:marBottom w:val="0"/>
                                  <w:divBdr>
                                    <w:top w:val="none" w:sz="0" w:space="0" w:color="auto"/>
                                    <w:left w:val="none" w:sz="0" w:space="0" w:color="auto"/>
                                    <w:bottom w:val="none" w:sz="0" w:space="0" w:color="auto"/>
                                    <w:right w:val="none" w:sz="0" w:space="0" w:color="auto"/>
                                  </w:divBdr>
                                </w:div>
                                <w:div w:id="275720747">
                                  <w:marLeft w:val="0"/>
                                  <w:marRight w:val="0"/>
                                  <w:marTop w:val="0"/>
                                  <w:marBottom w:val="0"/>
                                  <w:divBdr>
                                    <w:top w:val="none" w:sz="0" w:space="0" w:color="auto"/>
                                    <w:left w:val="none" w:sz="0" w:space="0" w:color="auto"/>
                                    <w:bottom w:val="none" w:sz="0" w:space="0" w:color="auto"/>
                                    <w:right w:val="none" w:sz="0" w:space="0" w:color="auto"/>
                                  </w:divBdr>
                                </w:div>
                                <w:div w:id="944725450">
                                  <w:marLeft w:val="0"/>
                                  <w:marRight w:val="0"/>
                                  <w:marTop w:val="0"/>
                                  <w:marBottom w:val="0"/>
                                  <w:divBdr>
                                    <w:top w:val="none" w:sz="0" w:space="0" w:color="auto"/>
                                    <w:left w:val="none" w:sz="0" w:space="0" w:color="auto"/>
                                    <w:bottom w:val="none" w:sz="0" w:space="0" w:color="auto"/>
                                    <w:right w:val="none" w:sz="0" w:space="0" w:color="auto"/>
                                  </w:divBdr>
                                </w:div>
                                <w:div w:id="636909891">
                                  <w:marLeft w:val="0"/>
                                  <w:marRight w:val="0"/>
                                  <w:marTop w:val="0"/>
                                  <w:marBottom w:val="0"/>
                                  <w:divBdr>
                                    <w:top w:val="none" w:sz="0" w:space="0" w:color="auto"/>
                                    <w:left w:val="none" w:sz="0" w:space="0" w:color="auto"/>
                                    <w:bottom w:val="none" w:sz="0" w:space="0" w:color="auto"/>
                                    <w:right w:val="none" w:sz="0" w:space="0" w:color="auto"/>
                                  </w:divBdr>
                                </w:div>
                                <w:div w:id="248124883">
                                  <w:marLeft w:val="0"/>
                                  <w:marRight w:val="0"/>
                                  <w:marTop w:val="0"/>
                                  <w:marBottom w:val="0"/>
                                  <w:divBdr>
                                    <w:top w:val="none" w:sz="0" w:space="0" w:color="auto"/>
                                    <w:left w:val="none" w:sz="0" w:space="0" w:color="auto"/>
                                    <w:bottom w:val="none" w:sz="0" w:space="0" w:color="auto"/>
                                    <w:right w:val="none" w:sz="0" w:space="0" w:color="auto"/>
                                  </w:divBdr>
                                </w:div>
                                <w:div w:id="1368408031">
                                  <w:marLeft w:val="0"/>
                                  <w:marRight w:val="0"/>
                                  <w:marTop w:val="0"/>
                                  <w:marBottom w:val="0"/>
                                  <w:divBdr>
                                    <w:top w:val="none" w:sz="0" w:space="0" w:color="auto"/>
                                    <w:left w:val="none" w:sz="0" w:space="0" w:color="auto"/>
                                    <w:bottom w:val="none" w:sz="0" w:space="0" w:color="auto"/>
                                    <w:right w:val="none" w:sz="0" w:space="0" w:color="auto"/>
                                  </w:divBdr>
                                </w:div>
                                <w:div w:id="2064670726">
                                  <w:marLeft w:val="0"/>
                                  <w:marRight w:val="0"/>
                                  <w:marTop w:val="0"/>
                                  <w:marBottom w:val="0"/>
                                  <w:divBdr>
                                    <w:top w:val="none" w:sz="0" w:space="0" w:color="auto"/>
                                    <w:left w:val="none" w:sz="0" w:space="0" w:color="auto"/>
                                    <w:bottom w:val="none" w:sz="0" w:space="0" w:color="auto"/>
                                    <w:right w:val="none" w:sz="0" w:space="0" w:color="auto"/>
                                  </w:divBdr>
                                </w:div>
                                <w:div w:id="1910922166">
                                  <w:marLeft w:val="0"/>
                                  <w:marRight w:val="0"/>
                                  <w:marTop w:val="0"/>
                                  <w:marBottom w:val="0"/>
                                  <w:divBdr>
                                    <w:top w:val="none" w:sz="0" w:space="0" w:color="auto"/>
                                    <w:left w:val="none" w:sz="0" w:space="0" w:color="auto"/>
                                    <w:bottom w:val="none" w:sz="0" w:space="0" w:color="auto"/>
                                    <w:right w:val="none" w:sz="0" w:space="0" w:color="auto"/>
                                  </w:divBdr>
                                </w:div>
                                <w:div w:id="1937591157">
                                  <w:marLeft w:val="0"/>
                                  <w:marRight w:val="0"/>
                                  <w:marTop w:val="0"/>
                                  <w:marBottom w:val="0"/>
                                  <w:divBdr>
                                    <w:top w:val="none" w:sz="0" w:space="0" w:color="auto"/>
                                    <w:left w:val="none" w:sz="0" w:space="0" w:color="auto"/>
                                    <w:bottom w:val="none" w:sz="0" w:space="0" w:color="auto"/>
                                    <w:right w:val="none" w:sz="0" w:space="0" w:color="auto"/>
                                  </w:divBdr>
                                </w:div>
                                <w:div w:id="1619604012">
                                  <w:marLeft w:val="0"/>
                                  <w:marRight w:val="0"/>
                                  <w:marTop w:val="0"/>
                                  <w:marBottom w:val="0"/>
                                  <w:divBdr>
                                    <w:top w:val="none" w:sz="0" w:space="0" w:color="auto"/>
                                    <w:left w:val="none" w:sz="0" w:space="0" w:color="auto"/>
                                    <w:bottom w:val="none" w:sz="0" w:space="0" w:color="auto"/>
                                    <w:right w:val="none" w:sz="0" w:space="0" w:color="auto"/>
                                  </w:divBdr>
                                </w:div>
                                <w:div w:id="1446343118">
                                  <w:marLeft w:val="0"/>
                                  <w:marRight w:val="0"/>
                                  <w:marTop w:val="0"/>
                                  <w:marBottom w:val="0"/>
                                  <w:divBdr>
                                    <w:top w:val="none" w:sz="0" w:space="0" w:color="auto"/>
                                    <w:left w:val="none" w:sz="0" w:space="0" w:color="auto"/>
                                    <w:bottom w:val="none" w:sz="0" w:space="0" w:color="auto"/>
                                    <w:right w:val="none" w:sz="0" w:space="0" w:color="auto"/>
                                  </w:divBdr>
                                </w:div>
                                <w:div w:id="2027251644">
                                  <w:marLeft w:val="0"/>
                                  <w:marRight w:val="0"/>
                                  <w:marTop w:val="0"/>
                                  <w:marBottom w:val="0"/>
                                  <w:divBdr>
                                    <w:top w:val="none" w:sz="0" w:space="0" w:color="auto"/>
                                    <w:left w:val="none" w:sz="0" w:space="0" w:color="auto"/>
                                    <w:bottom w:val="none" w:sz="0" w:space="0" w:color="auto"/>
                                    <w:right w:val="none" w:sz="0" w:space="0" w:color="auto"/>
                                  </w:divBdr>
                                </w:div>
                              </w:divsChild>
                            </w:div>
                            <w:div w:id="5893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2019-02-04T12:28:00Z</dcterms:created>
  <dcterms:modified xsi:type="dcterms:W3CDTF">2019-02-04T12:28:00Z</dcterms:modified>
</cp:coreProperties>
</file>